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Ростехнадзора от 02.03.2021 N 81</w:t>
              <w:br/>
              <w:t xml:space="preserve">(ред. от 03.09.2025)</w:t>
              <w:br/>
              <w:t xml:space="preserve">"Об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02.10.2025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ФЕДЕРАЛЬНАЯ СЛУЖБА ПО ЭКОЛОГИЧЕСКОМУ, ТЕХНОЛОГИЧЕСКОМУ</w:t>
      </w:r>
    </w:p>
    <w:p>
      <w:pPr>
        <w:pStyle w:val="2"/>
        <w:jc w:val="center"/>
      </w:pPr>
      <w:r>
        <w:rPr>
          <w:sz w:val="24"/>
        </w:rPr>
        <w:t xml:space="preserve">И АТОМНОМУ НАДЗОРУ</w:t>
      </w:r>
    </w:p>
    <w:p>
      <w:pPr>
        <w:pStyle w:val="2"/>
        <w:jc w:val="both"/>
      </w:pPr>
      <w:r>
        <w:rPr>
          <w:sz w:val="24"/>
        </w:rPr>
      </w:r>
    </w:p>
    <w:p>
      <w:pPr>
        <w:pStyle w:val="2"/>
        <w:jc w:val="center"/>
      </w:pPr>
      <w:r>
        <w:rPr>
          <w:sz w:val="24"/>
        </w:rPr>
        <w:t xml:space="preserve">ПРИКАЗ</w:t>
      </w:r>
    </w:p>
    <w:p>
      <w:pPr>
        <w:pStyle w:val="2"/>
        <w:jc w:val="center"/>
      </w:pPr>
      <w:r>
        <w:rPr>
          <w:sz w:val="24"/>
        </w:rPr>
        <w:t xml:space="preserve">от 2 марта 2021 г. N 81</w:t>
      </w:r>
    </w:p>
    <w:p>
      <w:pPr>
        <w:pStyle w:val="2"/>
        <w:jc w:val="both"/>
      </w:pPr>
      <w:r>
        <w:rPr>
          <w:sz w:val="24"/>
        </w:rPr>
      </w:r>
    </w:p>
    <w:p>
      <w:pPr>
        <w:pStyle w:val="2"/>
        <w:jc w:val="center"/>
      </w:pPr>
      <w:r>
        <w:rPr>
          <w:sz w:val="24"/>
        </w:rPr>
        <w:t xml:space="preserve">ОБ УТВЕРЖДЕНИИ ПЕРЕЧНЕЙ</w:t>
      </w:r>
    </w:p>
    <w:p>
      <w:pPr>
        <w:pStyle w:val="2"/>
        <w:jc w:val="center"/>
      </w:pPr>
      <w:r>
        <w:rPr>
          <w:sz w:val="24"/>
        </w:rPr>
        <w:t xml:space="preserve">НОРМАТИВНЫХ ПРАВОВЫХ АКТОВ (ИХ ОТДЕЛЬНЫХ ПОЛОЖЕНИЙ),</w:t>
      </w:r>
    </w:p>
    <w:p>
      <w:pPr>
        <w:pStyle w:val="2"/>
        <w:jc w:val="center"/>
      </w:pPr>
      <w:r>
        <w:rPr>
          <w:sz w:val="24"/>
        </w:rPr>
        <w:t xml:space="preserve">СОДЕРЖАЩИХ ОБЯЗАТЕЛЬНЫЕ ТРЕБОВАНИЯ, ОЦЕНКА СОБЛЮДЕНИЯ</w:t>
      </w:r>
    </w:p>
    <w:p>
      <w:pPr>
        <w:pStyle w:val="2"/>
        <w:jc w:val="center"/>
      </w:pPr>
      <w:r>
        <w:rPr>
          <w:sz w:val="24"/>
        </w:rPr>
        <w:t xml:space="preserve">КОТОРЫХ ОСУЩЕСТВЛЯЕТСЯ В РАМКАХ ГОСУДАРСТВЕННОГО КОНТРОЛЯ</w:t>
      </w:r>
    </w:p>
    <w:p>
      <w:pPr>
        <w:pStyle w:val="2"/>
        <w:jc w:val="center"/>
      </w:pPr>
      <w:r>
        <w:rPr>
          <w:sz w:val="24"/>
        </w:rPr>
        <w:t xml:space="preserve">(НАДЗОРА), ПРИВЛЕЧЕНИЯ К АДМИНИСТРАТИВНОЙ ОТВЕТСТВЕННОСТИ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Ростехнадзора от 22.03.2021 </w:t>
            </w:r>
            <w:hyperlink w:history="0" r:id="rId8" w:tooltip="Приказ Ростехнадзора от 22.03.2021 N 105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105</w:t>
              </w:r>
            </w:hyperlink>
            <w:r>
              <w:rPr>
                <w:sz w:val="24"/>
                <w:color w:val="392c69"/>
              </w:rPr>
              <w:t xml:space="preserve">,</w:t>
            </w:r>
          </w:p>
          <w:p>
            <w:pPr>
              <w:pStyle w:val="0"/>
              <w:jc w:val="center"/>
            </w:pPr>
            <w:r>
              <w:rPr>
                <w:sz w:val="24"/>
                <w:color w:val="392c69"/>
              </w:rPr>
              <w:t xml:space="preserve">от 21.04.2021 </w:t>
            </w:r>
            <w:hyperlink w:history="0" r:id="rId9" w:tooltip="Приказ Ростехнадзора от 21.04.2021 N 163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163</w:t>
              </w:r>
            </w:hyperlink>
            <w:r>
              <w:rPr>
                <w:sz w:val="24"/>
                <w:color w:val="392c69"/>
              </w:rPr>
              <w:t xml:space="preserve">, от 17.05.2021 N 176, от 22.11.2021 </w:t>
            </w:r>
            <w:hyperlink w:history="0" r:id="rId10" w:tooltip="Приказ Ростехнадзора от 22.11.2021 N 394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394</w:t>
              </w:r>
            </w:hyperlink>
            <w:r>
              <w:rPr>
                <w:sz w:val="24"/>
                <w:color w:val="392c69"/>
              </w:rPr>
              <w:t xml:space="preserve">,</w:t>
            </w:r>
          </w:p>
          <w:p>
            <w:pPr>
              <w:pStyle w:val="0"/>
              <w:jc w:val="center"/>
            </w:pPr>
            <w:r>
              <w:rPr>
                <w:sz w:val="24"/>
                <w:color w:val="392c69"/>
              </w:rPr>
              <w:t xml:space="preserve">от 03.12.2021 </w:t>
            </w:r>
            <w:hyperlink w:history="0" r:id="rId11" w:tooltip="Приказ Ростехнадзора от 03.12.2021 N 413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413</w:t>
              </w:r>
            </w:hyperlink>
            <w:r>
              <w:rPr>
                <w:sz w:val="24"/>
                <w:color w:val="392c69"/>
              </w:rPr>
              <w:t xml:space="preserve">, от 21.12.2021 </w:t>
            </w:r>
            <w:hyperlink w:history="0" r:id="rId12" w:tooltip="Приказ Ростехнадзора от 21.12.2021 N 449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449</w:t>
              </w:r>
            </w:hyperlink>
            <w:r>
              <w:rPr>
                <w:sz w:val="24"/>
                <w:color w:val="392c69"/>
              </w:rPr>
              <w:t xml:space="preserve">, от 07.06.2022 </w:t>
            </w:r>
            <w:hyperlink w:history="0" r:id="rId13" w:tooltip="Приказ Ростехнадзора от 07.06.2022 N 180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180</w:t>
              </w:r>
            </w:hyperlink>
            <w:r>
              <w:rPr>
                <w:sz w:val="24"/>
                <w:color w:val="392c69"/>
              </w:rPr>
              <w:t xml:space="preserve">,</w:t>
            </w:r>
          </w:p>
          <w:p>
            <w:pPr>
              <w:pStyle w:val="0"/>
              <w:jc w:val="center"/>
            </w:pPr>
            <w:r>
              <w:rPr>
                <w:sz w:val="24"/>
                <w:color w:val="392c69"/>
              </w:rPr>
              <w:t xml:space="preserve">от 20.07.2022 </w:t>
            </w:r>
            <w:hyperlink w:history="0" r:id="rId14" w:tooltip="Приказ Ростехнадзора от 20.07.2022 N 23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232</w:t>
              </w:r>
            </w:hyperlink>
            <w:r>
              <w:rPr>
                <w:sz w:val="24"/>
                <w:color w:val="392c69"/>
              </w:rPr>
              <w:t xml:space="preserve">, от 12.10.2022 </w:t>
            </w:r>
            <w:hyperlink w:history="0" r:id="rId15" w:tooltip="Приказ Ростехнадзора от 12.10.2022 N 351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351</w:t>
              </w:r>
            </w:hyperlink>
            <w:r>
              <w:rPr>
                <w:sz w:val="24"/>
                <w:color w:val="392c69"/>
              </w:rPr>
              <w:t xml:space="preserve">, от 09.01.2023 </w:t>
            </w:r>
            <w:hyperlink w:history="0" r:id="rId16" w:tooltip="Приказ Ростехнадзора от 09.01.2023 N 1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1</w:t>
              </w:r>
            </w:hyperlink>
            <w:r>
              <w:rPr>
                <w:sz w:val="24"/>
                <w:color w:val="392c69"/>
              </w:rPr>
              <w:t xml:space="preserve">,</w:t>
            </w:r>
          </w:p>
          <w:p>
            <w:pPr>
              <w:pStyle w:val="0"/>
              <w:jc w:val="center"/>
            </w:pPr>
            <w:r>
              <w:rPr>
                <w:sz w:val="24"/>
                <w:color w:val="392c69"/>
              </w:rPr>
              <w:t xml:space="preserve">от 03.02.2023 </w:t>
            </w:r>
            <w:hyperlink w:history="0" r:id="rId17" w:tooltip="Приказ Ростехнадзора от 03.02.2023 N 4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42</w:t>
              </w:r>
            </w:hyperlink>
            <w:r>
              <w:rPr>
                <w:sz w:val="24"/>
                <w:color w:val="392c69"/>
              </w:rPr>
              <w:t xml:space="preserve">, от 27.02.2023 </w:t>
            </w:r>
            <w:hyperlink w:history="0" r:id="rId18" w:tooltip="Приказ Ростехнадзора от 27.02.2023 N 87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87</w:t>
              </w:r>
            </w:hyperlink>
            <w:r>
              <w:rPr>
                <w:sz w:val="24"/>
                <w:color w:val="392c69"/>
              </w:rPr>
              <w:t xml:space="preserve">, от 01.03.2023 </w:t>
            </w:r>
            <w:hyperlink w:history="0" r:id="rId19" w:tooltip="Приказ Ростехнадзора от 01.03.2023 N 93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93</w:t>
              </w:r>
            </w:hyperlink>
            <w:r>
              <w:rPr>
                <w:sz w:val="24"/>
                <w:color w:val="392c69"/>
              </w:rPr>
              <w:t xml:space="preserve">,</w:t>
            </w:r>
          </w:p>
          <w:p>
            <w:pPr>
              <w:pStyle w:val="0"/>
              <w:jc w:val="center"/>
            </w:pPr>
            <w:r>
              <w:rPr>
                <w:sz w:val="24"/>
                <w:color w:val="392c69"/>
              </w:rPr>
              <w:t xml:space="preserve">от 13.03.2023 </w:t>
            </w:r>
            <w:hyperlink w:history="0" r:id="rId20" w:tooltip="Приказ Ростехнадзора от 13.03.2023 N 107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107</w:t>
              </w:r>
            </w:hyperlink>
            <w:r>
              <w:rPr>
                <w:sz w:val="24"/>
                <w:color w:val="392c69"/>
              </w:rPr>
              <w:t xml:space="preserve">, от 13.03.2023 </w:t>
            </w:r>
            <w:hyperlink w:history="0" r:id="rId21" w:tooltip="Приказ Ростехнадзора от 13.03.2023 N 108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108</w:t>
              </w:r>
            </w:hyperlink>
            <w:r>
              <w:rPr>
                <w:sz w:val="24"/>
                <w:color w:val="392c69"/>
              </w:rPr>
              <w:t xml:space="preserve">, от 12.04.2023 </w:t>
            </w:r>
            <w:hyperlink w:history="0" r:id="rId22" w:tooltip="Приказ Ростехнадзора от 12.04.2023 N 148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148</w:t>
              </w:r>
            </w:hyperlink>
            <w:r>
              <w:rPr>
                <w:sz w:val="24"/>
                <w:color w:val="392c69"/>
              </w:rPr>
              <w:t xml:space="preserve">,</w:t>
            </w:r>
          </w:p>
          <w:p>
            <w:pPr>
              <w:pStyle w:val="0"/>
              <w:jc w:val="center"/>
            </w:pPr>
            <w:r>
              <w:rPr>
                <w:sz w:val="24"/>
                <w:color w:val="392c69"/>
              </w:rPr>
              <w:t xml:space="preserve">от 28.06.2023 </w:t>
            </w:r>
            <w:hyperlink w:history="0" r:id="rId23" w:tooltip="Приказ Ростехнадзора от 28.06.2023 N 236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236</w:t>
              </w:r>
            </w:hyperlink>
            <w:r>
              <w:rPr>
                <w:sz w:val="24"/>
                <w:color w:val="392c69"/>
              </w:rPr>
              <w:t xml:space="preserve">, от 20.07.2023 </w:t>
            </w:r>
            <w:hyperlink w:history="0" r:id="rId24" w:tooltip="Приказ Ростехнадзора от 20.07.2023 N 271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271</w:t>
              </w:r>
            </w:hyperlink>
            <w:r>
              <w:rPr>
                <w:sz w:val="24"/>
                <w:color w:val="392c69"/>
              </w:rPr>
              <w:t xml:space="preserve">, от 17.08.2023 </w:t>
            </w:r>
            <w:hyperlink w:history="0" r:id="rId25" w:tooltip="Приказ Ростехнадзора от 17.08.2023 N 296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296</w:t>
              </w:r>
            </w:hyperlink>
            <w:r>
              <w:rPr>
                <w:sz w:val="24"/>
                <w:color w:val="392c69"/>
              </w:rPr>
              <w:t xml:space="preserve">,</w:t>
            </w:r>
          </w:p>
          <w:p>
            <w:pPr>
              <w:pStyle w:val="0"/>
              <w:jc w:val="center"/>
            </w:pPr>
            <w:r>
              <w:rPr>
                <w:sz w:val="24"/>
                <w:color w:val="392c69"/>
              </w:rPr>
              <w:t xml:space="preserve">от 20.10.2023 </w:t>
            </w:r>
            <w:hyperlink w:history="0" r:id="rId26" w:tooltip="Приказ Ростехнадзора от 20.10.2023 N 376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376</w:t>
              </w:r>
            </w:hyperlink>
            <w:r>
              <w:rPr>
                <w:sz w:val="24"/>
                <w:color w:val="392c69"/>
              </w:rPr>
              <w:t xml:space="preserve">, от 23.11.2023 </w:t>
            </w:r>
            <w:hyperlink w:history="0" r:id="rId27" w:tooltip="Приказ Ростехнадзора от 23.11.2023 N 413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413</w:t>
              </w:r>
            </w:hyperlink>
            <w:r>
              <w:rPr>
                <w:sz w:val="24"/>
                <w:color w:val="392c69"/>
              </w:rPr>
              <w:t xml:space="preserve">, от 12.02.2024 </w:t>
            </w:r>
            <w:hyperlink w:history="0" r:id="rId28" w:tooltip="Приказ Ростехнадзора от 12.02.2024 N 47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47</w:t>
              </w:r>
            </w:hyperlink>
            <w:r>
              <w:rPr>
                <w:sz w:val="24"/>
                <w:color w:val="392c69"/>
              </w:rPr>
              <w:t xml:space="preserve">,</w:t>
            </w:r>
          </w:p>
          <w:p>
            <w:pPr>
              <w:pStyle w:val="0"/>
              <w:jc w:val="center"/>
            </w:pPr>
            <w:r>
              <w:rPr>
                <w:sz w:val="24"/>
                <w:color w:val="392c69"/>
              </w:rPr>
              <w:t xml:space="preserve">от 02.05.2024 </w:t>
            </w:r>
            <w:hyperlink w:history="0" r:id="rId29" w:tooltip="Приказ Ростехнадзора от 02.05.2024 N 143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143</w:t>
              </w:r>
            </w:hyperlink>
            <w:r>
              <w:rPr>
                <w:sz w:val="24"/>
                <w:color w:val="392c69"/>
              </w:rPr>
              <w:t xml:space="preserve">, от 21.08.2024 </w:t>
            </w:r>
            <w:hyperlink w:history="0" r:id="rId30" w:tooltip="Приказ Ростехнадзора от 21.08.2024 N 259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259</w:t>
              </w:r>
            </w:hyperlink>
            <w:r>
              <w:rPr>
                <w:sz w:val="24"/>
                <w:color w:val="392c69"/>
              </w:rPr>
              <w:t xml:space="preserve">, от 27.08.2024 </w:t>
            </w:r>
            <w:hyperlink w:history="0" r:id="rId31" w:tooltip="Приказ Ростехнадзора от 27.08.2024 N 265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265</w:t>
              </w:r>
            </w:hyperlink>
            <w:r>
              <w:rPr>
                <w:sz w:val="24"/>
                <w:color w:val="392c69"/>
              </w:rPr>
              <w:t xml:space="preserve">,</w:t>
            </w:r>
          </w:p>
          <w:p>
            <w:pPr>
              <w:pStyle w:val="0"/>
              <w:jc w:val="center"/>
            </w:pPr>
            <w:r>
              <w:rPr>
                <w:sz w:val="24"/>
                <w:color w:val="392c69"/>
              </w:rPr>
              <w:t xml:space="preserve">от 04.09.2024 </w:t>
            </w:r>
            <w:hyperlink w:history="0" r:id="rId32" w:tooltip="Приказ Ростехнадзора от 04.09.2024 N 27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272</w:t>
              </w:r>
            </w:hyperlink>
            <w:r>
              <w:rPr>
                <w:sz w:val="24"/>
                <w:color w:val="392c69"/>
              </w:rPr>
              <w:t xml:space="preserve">, от 10.10.2024 </w:t>
            </w:r>
            <w:hyperlink w:history="0" r:id="rId33" w:tooltip="Приказ Ростехнадзора от 10.10.2024 N 316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316</w:t>
              </w:r>
            </w:hyperlink>
            <w:r>
              <w:rPr>
                <w:sz w:val="24"/>
                <w:color w:val="392c69"/>
              </w:rPr>
              <w:t xml:space="preserve">, от 11.11.2024 </w:t>
            </w:r>
            <w:hyperlink w:history="0" r:id="rId34" w:tooltip="Приказ Ростехнадзора от 11.11.2024 N 344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344</w:t>
              </w:r>
            </w:hyperlink>
            <w:r>
              <w:rPr>
                <w:sz w:val="24"/>
                <w:color w:val="392c69"/>
              </w:rPr>
              <w:t xml:space="preserve">,</w:t>
            </w:r>
          </w:p>
          <w:p>
            <w:pPr>
              <w:pStyle w:val="0"/>
              <w:jc w:val="center"/>
            </w:pPr>
            <w:r>
              <w:rPr>
                <w:sz w:val="24"/>
                <w:color w:val="392c69"/>
              </w:rPr>
              <w:t xml:space="preserve">от 20.01.2025 </w:t>
            </w:r>
            <w:hyperlink w:history="0" r:id="rId35" w:tooltip="Приказ Ростехнадзора от 20.01.2025 N 10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10</w:t>
              </w:r>
            </w:hyperlink>
            <w:r>
              <w:rPr>
                <w:sz w:val="24"/>
                <w:color w:val="392c69"/>
              </w:rPr>
              <w:t xml:space="preserve">, от 20.01.2025 </w:t>
            </w:r>
            <w:hyperlink w:history="0" r:id="rId36" w:tooltip="Приказ Ростехнадзора от 20.01.2025 N 1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12</w:t>
              </w:r>
            </w:hyperlink>
            <w:r>
              <w:rPr>
                <w:sz w:val="24"/>
                <w:color w:val="392c69"/>
              </w:rPr>
              <w:t xml:space="preserve">, от 14.02.2025 </w:t>
            </w:r>
            <w:hyperlink w:history="0" r:id="rId37" w:tooltip="Приказ Ростехнадзора от 14.02.2025 N 5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52</w:t>
              </w:r>
            </w:hyperlink>
            <w:r>
              <w:rPr>
                <w:sz w:val="24"/>
                <w:color w:val="392c69"/>
              </w:rPr>
              <w:t xml:space="preserve">,</w:t>
            </w:r>
          </w:p>
          <w:p>
            <w:pPr>
              <w:pStyle w:val="0"/>
              <w:jc w:val="center"/>
            </w:pPr>
            <w:r>
              <w:rPr>
                <w:sz w:val="24"/>
                <w:color w:val="392c69"/>
              </w:rPr>
              <w:t xml:space="preserve">от 24.03.2025 </w:t>
            </w:r>
            <w:hyperlink w:history="0" r:id="rId38" w:tooltip="Приказ Ростехнадзора от 24.03.2025 N 96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96</w:t>
              </w:r>
            </w:hyperlink>
            <w:r>
              <w:rPr>
                <w:sz w:val="24"/>
                <w:color w:val="392c69"/>
              </w:rPr>
              <w:t xml:space="preserve">, от 31.03.2025 </w:t>
            </w:r>
            <w:hyperlink w:history="0" r:id="rId39" w:tooltip="Приказ Ростехнадзора от 31.03.2025 N 116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116</w:t>
              </w:r>
            </w:hyperlink>
            <w:r>
              <w:rPr>
                <w:sz w:val="24"/>
                <w:color w:val="392c69"/>
              </w:rPr>
              <w:t xml:space="preserve">, от 01.04.2025 </w:t>
            </w:r>
            <w:hyperlink w:history="0" r:id="rId40" w:tooltip="Приказ Ростехнадзора от 01.04.2025 N 123 &quot;О внесении изменения в перечень нормативных 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энергетического надзора в сфере теплоснабжения, привлечения к административной ответственности, утвержденный приказом Федеральной службы по экологическому, технологическому и атомному надзору от 2 марта 2021 г. N 81&quot; {КонсультантПлюс}">
              <w:r>
                <w:rPr>
                  <w:sz w:val="24"/>
                  <w:color w:val="0000ff"/>
                </w:rPr>
                <w:t xml:space="preserve">N 123</w:t>
              </w:r>
            </w:hyperlink>
            <w:r>
              <w:rPr>
                <w:sz w:val="24"/>
                <w:color w:val="392c69"/>
              </w:rPr>
              <w:t xml:space="preserve">,</w:t>
            </w:r>
          </w:p>
          <w:p>
            <w:pPr>
              <w:pStyle w:val="0"/>
              <w:jc w:val="center"/>
            </w:pPr>
            <w:r>
              <w:rPr>
                <w:sz w:val="24"/>
                <w:color w:val="392c69"/>
              </w:rPr>
              <w:t xml:space="preserve">от 04.06.2025 </w:t>
            </w:r>
            <w:hyperlink w:history="0" r:id="rId41" w:tooltip="Приказ Ростехнадзора от 04.06.2025 N 189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189</w:t>
              </w:r>
            </w:hyperlink>
            <w:r>
              <w:rPr>
                <w:sz w:val="24"/>
                <w:color w:val="392c69"/>
              </w:rPr>
              <w:t xml:space="preserve">, от 20.06.2025 </w:t>
            </w:r>
            <w:hyperlink w:history="0" r:id="rId42" w:tooltip="Приказ Ростехнадзора от 20.06.2025 N 206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206</w:t>
              </w:r>
            </w:hyperlink>
            <w:r>
              <w:rPr>
                <w:sz w:val="24"/>
                <w:color w:val="392c69"/>
              </w:rPr>
              <w:t xml:space="preserve">, от 19.08.2025 </w:t>
            </w:r>
            <w:hyperlink w:history="0" r:id="rId43" w:tooltip="Приказ Ростехнадзора от 19.08.2025 N 280 &quot;О внесении изменения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280</w:t>
              </w:r>
            </w:hyperlink>
            <w:r>
              <w:rPr>
                <w:sz w:val="24"/>
                <w:color w:val="392c69"/>
              </w:rPr>
              <w:t xml:space="preserve">,</w:t>
            </w:r>
          </w:p>
          <w:p>
            <w:pPr>
              <w:pStyle w:val="0"/>
              <w:jc w:val="center"/>
            </w:pPr>
            <w:r>
              <w:rPr>
                <w:sz w:val="24"/>
                <w:color w:val="392c69"/>
              </w:rPr>
              <w:t xml:space="preserve">от 21.08.2025 </w:t>
            </w:r>
            <w:hyperlink w:history="0" r:id="rId44" w:tooltip="Приказ Ростехнадзора от 21.08.2025 N 284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284</w:t>
              </w:r>
            </w:hyperlink>
            <w:r>
              <w:rPr>
                <w:sz w:val="24"/>
                <w:color w:val="392c69"/>
              </w:rPr>
              <w:t xml:space="preserve">, от 25.08.2025 </w:t>
            </w:r>
            <w:hyperlink w:history="0" r:id="rId45" w:tooltip="Приказ Ростехнадзора от 25.08.2025 N 288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288</w:t>
              </w:r>
            </w:hyperlink>
            <w:r>
              <w:rPr>
                <w:sz w:val="24"/>
                <w:color w:val="392c69"/>
              </w:rPr>
              <w:t xml:space="preserve">, от 03.09.2025 </w:t>
            </w:r>
            <w:hyperlink w:history="0" r:id="rId46" w:tooltip="Приказ Ростехнадзора от 03.09.2025 N 305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305</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w:t>
      </w:r>
      <w:hyperlink w:history="0" r:id="rId47" w:tooltip="Постановление Правительства РФ от 22.10.2020 N 1722 (ред. от 04.10.2021) &quot;О размещении и актуализации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перечней нормативных правовых актов (их отдельных положений), содержащих обязательные требования&quot; (вместе с &quot;Правилами размещения и актуализации на официальных сайтах органов государственной власти, осуществляющих государственный контроль (надзор),  {КонсультантПлюс}">
        <w:r>
          <w:rPr>
            <w:sz w:val="24"/>
            <w:color w:val="0000ff"/>
          </w:rPr>
          <w:t xml:space="preserve">пунктом 2</w:t>
        </w:r>
      </w:hyperlink>
      <w:r>
        <w:rPr>
          <w:sz w:val="24"/>
        </w:rPr>
        <w:t xml:space="preserve"> Правил размещения и актуализации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перечней нормативных правовых актов (их отдельных положений), содержащих обязательные требования, утвержденных постановлением Правительства Российской Федерации от 22 октября 2020 г. N 1722, приказываю:</w:t>
      </w:r>
    </w:p>
    <w:p>
      <w:pPr>
        <w:pStyle w:val="0"/>
        <w:spacing w:before="240" w:lineRule="auto"/>
        <w:ind w:firstLine="540"/>
        <w:jc w:val="both"/>
      </w:pPr>
      <w:r>
        <w:rPr>
          <w:sz w:val="24"/>
        </w:rPr>
        <w:t xml:space="preserve">1. Утвердить прилагаемые:</w:t>
      </w:r>
    </w:p>
    <w:p>
      <w:pPr>
        <w:pStyle w:val="0"/>
        <w:spacing w:before="240" w:lineRule="auto"/>
        <w:ind w:firstLine="540"/>
        <w:jc w:val="both"/>
      </w:pPr>
      <w:hyperlink w:history="0" w:anchor="P59" w:tooltip="ПЕРЕЧЕНЬ">
        <w:r>
          <w:rPr>
            <w:sz w:val="24"/>
            <w:color w:val="0000ff"/>
          </w:rPr>
          <w:t xml:space="preserve">перечень</w:t>
        </w:r>
      </w:hyperlink>
      <w:r>
        <w:rPr>
          <w:sz w:val="24"/>
        </w:rPr>
        <w:t xml:space="preserve"> нормативных 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надзора в области промышленной безопасности, привлечения к административной ответственности (приложение N 1);</w:t>
      </w:r>
    </w:p>
    <w:p>
      <w:pPr>
        <w:pStyle w:val="0"/>
        <w:spacing w:before="240" w:lineRule="auto"/>
        <w:ind w:firstLine="540"/>
        <w:jc w:val="both"/>
      </w:pPr>
      <w:hyperlink w:history="0" w:anchor="P1431" w:tooltip="ПЕРЕЧЕНЬ">
        <w:r>
          <w:rPr>
            <w:sz w:val="24"/>
            <w:color w:val="0000ff"/>
          </w:rPr>
          <w:t xml:space="preserve">перечень</w:t>
        </w:r>
      </w:hyperlink>
      <w:r>
        <w:rPr>
          <w:sz w:val="24"/>
        </w:rPr>
        <w:t xml:space="preserve"> нормативных 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строительного надзора, привлечения к административной ответственности (приложение N 2);</w:t>
      </w:r>
    </w:p>
    <w:p>
      <w:pPr>
        <w:pStyle w:val="0"/>
        <w:spacing w:before="240" w:lineRule="auto"/>
        <w:ind w:firstLine="540"/>
        <w:jc w:val="both"/>
      </w:pPr>
      <w:hyperlink w:history="0" w:anchor="P1696" w:tooltip="ПЕРЕЧЕНЬ">
        <w:r>
          <w:rPr>
            <w:sz w:val="24"/>
            <w:color w:val="0000ff"/>
          </w:rPr>
          <w:t xml:space="preserve">перечень</w:t>
        </w:r>
      </w:hyperlink>
      <w:r>
        <w:rPr>
          <w:sz w:val="24"/>
        </w:rPr>
        <w:t xml:space="preserve"> нормативных 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энергетического надзора в сфере электроэнергетики, привлечения к административной ответственности (приложение N 3);</w:t>
      </w:r>
    </w:p>
    <w:p>
      <w:pPr>
        <w:pStyle w:val="0"/>
        <w:spacing w:before="240" w:lineRule="auto"/>
        <w:ind w:firstLine="540"/>
        <w:jc w:val="both"/>
      </w:pPr>
      <w:hyperlink w:history="0" w:anchor="P2417" w:tooltip="ПЕРЕЧЕНЬ">
        <w:r>
          <w:rPr>
            <w:sz w:val="24"/>
            <w:color w:val="0000ff"/>
          </w:rPr>
          <w:t xml:space="preserve">перечень</w:t>
        </w:r>
      </w:hyperlink>
      <w:r>
        <w:rPr>
          <w:sz w:val="24"/>
        </w:rPr>
        <w:t xml:space="preserve"> нормативных 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надзора в области безопасности гидротехнических сооружений, привлечения к административной ответственности (приложение N 4);</w:t>
      </w:r>
    </w:p>
    <w:p>
      <w:pPr>
        <w:pStyle w:val="0"/>
        <w:spacing w:before="240" w:lineRule="auto"/>
        <w:ind w:firstLine="540"/>
        <w:jc w:val="both"/>
      </w:pPr>
      <w:hyperlink w:history="0" w:anchor="P3048" w:tooltip="ПЕРЕЧЕНЬ">
        <w:r>
          <w:rPr>
            <w:sz w:val="24"/>
            <w:color w:val="0000ff"/>
          </w:rPr>
          <w:t xml:space="preserve">перечень</w:t>
        </w:r>
      </w:hyperlink>
      <w:r>
        <w:rPr>
          <w:sz w:val="24"/>
        </w:rPr>
        <w:t xml:space="preserve"> актов, содержащих обязательные требования, соблюдение которых оценивается при проведении мероприятий по контролю при осуществлении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привлечения к административной ответственности (приложение N 5);</w:t>
      </w:r>
    </w:p>
    <w:p>
      <w:pPr>
        <w:pStyle w:val="0"/>
        <w:spacing w:before="240" w:lineRule="auto"/>
        <w:ind w:firstLine="540"/>
        <w:jc w:val="both"/>
      </w:pPr>
      <w:hyperlink w:history="0" w:anchor="P3259" w:tooltip="Приложение N 6">
        <w:r>
          <w:rPr>
            <w:sz w:val="24"/>
            <w:color w:val="0000ff"/>
          </w:rPr>
          <w:t xml:space="preserve">перечень</w:t>
        </w:r>
      </w:hyperlink>
      <w:r>
        <w:rPr>
          <w:sz w:val="24"/>
        </w:rP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за соблюдением требований технических регламентов (за исключением технических регламентов, соблюдение требований которых оценивается при осуществлении иных видов государственного контроля (надзора), привлечения к административной ответственности (приложение N 6);</w:t>
      </w:r>
    </w:p>
    <w:p>
      <w:pPr>
        <w:pStyle w:val="0"/>
        <w:spacing w:before="240" w:lineRule="auto"/>
        <w:ind w:firstLine="540"/>
        <w:jc w:val="both"/>
      </w:pPr>
      <w:hyperlink w:history="0" w:anchor="P3272" w:tooltip="ПЕРЕЧЕНЬ">
        <w:r>
          <w:rPr>
            <w:sz w:val="24"/>
            <w:color w:val="0000ff"/>
          </w:rPr>
          <w:t xml:space="preserve">перечень</w:t>
        </w:r>
      </w:hyperlink>
      <w:r>
        <w:rPr>
          <w:sz w:val="24"/>
        </w:rP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за соблюдением требований законодательства об энергосбережении и о повышении энергетической эффективности, привлечения к административной ответственности (приложение N 7);</w:t>
      </w:r>
    </w:p>
    <w:p>
      <w:pPr>
        <w:pStyle w:val="0"/>
        <w:spacing w:before="240" w:lineRule="auto"/>
        <w:ind w:firstLine="540"/>
        <w:jc w:val="both"/>
      </w:pPr>
      <w:hyperlink w:history="0" w:anchor="P3293" w:tooltip="ПЕРЕЧЕНЬ">
        <w:r>
          <w:rPr>
            <w:sz w:val="24"/>
            <w:color w:val="0000ff"/>
          </w:rPr>
          <w:t xml:space="preserve">перечень</w:t>
        </w:r>
      </w:hyperlink>
      <w:r>
        <w:rPr>
          <w:sz w:val="24"/>
        </w:rPr>
        <w:t xml:space="preserve"> нормативных правовых актов (их отдельных положений), содержащих обязательные требования, оценка соблюдения которых осуществляется в рамках осуществления федерального государственного надзора за деятельностью саморегулируемых организаций в области энергетического обследования, привлечения к административной ответственности (приложение N 8);</w:t>
      </w:r>
    </w:p>
    <w:p>
      <w:pPr>
        <w:pStyle w:val="0"/>
        <w:spacing w:before="240" w:lineRule="auto"/>
        <w:ind w:firstLine="540"/>
        <w:jc w:val="both"/>
      </w:pPr>
      <w:r>
        <w:rPr>
          <w:sz w:val="24"/>
        </w:rPr>
        <w:t xml:space="preserve">порядок ведения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предоставления лицензий и иных разрешений, аккредитации, отнесенных к компетенции Федеральной службы по экологическому, технологическому и атомному надзору (приложение N 9);</w:t>
      </w:r>
    </w:p>
    <w:p>
      <w:pPr>
        <w:pStyle w:val="0"/>
        <w:spacing w:before="240" w:lineRule="auto"/>
        <w:ind w:firstLine="540"/>
        <w:jc w:val="both"/>
      </w:pPr>
      <w:hyperlink w:history="0" w:anchor="P3438" w:tooltip="ПЕРЕЧЕНЬ">
        <w:r>
          <w:rPr>
            <w:sz w:val="24"/>
            <w:color w:val="0000ff"/>
          </w:rPr>
          <w:t xml:space="preserve">перечень</w:t>
        </w:r>
      </w:hyperlink>
      <w:r>
        <w:rPr>
          <w:sz w:val="24"/>
        </w:rPr>
        <w:t xml:space="preserve"> нормативных 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энергетического надзора в сфере теплоснабжения, привлечения к административной ответственности (приложение N 10);</w:t>
      </w:r>
    </w:p>
    <w:p>
      <w:pPr>
        <w:pStyle w:val="0"/>
        <w:spacing w:before="240" w:lineRule="auto"/>
        <w:ind w:firstLine="540"/>
        <w:jc w:val="both"/>
      </w:pPr>
      <w:hyperlink w:history="0" w:anchor="P3771" w:tooltip="ПЕРЕЧЕНЬ">
        <w:r>
          <w:rPr>
            <w:sz w:val="24"/>
            <w:color w:val="0000ff"/>
          </w:rPr>
          <w:t xml:space="preserve">перечень</w:t>
        </w:r>
      </w:hyperlink>
      <w:r>
        <w:rPr>
          <w:sz w:val="24"/>
        </w:rPr>
        <w:t xml:space="preserve"> нормативных правовых актов (их отдельных положений), содержащих обязательные требования, оценка соблюдения которых осуществляется в рамках осуществления видов федерального государственного лицензионного контроля (надзора), привлечения к административной ответственности (приложение N 11);</w:t>
      </w:r>
    </w:p>
    <w:p>
      <w:pPr>
        <w:pStyle w:val="0"/>
        <w:spacing w:before="240" w:lineRule="auto"/>
        <w:ind w:firstLine="540"/>
        <w:jc w:val="both"/>
      </w:pPr>
      <w:hyperlink w:history="0" w:anchor="P4017" w:tooltip="ПЕРЕЧЕНЬ">
        <w:r>
          <w:rPr>
            <w:sz w:val="24"/>
            <w:color w:val="0000ff"/>
          </w:rPr>
          <w:t xml:space="preserve">перечень</w:t>
        </w:r>
      </w:hyperlink>
      <w:r>
        <w:rPr>
          <w:sz w:val="24"/>
        </w:rPr>
        <w:t xml:space="preserve"> нормативных правовых актов (их отдельных положений), содержащих обязательные требования, оценка соблюдения которых осуществляется в рамках осуществления федерального государственного горного надзора, привлечения к административной ответственности (приложение N 12);</w:t>
      </w:r>
    </w:p>
    <w:p>
      <w:pPr>
        <w:pStyle w:val="0"/>
        <w:spacing w:before="240" w:lineRule="auto"/>
        <w:ind w:firstLine="540"/>
        <w:jc w:val="both"/>
      </w:pPr>
      <w:hyperlink w:history="0" w:anchor="P4339" w:tooltip="ПЕРЕЧЕНЬ">
        <w:r>
          <w:rPr>
            <w:sz w:val="24"/>
            <w:color w:val="0000ff"/>
          </w:rPr>
          <w:t xml:space="preserve">перечень</w:t>
        </w:r>
      </w:hyperlink>
      <w:r>
        <w:rPr>
          <w:sz w:val="24"/>
        </w:rPr>
        <w:t xml:space="preserve"> нормативных 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контроля (надзора) в области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привлечения к административной ответственности (приложение N 13).</w:t>
      </w:r>
    </w:p>
    <w:p>
      <w:pPr>
        <w:pStyle w:val="0"/>
        <w:spacing w:before="240" w:lineRule="auto"/>
        <w:ind w:firstLine="540"/>
        <w:jc w:val="both"/>
      </w:pPr>
      <w:r>
        <w:rPr>
          <w:sz w:val="24"/>
        </w:rPr>
        <w:t xml:space="preserve">2. </w:t>
      </w:r>
      <w:hyperlink w:history="0" r:id="rId48" w:tooltip="Приказ Ростехнадзора от 16.12.2020 N 539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 Утратил силу или отменен {КонсультантПлюс}">
        <w:r>
          <w:rPr>
            <w:sz w:val="24"/>
            <w:color w:val="0000ff"/>
          </w:rPr>
          <w:t xml:space="preserve">Приказ</w:t>
        </w:r>
      </w:hyperlink>
      <w:r>
        <w:rPr>
          <w:sz w:val="24"/>
        </w:rPr>
        <w:t xml:space="preserve"> Федеральной службы по экологическому, технологическому и атомному надзору от 16 декабря 2020 г. N 539 "Об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признать утратившим силу.</w:t>
      </w:r>
    </w:p>
    <w:p>
      <w:pPr>
        <w:pStyle w:val="0"/>
        <w:spacing w:before="240" w:lineRule="auto"/>
        <w:ind w:firstLine="540"/>
        <w:jc w:val="both"/>
      </w:pPr>
      <w:r>
        <w:rPr>
          <w:sz w:val="24"/>
        </w:rPr>
        <w:t xml:space="preserve">3. Управлению информатизации обеспечить размещение прилагаемых перечней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на официальном сайте Ростехнадзора в информационно-телекоммуникационной сети "Интернет" в соответствии с </w:t>
      </w:r>
      <w:hyperlink w:history="0" r:id="rId49" w:tooltip="Постановление Правительства РФ от 22.10.2020 N 1722 (ред. от 04.10.2021) &quot;О размещении и актуализации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перечней нормативных правовых актов (их отдельных положений), содержащих обязательные требования&quot; (вместе с &quot;Правилами размещения и актуализации на официальных сайтах органов государственной власти, осуществляющих государственный контроль (надзор),  {КонсультантПлюс}">
        <w:r>
          <w:rPr>
            <w:sz w:val="24"/>
            <w:color w:val="0000ff"/>
          </w:rPr>
          <w:t xml:space="preserve">пунктом 3</w:t>
        </w:r>
      </w:hyperlink>
      <w:r>
        <w:rPr>
          <w:sz w:val="24"/>
        </w:rPr>
        <w:t xml:space="preserve"> постановления Правительства Российской Федерации от 22 октября 2020 г. N 1722 "О размещении и актуализации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перечней нормативных правовых актов (их отдельных положений), содержащих обязательные требования" и </w:t>
      </w:r>
      <w:hyperlink w:history="0" r:id="rId50" w:tooltip="Приказ Минэкономразвития России от 30.11.2020 N 790 &quot;Об утверждении формы для размещения перечней нормативных правовых актов (их отдельных положений), содержащих обязательные требования&quot; (Зарегистрировано в Минюсте России 25.12.2020 N 61819) {КонсультантПлюс}">
        <w:r>
          <w:rPr>
            <w:sz w:val="24"/>
            <w:color w:val="0000ff"/>
          </w:rPr>
          <w:t xml:space="preserve">формой</w:t>
        </w:r>
      </w:hyperlink>
      <w:r>
        <w:rPr>
          <w:sz w:val="24"/>
        </w:rPr>
        <w:t xml:space="preserve"> для размещения перечней нормативных правовых актов (их отдельных положений), содержащих обязательные требования, утвержденной приказом Минэкономразвития России от 30 ноября 2020 г. N 790 "Об утверждении формы для размещения перечней нормативных правовых актов (их отдельных положений), содержащих обязательные требования" (зарегистрирован Минюстом России 25 декабря 2020 г., регистрационный N 61819; официальный интернет-портал правовой информации </w:t>
      </w:r>
      <w:hyperlink w:history="0" r:id="rId51">
        <w:r>
          <w:rPr>
            <w:sz w:val="24"/>
            <w:color w:val="0000ff"/>
          </w:rPr>
          <w:t xml:space="preserve">http://pravo.gov.ru</w:t>
        </w:r>
      </w:hyperlink>
      <w:r>
        <w:rPr>
          <w:sz w:val="24"/>
        </w:rPr>
        <w:t xml:space="preserve">, 25 декабря 2020 г., N 0001202012250031).</w:t>
      </w:r>
    </w:p>
    <w:p>
      <w:pPr>
        <w:pStyle w:val="0"/>
        <w:jc w:val="both"/>
      </w:pPr>
      <w:r>
        <w:rPr>
          <w:sz w:val="24"/>
        </w:rPr>
      </w:r>
    </w:p>
    <w:p>
      <w:pPr>
        <w:pStyle w:val="0"/>
        <w:jc w:val="right"/>
      </w:pPr>
      <w:r>
        <w:rPr>
          <w:sz w:val="24"/>
        </w:rPr>
        <w:t xml:space="preserve">Врио руководителя</w:t>
      </w:r>
    </w:p>
    <w:p>
      <w:pPr>
        <w:pStyle w:val="0"/>
        <w:jc w:val="right"/>
      </w:pPr>
      <w:r>
        <w:rPr>
          <w:sz w:val="24"/>
        </w:rPr>
        <w:t xml:space="preserve">А.В.ТРЕМБИЦКИЙ</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1</w:t>
      </w:r>
    </w:p>
    <w:p>
      <w:pPr>
        <w:pStyle w:val="0"/>
        <w:jc w:val="right"/>
      </w:pPr>
      <w:r>
        <w:rPr>
          <w:sz w:val="24"/>
        </w:rPr>
        <w:t xml:space="preserve">к приказу Федеральной службы</w:t>
      </w:r>
    </w:p>
    <w:p>
      <w:pPr>
        <w:pStyle w:val="0"/>
        <w:jc w:val="right"/>
      </w:pPr>
      <w:r>
        <w:rPr>
          <w:sz w:val="24"/>
        </w:rPr>
        <w:t xml:space="preserve">по экологическому, технологическому</w:t>
      </w:r>
    </w:p>
    <w:p>
      <w:pPr>
        <w:pStyle w:val="0"/>
        <w:jc w:val="right"/>
      </w:pPr>
      <w:r>
        <w:rPr>
          <w:sz w:val="24"/>
        </w:rPr>
        <w:t xml:space="preserve">и атомному надзору</w:t>
      </w:r>
    </w:p>
    <w:p>
      <w:pPr>
        <w:pStyle w:val="0"/>
        <w:jc w:val="right"/>
      </w:pPr>
      <w:r>
        <w:rPr>
          <w:sz w:val="24"/>
        </w:rPr>
        <w:t xml:space="preserve">от 2 марта 2021 г. N 81</w:t>
      </w:r>
    </w:p>
    <w:p>
      <w:pPr>
        <w:pStyle w:val="0"/>
        <w:jc w:val="both"/>
      </w:pPr>
      <w:r>
        <w:rPr>
          <w:sz w:val="24"/>
        </w:rPr>
      </w:r>
    </w:p>
    <w:bookmarkStart w:id="59" w:name="P59"/>
    <w:bookmarkEnd w:id="59"/>
    <w:p>
      <w:pPr>
        <w:pStyle w:val="2"/>
        <w:jc w:val="center"/>
      </w:pPr>
      <w:r>
        <w:rPr>
          <w:sz w:val="24"/>
        </w:rPr>
        <w:t xml:space="preserve">ПЕРЕЧЕНЬ</w:t>
      </w:r>
    </w:p>
    <w:p>
      <w:pPr>
        <w:pStyle w:val="2"/>
        <w:jc w:val="center"/>
      </w:pPr>
      <w:r>
        <w:rPr>
          <w:sz w:val="24"/>
        </w:rPr>
        <w:t xml:space="preserve">НОРМАТИВНЫХ ПРАВОВЫХ АКТОВ (ИХ ОТДЕЛЬНЫХ ПОЛОЖЕНИЙ),</w:t>
      </w:r>
    </w:p>
    <w:p>
      <w:pPr>
        <w:pStyle w:val="2"/>
        <w:jc w:val="center"/>
      </w:pPr>
      <w:r>
        <w:rPr>
          <w:sz w:val="24"/>
        </w:rPr>
        <w:t xml:space="preserve">СОДЕРЖАЩИХ ОБЯЗАТЕЛЬНЫЕ ТРЕБОВАНИЯ, ОЦЕНКА СОБЛЮДЕНИЯ</w:t>
      </w:r>
    </w:p>
    <w:p>
      <w:pPr>
        <w:pStyle w:val="2"/>
        <w:jc w:val="center"/>
      </w:pPr>
      <w:r>
        <w:rPr>
          <w:sz w:val="24"/>
        </w:rPr>
        <w:t xml:space="preserve">КОТОРЫХ ОСУЩЕСТВЛЯЕТСЯ В РАМКАХ ФЕДЕРАЛЬНОГО</w:t>
      </w:r>
    </w:p>
    <w:p>
      <w:pPr>
        <w:pStyle w:val="2"/>
        <w:jc w:val="center"/>
      </w:pPr>
      <w:r>
        <w:rPr>
          <w:sz w:val="24"/>
        </w:rPr>
        <w:t xml:space="preserve">ГОСУДАРСТВЕННОГО НАДЗОРА В ОБЛАСТИ ПРОМЫШЛЕННОЙ</w:t>
      </w:r>
    </w:p>
    <w:p>
      <w:pPr>
        <w:pStyle w:val="2"/>
        <w:jc w:val="center"/>
      </w:pPr>
      <w:r>
        <w:rPr>
          <w:sz w:val="24"/>
        </w:rPr>
        <w:t xml:space="preserve">БЕЗОПАСНОСТИ, ПРИВЛЕЧЕНИЯ К АДМИНИСТРАТИВНОЙ</w:t>
      </w:r>
    </w:p>
    <w:p>
      <w:pPr>
        <w:pStyle w:val="2"/>
        <w:jc w:val="center"/>
      </w:pPr>
      <w:r>
        <w:rPr>
          <w:sz w:val="24"/>
        </w:rPr>
        <w:t xml:space="preserve">ОТВЕТСТВЕННОСТИ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Ростехнадзора от 20.07.2022 </w:t>
            </w:r>
            <w:hyperlink w:history="0" r:id="rId52" w:tooltip="Приказ Ростехнадзора от 20.07.2022 N 23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232</w:t>
              </w:r>
            </w:hyperlink>
            <w:r>
              <w:rPr>
                <w:sz w:val="24"/>
                <w:color w:val="392c69"/>
              </w:rPr>
              <w:t xml:space="preserve">,</w:t>
            </w:r>
          </w:p>
          <w:p>
            <w:pPr>
              <w:pStyle w:val="0"/>
              <w:jc w:val="center"/>
            </w:pPr>
            <w:r>
              <w:rPr>
                <w:sz w:val="24"/>
                <w:color w:val="392c69"/>
              </w:rPr>
              <w:t xml:space="preserve">от 01.03.2023 </w:t>
            </w:r>
            <w:hyperlink w:history="0" r:id="rId53" w:tooltip="Приказ Ростехнадзора от 01.03.2023 N 93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93</w:t>
              </w:r>
            </w:hyperlink>
            <w:r>
              <w:rPr>
                <w:sz w:val="24"/>
                <w:color w:val="392c69"/>
              </w:rPr>
              <w:t xml:space="preserve">, от 13.03.2023 </w:t>
            </w:r>
            <w:hyperlink w:history="0" r:id="rId54" w:tooltip="Приказ Ростехнадзора от 13.03.2023 N 108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108</w:t>
              </w:r>
            </w:hyperlink>
            <w:r>
              <w:rPr>
                <w:sz w:val="24"/>
                <w:color w:val="392c69"/>
              </w:rPr>
              <w:t xml:space="preserve">, от 23.11.2023 </w:t>
            </w:r>
            <w:hyperlink w:history="0" r:id="rId55" w:tooltip="Приказ Ростехнадзора от 23.11.2023 N 413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413</w:t>
              </w:r>
            </w:hyperlink>
            <w:r>
              <w:rPr>
                <w:sz w:val="24"/>
                <w:color w:val="392c69"/>
              </w:rPr>
              <w:t xml:space="preserve">,</w:t>
            </w:r>
          </w:p>
          <w:p>
            <w:pPr>
              <w:pStyle w:val="0"/>
              <w:jc w:val="center"/>
            </w:pPr>
            <w:r>
              <w:rPr>
                <w:sz w:val="24"/>
                <w:color w:val="392c69"/>
              </w:rPr>
              <w:t xml:space="preserve">от 12.02.2024 </w:t>
            </w:r>
            <w:hyperlink w:history="0" r:id="rId56" w:tooltip="Приказ Ростехнадзора от 12.02.2024 N 47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47</w:t>
              </w:r>
            </w:hyperlink>
            <w:r>
              <w:rPr>
                <w:sz w:val="24"/>
                <w:color w:val="392c69"/>
              </w:rPr>
              <w:t xml:space="preserve">, от 27.08.2024 </w:t>
            </w:r>
            <w:hyperlink w:history="0" r:id="rId57" w:tooltip="Приказ Ростехнадзора от 27.08.2024 N 265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265</w:t>
              </w:r>
            </w:hyperlink>
            <w:r>
              <w:rPr>
                <w:sz w:val="24"/>
                <w:color w:val="392c69"/>
              </w:rPr>
              <w:t xml:space="preserve">, от 10.10.2024 </w:t>
            </w:r>
            <w:hyperlink w:history="0" r:id="rId58" w:tooltip="Приказ Ростехнадзора от 10.10.2024 N 316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316</w:t>
              </w:r>
            </w:hyperlink>
            <w:r>
              <w:rPr>
                <w:sz w:val="24"/>
                <w:color w:val="392c69"/>
              </w:rPr>
              <w:t xml:space="preserve">,</w:t>
            </w:r>
          </w:p>
          <w:p>
            <w:pPr>
              <w:pStyle w:val="0"/>
              <w:jc w:val="center"/>
            </w:pPr>
            <w:r>
              <w:rPr>
                <w:sz w:val="24"/>
                <w:color w:val="392c69"/>
              </w:rPr>
              <w:t xml:space="preserve">от 20.01.2025 </w:t>
            </w:r>
            <w:hyperlink w:history="0" r:id="rId59" w:tooltip="Приказ Ростехнадзора от 20.01.2025 N 10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10</w:t>
              </w:r>
            </w:hyperlink>
            <w:r>
              <w:rPr>
                <w:sz w:val="24"/>
                <w:color w:val="392c69"/>
              </w:rPr>
              <w:t xml:space="preserve">, от 14.02.2025 </w:t>
            </w:r>
            <w:hyperlink w:history="0" r:id="rId60" w:tooltip="Приказ Ростехнадзора от 14.02.2025 N 5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52</w:t>
              </w:r>
            </w:hyperlink>
            <w:r>
              <w:rPr>
                <w:sz w:val="24"/>
                <w:color w:val="392c69"/>
              </w:rPr>
              <w:t xml:space="preserve">, от 31.03.2025 </w:t>
            </w:r>
            <w:hyperlink w:history="0" r:id="rId61" w:tooltip="Приказ Ростехнадзора от 31.03.2025 N 116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116</w:t>
              </w:r>
            </w:hyperlink>
            <w:r>
              <w:rPr>
                <w:sz w:val="24"/>
                <w:color w:val="392c69"/>
              </w:rPr>
              <w:t xml:space="preserve">,</w:t>
            </w:r>
          </w:p>
          <w:p>
            <w:pPr>
              <w:pStyle w:val="0"/>
              <w:jc w:val="center"/>
            </w:pPr>
            <w:r>
              <w:rPr>
                <w:sz w:val="24"/>
                <w:color w:val="392c69"/>
              </w:rPr>
              <w:t xml:space="preserve">от 19.08.2025 </w:t>
            </w:r>
            <w:hyperlink w:history="0" r:id="rId62" w:tooltip="Приказ Ростехнадзора от 19.08.2025 N 280 &quot;О внесении изменения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280</w:t>
              </w:r>
            </w:hyperlink>
            <w:r>
              <w:rPr>
                <w:sz w:val="24"/>
                <w:color w:val="392c69"/>
              </w:rPr>
              <w:t xml:space="preserve">, от 03.09.2025 </w:t>
            </w:r>
            <w:hyperlink w:history="0" r:id="rId63" w:tooltip="Приказ Ростехнадзора от 03.09.2025 N 305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305</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Раздел I. Международные договоры Российской Федерации</w:t>
      </w:r>
    </w:p>
    <w:p>
      <w:pPr>
        <w:pStyle w:val="2"/>
        <w:jc w:val="center"/>
      </w:pPr>
      <w:r>
        <w:rPr>
          <w:sz w:val="24"/>
        </w:rPr>
        <w:t xml:space="preserve">и акты органов Евразийского экономического союза</w:t>
      </w:r>
    </w:p>
    <w:p>
      <w:pPr>
        <w:pStyle w:val="0"/>
        <w:jc w:val="both"/>
      </w:pPr>
      <w:r>
        <w:rPr>
          <w:sz w:val="24"/>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blPrEx>
          <w:tblBorders>
            <w:insideH w:val="nil"/>
          </w:tblBorders>
        </w:tblPrEx>
        <w:tc>
          <w:tcPr>
            <w:tcW w:w="567" w:type="dxa"/>
            <w:vMerge w:val="restart"/>
          </w:tcPr>
          <w:p>
            <w:pPr>
              <w:pStyle w:val="0"/>
              <w:jc w:val="center"/>
            </w:pPr>
            <w:r>
              <w:rPr>
                <w:sz w:val="24"/>
              </w:rPr>
              <w:t xml:space="preserve">N</w:t>
            </w:r>
          </w:p>
        </w:tc>
        <w:tc>
          <w:tcPr>
            <w:tcW w:w="3175"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vMerge w:val="restart"/>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vMerge w:val="restart"/>
          </w:tcPr>
          <w:p>
            <w:pPr>
              <w:pStyle w:val="0"/>
              <w:jc w:val="center"/>
            </w:pPr>
            <w:r>
              <w:rPr>
                <w:sz w:val="24"/>
              </w:rPr>
              <w:t xml:space="preserve">Документ, содержащий текст нормативного правового акта (указывается гиперссылка для скачивания файла в формате docx или pdf). Гиперссылка на текст нормативного правового акта на официальном интернет-портале правовой информации (</w:t>
            </w:r>
            <w:hyperlink w:history="0" r:id="rId66">
              <w:r>
                <w:rPr>
                  <w:sz w:val="24"/>
                  <w:color w:val="0000ff"/>
                </w:rPr>
                <w:t xml:space="preserve">www.pravo.gov.ru</w:t>
              </w:r>
            </w:hyperlink>
            <w:r>
              <w:rPr>
                <w:sz w:val="24"/>
              </w:rPr>
              <w:t xml:space="preserve">)</w:t>
            </w:r>
          </w:p>
        </w:tc>
        <w:tc>
          <w:tcPr>
            <w:tcW w:w="1984"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(указывается один из вариантов: Да/Нет)</w:t>
            </w:r>
          </w:p>
        </w:tc>
        <w:tc>
          <w:tcPr>
            <w:tcW w:w="1559" w:type="dxa"/>
            <w:tcBorders>
              <w:bottom w:val="nil"/>
            </w:tcBorders>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76"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tc>
        <w:tc>
          <w:tcPr>
            <w:tcW w:w="5499" w:type="dxa"/>
            <w:vMerge w:val="restart"/>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67"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6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69"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70"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842"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vMerge w:val="restart"/>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blPrEx>
          <w:tblBorders>
            <w:insideH w:val="nil"/>
          </w:tblBorders>
        </w:tblPrEx>
        <w:tc>
          <w:tcPr>
            <w:vMerge w:val="continue"/>
          </w:tcPr>
          <w:p/>
        </w:tc>
        <w:tc>
          <w:tcPr>
            <w:vMerge w:val="continue"/>
          </w:tcPr>
          <w:p/>
        </w:tc>
        <w:tc>
          <w:tcPr>
            <w:vMerge w:val="continue"/>
          </w:tcPr>
          <w:p/>
        </w:tc>
        <w:tc>
          <w:tcPr>
            <w:vMerge w:val="continue"/>
          </w:tcPr>
          <w:p/>
        </w:tc>
        <w:tc>
          <w:tcPr>
            <w:vMerge w:val="continue"/>
          </w:tcPr>
          <w:p/>
        </w:tc>
        <w:tc>
          <w:tcPr>
            <w:vMerge w:val="continue"/>
          </w:tcPr>
          <w:p/>
        </w:tc>
        <w:tc>
          <w:tcPr>
            <w:tcBorders>
              <w:bottom w:val="nil"/>
            </w:tcBorders>
            <w:vMerge w:val="continue"/>
          </w:tcPr>
          <w:p/>
        </w:tc>
        <w:tc>
          <w:tcPr>
            <w:tcW w:w="1276" w:type="dxa"/>
            <w:tcBorders>
              <w:top w:val="nil"/>
            </w:tcBorders>
            <w:vMerge w:val="restart"/>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59" w:type="dxa"/>
            <w:tcBorders>
              <w:top w:val="nil"/>
            </w:tcBorders>
          </w:tcPr>
          <w:p>
            <w:pPr>
              <w:pStyle w:val="0"/>
              <w:jc w:val="center"/>
            </w:pPr>
            <w:r>
              <w:rPr>
                <w:sz w:val="24"/>
              </w:rPr>
              <w:t xml:space="preserve">(указывается один из вариантов: Да/Нет)</w:t>
            </w:r>
          </w:p>
        </w:tc>
        <w:tc>
          <w:tcPr>
            <w:tcBorders>
              <w:top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vAlign w:val="center"/>
          </w:tcPr>
          <w:p>
            <w:pPr>
              <w:pStyle w:val="0"/>
              <w:jc w:val="both"/>
            </w:pPr>
            <w:r>
              <w:rPr>
                <w:sz w:val="24"/>
              </w:rPr>
              <w:t xml:space="preserve">1</w:t>
            </w:r>
          </w:p>
        </w:tc>
        <w:tc>
          <w:tcPr>
            <w:tcW w:w="3175" w:type="dxa"/>
          </w:tcPr>
          <w:p>
            <w:pPr>
              <w:pStyle w:val="0"/>
            </w:pPr>
            <w:r>
              <w:rPr>
                <w:sz w:val="24"/>
              </w:rPr>
              <w:t xml:space="preserve">Технический </w:t>
            </w:r>
            <w:hyperlink w:history="0" r:id="rId71"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регламент</w:t>
              </w:r>
            </w:hyperlink>
            <w:r>
              <w:rPr>
                <w:sz w:val="24"/>
              </w:rPr>
              <w:t xml:space="preserve"> Таможенного союза "О безопасности машин и оборудования" (ТР ТС 010/2011), утвержденный решением Комиссии Таможенного союза</w:t>
            </w:r>
          </w:p>
        </w:tc>
        <w:tc>
          <w:tcPr>
            <w:tcW w:w="1417" w:type="dxa"/>
          </w:tcPr>
          <w:p>
            <w:pPr>
              <w:pStyle w:val="0"/>
            </w:pPr>
            <w:r>
              <w:rPr>
                <w:sz w:val="24"/>
              </w:rPr>
              <w:t xml:space="preserve">18.10.2011 N 823</w:t>
            </w:r>
          </w:p>
        </w:tc>
        <w:tc>
          <w:tcPr>
            <w:tcW w:w="2381" w:type="dxa"/>
          </w:tcPr>
          <w:p>
            <w:pPr>
              <w:pStyle w:val="0"/>
              <w:jc w:val="both"/>
            </w:pPr>
            <w:r>
              <w:rPr>
                <w:sz w:val="24"/>
              </w:rPr>
              <w:t xml:space="preserve">Официальный сайт Комиссии Таможенного союза </w:t>
            </w:r>
            <w:hyperlink w:history="0" r:id="rId72">
              <w:r>
                <w:rPr>
                  <w:sz w:val="24"/>
                  <w:color w:val="0000ff"/>
                </w:rPr>
                <w:t xml:space="preserve">http://www.tsouz.ru/</w:t>
              </w:r>
            </w:hyperlink>
            <w:r>
              <w:rPr>
                <w:sz w:val="24"/>
              </w:rPr>
              <w:t xml:space="preserve">, 21.10.2011, </w:t>
            </w:r>
            <w:hyperlink w:history="0" r:id="rId73">
              <w:r>
                <w:rPr>
                  <w:sz w:val="24"/>
                  <w:color w:val="0000ff"/>
                </w:rPr>
                <w:t xml:space="preserve">http://www.tsouz.ru/KTS/KTS32/Pages/R_823.aspx</w:t>
              </w:r>
            </w:hyperlink>
          </w:p>
        </w:tc>
        <w:tc>
          <w:tcPr>
            <w:tcW w:w="1984" w:type="dxa"/>
          </w:tcPr>
          <w:p>
            <w:pPr>
              <w:pStyle w:val="0"/>
            </w:pPr>
            <w:hyperlink w:history="0" r:id="rId74"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пункты 14</w:t>
              </w:r>
            </w:hyperlink>
            <w:r>
              <w:rPr>
                <w:sz w:val="24"/>
              </w:rPr>
              <w:t xml:space="preserve"> - </w:t>
            </w:r>
            <w:hyperlink w:history="0" r:id="rId75"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17 статьи 5</w:t>
              </w:r>
            </w:hyperlink>
            <w:r>
              <w:rPr>
                <w:sz w:val="24"/>
              </w:rPr>
              <w:t xml:space="preserve">, </w:t>
            </w:r>
            <w:hyperlink w:history="0" r:id="rId76"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статья 7</w:t>
              </w:r>
            </w:hyperlink>
            <w:r>
              <w:rPr>
                <w:sz w:val="24"/>
              </w:rPr>
              <w:t xml:space="preserve">, </w:t>
            </w:r>
            <w:hyperlink w:history="0" r:id="rId77"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пункты 2</w:t>
              </w:r>
            </w:hyperlink>
            <w:r>
              <w:rPr>
                <w:sz w:val="24"/>
              </w:rPr>
              <w:t xml:space="preserve"> - </w:t>
            </w:r>
            <w:hyperlink w:history="0" r:id="rId78"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5 статьи 8</w:t>
              </w:r>
            </w:hyperlink>
            <w:r>
              <w:rPr>
                <w:sz w:val="24"/>
              </w:rPr>
              <w:t xml:space="preserve">, </w:t>
            </w:r>
            <w:hyperlink w:history="0" r:id="rId79"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пункт 1 статьи 12</w:t>
              </w:r>
            </w:hyperlink>
            <w:r>
              <w:rPr>
                <w:sz w:val="24"/>
              </w:rPr>
              <w:t xml:space="preserve">, </w:t>
            </w:r>
            <w:hyperlink w:history="0" r:id="rId80"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приложение N 1</w:t>
              </w:r>
            </w:hyperlink>
            <w:r>
              <w:rPr>
                <w:sz w:val="24"/>
              </w:rPr>
              <w:t xml:space="preserve">, </w:t>
            </w:r>
            <w:hyperlink w:history="0" r:id="rId81"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раздел</w:t>
              </w:r>
            </w:hyperlink>
            <w:r>
              <w:rPr>
                <w:sz w:val="24"/>
              </w:rPr>
              <w:t xml:space="preserve"> "Грузоподъемные машины" Приложения N 2</w:t>
            </w:r>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организации, эксплуатирующие опасные производственные объекты</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надзор в области промышленной безопасности</w:t>
            </w:r>
          </w:p>
        </w:tc>
        <w:tc>
          <w:tcPr>
            <w:tcW w:w="1560" w:type="dxa"/>
          </w:tcPr>
          <w:p>
            <w:pPr>
              <w:pStyle w:val="0"/>
            </w:pPr>
            <w:hyperlink w:history="0" r:id="rId82"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r>
              <w:rPr>
                <w:sz w:val="24"/>
              </w:rPr>
              <w:t xml:space="preserve"> Кодекса Российской Федерации об административных правонарушениях от 30.12.2001 N 195-ФЗ (далее - КоАП РФ)</w:t>
            </w:r>
          </w:p>
          <w:p>
            <w:pPr>
              <w:pStyle w:val="0"/>
            </w:pPr>
            <w:hyperlink w:history="0" r:id="rId83"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ч. 1</w:t>
              </w:r>
            </w:hyperlink>
            <w:r>
              <w:rPr>
                <w:sz w:val="24"/>
              </w:rPr>
              <w:t xml:space="preserve"> - </w:t>
            </w:r>
            <w:hyperlink w:history="0" r:id="rId84"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2 ст. 14.43</w:t>
              </w:r>
            </w:hyperlink>
            <w:r>
              <w:rPr>
                <w:sz w:val="24"/>
              </w:rPr>
              <w:t xml:space="preserve">, </w:t>
            </w:r>
            <w:hyperlink w:history="0" r:id="rId85"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ч. 1</w:t>
              </w:r>
            </w:hyperlink>
            <w:r>
              <w:rPr>
                <w:sz w:val="24"/>
              </w:rPr>
              <w:t xml:space="preserve"> - </w:t>
            </w:r>
            <w:hyperlink w:history="0" r:id="rId86"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4 ст. 14.46.2</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jc w:val="both"/>
            </w:pPr>
            <w:r>
              <w:rPr>
                <w:sz w:val="24"/>
              </w:rPr>
              <w:t xml:space="preserve">2</w:t>
            </w:r>
          </w:p>
        </w:tc>
        <w:tc>
          <w:tcPr>
            <w:tcW w:w="3175" w:type="dxa"/>
          </w:tcPr>
          <w:p>
            <w:pPr>
              <w:pStyle w:val="0"/>
            </w:pPr>
            <w:r>
              <w:rPr>
                <w:sz w:val="24"/>
              </w:rPr>
              <w:t xml:space="preserve">Технический </w:t>
            </w:r>
            <w:hyperlink w:history="0" r:id="rId87" w:tooltip="Решение Комиссии Таможенного союза от 18.10.2011 N 825 (ред. от 01.12.2020) &quot;О принятии технического регламента Таможенного союза &quot;О безопасности оборудования для работы во взрывоопасных средах&quot; (вместе с &quot;ТР ТС 012/2011. Технический регламент Таможенного союза. О безопасности оборудования для работы во взрывоопасных средах&quot;) {КонсультантПлюс}">
              <w:r>
                <w:rPr>
                  <w:sz w:val="24"/>
                  <w:color w:val="0000ff"/>
                </w:rPr>
                <w:t xml:space="preserve">регламент</w:t>
              </w:r>
            </w:hyperlink>
            <w:r>
              <w:rPr>
                <w:sz w:val="24"/>
              </w:rPr>
              <w:t xml:space="preserve"> Таможенного союза "О безопасности оборудования для работы во взрывоопасных средах" (ТР ТС 012/2011), утвержденный решением Комиссии Таможенного Союза</w:t>
            </w:r>
          </w:p>
        </w:tc>
        <w:tc>
          <w:tcPr>
            <w:tcW w:w="1417" w:type="dxa"/>
          </w:tcPr>
          <w:p>
            <w:pPr>
              <w:pStyle w:val="0"/>
            </w:pPr>
            <w:r>
              <w:rPr>
                <w:sz w:val="24"/>
              </w:rPr>
              <w:t xml:space="preserve">18.10.2011 N 825</w:t>
            </w:r>
          </w:p>
        </w:tc>
        <w:tc>
          <w:tcPr>
            <w:tcW w:w="2381" w:type="dxa"/>
          </w:tcPr>
          <w:p>
            <w:pPr>
              <w:pStyle w:val="0"/>
              <w:jc w:val="both"/>
            </w:pPr>
            <w:r>
              <w:rPr>
                <w:sz w:val="24"/>
              </w:rPr>
              <w:t xml:space="preserve">Официальный сайт Комиссии Таможенного союза </w:t>
            </w:r>
            <w:hyperlink w:history="0" r:id="rId88">
              <w:r>
                <w:rPr>
                  <w:sz w:val="24"/>
                  <w:color w:val="0000ff"/>
                </w:rPr>
                <w:t xml:space="preserve">http://www.tsouz.ru/</w:t>
              </w:r>
            </w:hyperlink>
            <w:r>
              <w:rPr>
                <w:sz w:val="24"/>
              </w:rPr>
              <w:t xml:space="preserve">, 21.10.2021, </w:t>
            </w:r>
            <w:hyperlink w:history="0" r:id="rId89">
              <w:r>
                <w:rPr>
                  <w:sz w:val="24"/>
                  <w:color w:val="0000ff"/>
                </w:rPr>
                <w:t xml:space="preserve">www.tsouz.ru/KTS/KTS32/Pages/R_825.aspx</w:t>
              </w:r>
            </w:hyperlink>
          </w:p>
        </w:tc>
        <w:tc>
          <w:tcPr>
            <w:tcW w:w="1984" w:type="dxa"/>
          </w:tcPr>
          <w:p>
            <w:pPr>
              <w:pStyle w:val="0"/>
            </w:pPr>
            <w:hyperlink w:history="0" r:id="rId90" w:tooltip="Решение Комиссии Таможенного союза от 18.10.2011 N 825 (ред. от 01.12.2020) &quot;О принятии технического регламента Таможенного союза &quot;О безопасности оборудования для работы во взрывоопасных средах&quot; (вместе с &quot;ТР ТС 012/2011. Технический регламент Таможенного союза. О безопасности оборудования для работы во взрывоопасных средах&quot;) {КонсультантПлюс}">
              <w:r>
                <w:rPr>
                  <w:sz w:val="24"/>
                  <w:color w:val="0000ff"/>
                </w:rPr>
                <w:t xml:space="preserve">статьи 3</w:t>
              </w:r>
            </w:hyperlink>
            <w:r>
              <w:rPr>
                <w:sz w:val="24"/>
              </w:rPr>
              <w:t xml:space="preserve">, </w:t>
            </w:r>
            <w:hyperlink w:history="0" r:id="rId91" w:tooltip="Решение Комиссии Таможенного союза от 18.10.2011 N 825 (ред. от 01.12.2020) &quot;О принятии технического регламента Таможенного союза &quot;О безопасности оборудования для работы во взрывоопасных средах&quot; (вместе с &quot;ТР ТС 012/2011. Технический регламент Таможенного союза. О безопасности оборудования для работы во взрывоопасных средах&quot;) {КонсультантПлюс}">
              <w:r>
                <w:rPr>
                  <w:sz w:val="24"/>
                  <w:color w:val="0000ff"/>
                </w:rPr>
                <w:t xml:space="preserve">4</w:t>
              </w:r>
            </w:hyperlink>
            <w:r>
              <w:rPr>
                <w:sz w:val="24"/>
              </w:rPr>
              <w:t xml:space="preserve">, </w:t>
            </w:r>
            <w:hyperlink w:history="0" r:id="rId92" w:tooltip="Решение Комиссии Таможенного союза от 18.10.2011 N 825 (ред. от 01.12.2020) &quot;О принятии технического регламента Таможенного союза &quot;О безопасности оборудования для работы во взрывоопасных средах&quot; (вместе с &quot;ТР ТС 012/2011. Технический регламент Таможенного союза. О безопасности оборудования для работы во взрывоопасных средах&quot;) {КонсультантПлюс}">
              <w:r>
                <w:rPr>
                  <w:sz w:val="24"/>
                  <w:color w:val="0000ff"/>
                </w:rPr>
                <w:t xml:space="preserve">пункты 1</w:t>
              </w:r>
            </w:hyperlink>
            <w:r>
              <w:rPr>
                <w:sz w:val="24"/>
              </w:rPr>
              <w:t xml:space="preserve"> - </w:t>
            </w:r>
            <w:hyperlink w:history="0" r:id="rId93" w:tooltip="Решение Комиссии Таможенного союза от 18.10.2011 N 825 (ред. от 01.12.2020) &quot;О принятии технического регламента Таможенного союза &quot;О безопасности оборудования для работы во взрывоопасных средах&quot; (вместе с &quot;ТР ТС 012/2011. Технический регламент Таможенного союза. О безопасности оборудования для работы во взрывоопасных средах&quot;) {КонсультантПлюс}">
              <w:r>
                <w:rPr>
                  <w:sz w:val="24"/>
                  <w:color w:val="0000ff"/>
                </w:rPr>
                <w:t xml:space="preserve">3</w:t>
              </w:r>
            </w:hyperlink>
            <w:r>
              <w:rPr>
                <w:sz w:val="24"/>
              </w:rPr>
              <w:t xml:space="preserve">, </w:t>
            </w:r>
            <w:hyperlink w:history="0" r:id="rId94" w:tooltip="Решение Комиссии Таможенного союза от 18.10.2011 N 825 (ред. от 01.12.2020) &quot;О принятии технического регламента Таможенного союза &quot;О безопасности оборудования для работы во взрывоопасных средах&quot; (вместе с &quot;ТР ТС 012/2011. Технический регламент Таможенного союза. О безопасности оборудования для работы во взрывоопасных средах&quot;) {КонсультантПлюс}">
              <w:r>
                <w:rPr>
                  <w:sz w:val="24"/>
                  <w:color w:val="0000ff"/>
                </w:rPr>
                <w:t xml:space="preserve">8 статьи 6</w:t>
              </w:r>
            </w:hyperlink>
            <w:r>
              <w:rPr>
                <w:sz w:val="24"/>
              </w:rPr>
              <w:t xml:space="preserve">, </w:t>
            </w:r>
            <w:hyperlink w:history="0" r:id="rId95" w:tooltip="Решение Комиссии Таможенного союза от 18.10.2011 N 825 (ред. от 01.12.2020) &quot;О принятии технического регламента Таможенного союза &quot;О безопасности оборудования для работы во взрывоопасных средах&quot; (вместе с &quot;ТР ТС 012/2011. Технический регламент Таможенного союза. О безопасности оборудования для работы во взрывоопасных средах&quot;) {КонсультантПлюс}">
              <w:r>
                <w:rPr>
                  <w:sz w:val="24"/>
                  <w:color w:val="0000ff"/>
                </w:rPr>
                <w:t xml:space="preserve">пункт 1 статьи 7</w:t>
              </w:r>
            </w:hyperlink>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организации, эксплуатирующие опасные производственные объекты</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надзор в области промышленной безопасности</w:t>
            </w:r>
          </w:p>
        </w:tc>
        <w:tc>
          <w:tcPr>
            <w:tcW w:w="1560" w:type="dxa"/>
          </w:tcPr>
          <w:p>
            <w:pPr>
              <w:pStyle w:val="0"/>
            </w:pPr>
            <w:hyperlink w:history="0" r:id="rId96"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r>
              <w:rPr>
                <w:sz w:val="24"/>
              </w:rPr>
              <w:t xml:space="preserve">,</w:t>
            </w:r>
          </w:p>
          <w:p>
            <w:pPr>
              <w:pStyle w:val="0"/>
            </w:pPr>
            <w:hyperlink w:history="0" r:id="rId97"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ч. 1</w:t>
              </w:r>
            </w:hyperlink>
            <w:r>
              <w:rPr>
                <w:sz w:val="24"/>
              </w:rPr>
              <w:t xml:space="preserve"> - </w:t>
            </w:r>
            <w:hyperlink w:history="0" r:id="rId98"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2 ст. 14.43</w:t>
              </w:r>
            </w:hyperlink>
            <w:r>
              <w:rPr>
                <w:sz w:val="24"/>
              </w:rPr>
              <w:t xml:space="preserve">,</w:t>
            </w:r>
          </w:p>
          <w:p>
            <w:pPr>
              <w:pStyle w:val="0"/>
            </w:pPr>
            <w:hyperlink w:history="0" r:id="rId99"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ч. 1</w:t>
              </w:r>
            </w:hyperlink>
            <w:r>
              <w:rPr>
                <w:sz w:val="24"/>
              </w:rPr>
              <w:t xml:space="preserve"> - </w:t>
            </w:r>
            <w:hyperlink w:history="0" r:id="rId100"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4 ст. 14.46.2</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jc w:val="both"/>
            </w:pPr>
            <w:r>
              <w:rPr>
                <w:sz w:val="24"/>
              </w:rPr>
              <w:t xml:space="preserve">3</w:t>
            </w:r>
          </w:p>
        </w:tc>
        <w:tc>
          <w:tcPr>
            <w:tcW w:w="3175" w:type="dxa"/>
          </w:tcPr>
          <w:p>
            <w:pPr>
              <w:pStyle w:val="0"/>
            </w:pPr>
            <w:r>
              <w:rPr>
                <w:sz w:val="24"/>
              </w:rPr>
              <w:t xml:space="preserve">Технический </w:t>
            </w:r>
            <w:hyperlink w:history="0" r:id="rId101"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 {КонсультантПлюс}">
              <w:r>
                <w:rPr>
                  <w:sz w:val="24"/>
                  <w:color w:val="0000ff"/>
                </w:rPr>
                <w:t xml:space="preserve">регламент</w:t>
              </w:r>
            </w:hyperlink>
            <w:r>
              <w:rPr>
                <w:sz w:val="24"/>
              </w:rPr>
              <w:t xml:space="preserve"> Таможенного союза "О безопасности взрывчатых веществ и изделий на их основе" (ТР ТС 028/2012), принят решением Совета Евразийской экономической комиссии</w:t>
            </w:r>
          </w:p>
        </w:tc>
        <w:tc>
          <w:tcPr>
            <w:tcW w:w="1417" w:type="dxa"/>
          </w:tcPr>
          <w:p>
            <w:pPr>
              <w:pStyle w:val="0"/>
            </w:pPr>
            <w:r>
              <w:rPr>
                <w:sz w:val="24"/>
              </w:rPr>
              <w:t xml:space="preserve">20.07.2012 N 57</w:t>
            </w:r>
          </w:p>
        </w:tc>
        <w:tc>
          <w:tcPr>
            <w:tcW w:w="2381" w:type="dxa"/>
          </w:tcPr>
          <w:p>
            <w:pPr>
              <w:pStyle w:val="0"/>
              <w:jc w:val="both"/>
            </w:pPr>
            <w:r>
              <w:rPr>
                <w:sz w:val="24"/>
              </w:rPr>
              <w:t xml:space="preserve">официальный сайт Комиссии таможенного союза </w:t>
            </w:r>
            <w:hyperlink w:history="0" r:id="rId102">
              <w:r>
                <w:rPr>
                  <w:sz w:val="24"/>
                  <w:color w:val="0000ff"/>
                </w:rPr>
                <w:t xml:space="preserve">www.tsouz.ru</w:t>
              </w:r>
            </w:hyperlink>
            <w:r>
              <w:rPr>
                <w:sz w:val="24"/>
              </w:rPr>
              <w:t xml:space="preserve">, </w:t>
            </w:r>
            <w:hyperlink w:history="0" r:id="rId103">
              <w:r>
                <w:rPr>
                  <w:sz w:val="24"/>
                  <w:color w:val="0000ff"/>
                </w:rPr>
                <w:t xml:space="preserve">http://www.eurasiancommission.org/ru/docs/_layouts/Lanit.EEC.Desicions/Download.aspx?IsDlg=0&amp;ID=489&amp;print=1</w:t>
              </w:r>
            </w:hyperlink>
          </w:p>
        </w:tc>
        <w:tc>
          <w:tcPr>
            <w:tcW w:w="1984" w:type="dxa"/>
          </w:tcPr>
          <w:p>
            <w:pPr>
              <w:pStyle w:val="0"/>
            </w:pPr>
            <w:hyperlink w:history="0" r:id="rId104"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 {КонсультантПлюс}">
              <w:r>
                <w:rPr>
                  <w:sz w:val="24"/>
                  <w:color w:val="0000ff"/>
                </w:rPr>
                <w:t xml:space="preserve">статья 3</w:t>
              </w:r>
            </w:hyperlink>
            <w:r>
              <w:rPr>
                <w:sz w:val="24"/>
              </w:rPr>
              <w:t xml:space="preserve">, </w:t>
            </w:r>
            <w:hyperlink w:history="0" r:id="rId105"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 {КонсультантПлюс}">
              <w:r>
                <w:rPr>
                  <w:sz w:val="24"/>
                  <w:color w:val="0000ff"/>
                </w:rPr>
                <w:t xml:space="preserve">пункты 2.4</w:t>
              </w:r>
            </w:hyperlink>
            <w:r>
              <w:rPr>
                <w:sz w:val="24"/>
              </w:rPr>
              <w:t xml:space="preserve"> - </w:t>
            </w:r>
            <w:hyperlink w:history="0" r:id="rId106"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 {КонсультантПлюс}">
              <w:r>
                <w:rPr>
                  <w:sz w:val="24"/>
                  <w:color w:val="0000ff"/>
                </w:rPr>
                <w:t xml:space="preserve">2.7</w:t>
              </w:r>
            </w:hyperlink>
            <w:r>
              <w:rPr>
                <w:sz w:val="24"/>
              </w:rPr>
              <w:t xml:space="preserve">, </w:t>
            </w:r>
            <w:hyperlink w:history="0" r:id="rId107"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 {КонсультантПлюс}">
              <w:r>
                <w:rPr>
                  <w:sz w:val="24"/>
                  <w:color w:val="0000ff"/>
                </w:rPr>
                <w:t xml:space="preserve">4</w:t>
              </w:r>
            </w:hyperlink>
            <w:r>
              <w:rPr>
                <w:sz w:val="24"/>
              </w:rPr>
              <w:t xml:space="preserve">, </w:t>
            </w:r>
            <w:hyperlink w:history="0" r:id="rId108"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 {КонсультантПлюс}">
              <w:r>
                <w:rPr>
                  <w:sz w:val="24"/>
                  <w:color w:val="0000ff"/>
                </w:rPr>
                <w:t xml:space="preserve">5.1</w:t>
              </w:r>
            </w:hyperlink>
            <w:r>
              <w:rPr>
                <w:sz w:val="24"/>
              </w:rPr>
              <w:t xml:space="preserve"> - </w:t>
            </w:r>
            <w:hyperlink w:history="0" r:id="rId109"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 {КонсультантПлюс}">
              <w:r>
                <w:rPr>
                  <w:sz w:val="24"/>
                  <w:color w:val="0000ff"/>
                </w:rPr>
                <w:t xml:space="preserve">5.2</w:t>
              </w:r>
            </w:hyperlink>
            <w:r>
              <w:rPr>
                <w:sz w:val="24"/>
              </w:rPr>
              <w:t xml:space="preserve">, </w:t>
            </w:r>
            <w:hyperlink w:history="0" r:id="rId110"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 {КонсультантПлюс}">
              <w:r>
                <w:rPr>
                  <w:sz w:val="24"/>
                  <w:color w:val="0000ff"/>
                </w:rPr>
                <w:t xml:space="preserve">7.1</w:t>
              </w:r>
            </w:hyperlink>
            <w:r>
              <w:rPr>
                <w:sz w:val="24"/>
              </w:rPr>
              <w:t xml:space="preserve"> - </w:t>
            </w:r>
            <w:hyperlink w:history="0" r:id="rId111"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 {КонсультантПлюс}">
              <w:r>
                <w:rPr>
                  <w:sz w:val="24"/>
                  <w:color w:val="0000ff"/>
                </w:rPr>
                <w:t xml:space="preserve">7.4 статьи 5</w:t>
              </w:r>
            </w:hyperlink>
            <w:r>
              <w:rPr>
                <w:sz w:val="24"/>
              </w:rPr>
              <w:t xml:space="preserve">, </w:t>
            </w:r>
            <w:hyperlink w:history="0" r:id="rId112"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 {КонсультантПлюс}">
              <w:r>
                <w:rPr>
                  <w:sz w:val="24"/>
                  <w:color w:val="0000ff"/>
                </w:rPr>
                <w:t xml:space="preserve">пункт 1 статьи 6</w:t>
              </w:r>
            </w:hyperlink>
            <w:r>
              <w:rPr>
                <w:sz w:val="24"/>
              </w:rPr>
              <w:t xml:space="preserve">, </w:t>
            </w:r>
            <w:hyperlink w:history="0" r:id="rId113"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 {КонсультантПлюс}">
              <w:r>
                <w:rPr>
                  <w:sz w:val="24"/>
                  <w:color w:val="0000ff"/>
                </w:rPr>
                <w:t xml:space="preserve">пункты 1</w:t>
              </w:r>
            </w:hyperlink>
            <w:r>
              <w:rPr>
                <w:sz w:val="24"/>
              </w:rPr>
              <w:t xml:space="preserve">, </w:t>
            </w:r>
            <w:hyperlink w:history="0" r:id="rId114"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 {КонсультантПлюс}">
              <w:r>
                <w:rPr>
                  <w:sz w:val="24"/>
                  <w:color w:val="0000ff"/>
                </w:rPr>
                <w:t xml:space="preserve">3 статьи 7</w:t>
              </w:r>
            </w:hyperlink>
            <w:r>
              <w:rPr>
                <w:sz w:val="24"/>
              </w:rPr>
              <w:t xml:space="preserve">, </w:t>
            </w:r>
            <w:hyperlink w:history="0" r:id="rId115"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 {КонсультантПлюс}">
              <w:r>
                <w:rPr>
                  <w:sz w:val="24"/>
                  <w:color w:val="0000ff"/>
                </w:rPr>
                <w:t xml:space="preserve">пункт 1 статьи 8</w:t>
              </w:r>
            </w:hyperlink>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организации, эксплуатирующие опасные производственные объекты, на которых обращаются взрывчатые вещества</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надзор в области промышленной безопасности</w:t>
            </w:r>
          </w:p>
        </w:tc>
        <w:tc>
          <w:tcPr>
            <w:tcW w:w="1560" w:type="dxa"/>
          </w:tcPr>
          <w:p>
            <w:pPr>
              <w:pStyle w:val="0"/>
            </w:pPr>
            <w:hyperlink w:history="0" r:id="rId116"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r>
              <w:rPr>
                <w:sz w:val="24"/>
              </w:rPr>
              <w:t xml:space="preserve">,</w:t>
            </w:r>
          </w:p>
          <w:p>
            <w:pPr>
              <w:pStyle w:val="0"/>
            </w:pPr>
            <w:hyperlink w:history="0" r:id="rId117"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ч. 1</w:t>
              </w:r>
            </w:hyperlink>
            <w:r>
              <w:rPr>
                <w:sz w:val="24"/>
              </w:rPr>
              <w:t xml:space="preserve"> - </w:t>
            </w:r>
            <w:hyperlink w:history="0" r:id="rId118"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2 ст. 14.43</w:t>
              </w:r>
            </w:hyperlink>
            <w:r>
              <w:rPr>
                <w:sz w:val="24"/>
              </w:rPr>
              <w:t xml:space="preserve">, </w:t>
            </w:r>
            <w:hyperlink w:history="0" r:id="rId119"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ч. 1</w:t>
              </w:r>
            </w:hyperlink>
            <w:r>
              <w:rPr>
                <w:sz w:val="24"/>
              </w:rPr>
              <w:t xml:space="preserve"> - </w:t>
            </w:r>
            <w:hyperlink w:history="0" r:id="rId120"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4 ст. 14.46.2</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jc w:val="both"/>
            </w:pPr>
            <w:r>
              <w:rPr>
                <w:sz w:val="24"/>
              </w:rPr>
              <w:t xml:space="preserve">4</w:t>
            </w:r>
          </w:p>
        </w:tc>
        <w:tc>
          <w:tcPr>
            <w:tcW w:w="3175" w:type="dxa"/>
          </w:tcPr>
          <w:p>
            <w:pPr>
              <w:pStyle w:val="0"/>
            </w:pPr>
            <w:r>
              <w:rPr>
                <w:sz w:val="24"/>
              </w:rPr>
              <w:t xml:space="preserve">Технический </w:t>
            </w:r>
            <w:hyperlink w:history="0" r:id="rId121" w:tooltip="Решение Комиссии Таможенного союза от 09.12.2011 N 875 (ред. от 13.07.2021) &quot;О принятии технического регламента Таможенного союза &quot;О безопасности аппаратов, работающих на газообразном топливе&quot; (вместе с &quot;ТР ТС 016/2011. Технический регламент Таможенного союза. О безопасности аппаратов, работающих на газообразном топливе&quot;) {КонсультантПлюс}">
              <w:r>
                <w:rPr>
                  <w:sz w:val="24"/>
                  <w:color w:val="0000ff"/>
                </w:rPr>
                <w:t xml:space="preserve">регламент</w:t>
              </w:r>
            </w:hyperlink>
            <w:r>
              <w:rPr>
                <w:sz w:val="24"/>
              </w:rPr>
              <w:t xml:space="preserve"> Таможенного союза "О безопасности аппаратов, работающих на газообразном топливе" (ТР ТС 016/2011), утвержденный решением Комиссии Таможенного союза</w:t>
            </w:r>
          </w:p>
        </w:tc>
        <w:tc>
          <w:tcPr>
            <w:tcW w:w="1417" w:type="dxa"/>
          </w:tcPr>
          <w:p>
            <w:pPr>
              <w:pStyle w:val="0"/>
            </w:pPr>
            <w:r>
              <w:rPr>
                <w:sz w:val="24"/>
              </w:rPr>
              <w:t xml:space="preserve">09.12.2011 N 875</w:t>
            </w:r>
          </w:p>
        </w:tc>
        <w:tc>
          <w:tcPr>
            <w:tcW w:w="2381" w:type="dxa"/>
          </w:tcPr>
          <w:p>
            <w:pPr>
              <w:pStyle w:val="0"/>
              <w:jc w:val="both"/>
            </w:pPr>
            <w:r>
              <w:rPr>
                <w:sz w:val="24"/>
              </w:rPr>
              <w:t xml:space="preserve">официальный сайт Комиссии таможенного союза </w:t>
            </w:r>
            <w:hyperlink w:history="0" r:id="rId122">
              <w:r>
                <w:rPr>
                  <w:sz w:val="24"/>
                  <w:color w:val="0000ff"/>
                </w:rPr>
                <w:t xml:space="preserve">www.tsouz.ru</w:t>
              </w:r>
            </w:hyperlink>
            <w:r>
              <w:rPr>
                <w:sz w:val="24"/>
              </w:rPr>
              <w:t xml:space="preserve">,</w:t>
            </w:r>
          </w:p>
          <w:p>
            <w:pPr>
              <w:pStyle w:val="0"/>
              <w:jc w:val="both"/>
            </w:pPr>
            <w:hyperlink w:history="0" r:id="rId123">
              <w:r>
                <w:rPr>
                  <w:sz w:val="24"/>
                  <w:color w:val="0000ff"/>
                </w:rPr>
                <w:t xml:space="preserve">http://www.eurasiancommission.org/ru/docs/_layouts/Lanit.EEC.Desicions/Download.aspx?IsDlg=0&amp;ID=2166&amp;print=1</w:t>
              </w:r>
            </w:hyperlink>
          </w:p>
        </w:tc>
        <w:tc>
          <w:tcPr>
            <w:tcW w:w="1984" w:type="dxa"/>
          </w:tcPr>
          <w:p>
            <w:pPr>
              <w:pStyle w:val="0"/>
            </w:pPr>
            <w:hyperlink w:history="0" r:id="rId124" w:tooltip="Решение Комиссии Таможенного союза от 09.12.2011 N 875 (ред. от 13.07.2021) &quot;О принятии технического регламента Таможенного союза &quot;О безопасности аппаратов, работающих на газообразном топливе&quot; (вместе с &quot;ТР ТС 016/2011. Технический регламент Таможенного союза. О безопасности аппаратов, работающих на газообразном топливе&quot;) {КонсультантПлюс}">
              <w:r>
                <w:rPr>
                  <w:sz w:val="24"/>
                  <w:color w:val="0000ff"/>
                </w:rPr>
                <w:t xml:space="preserve">пункт 1 статьи 3</w:t>
              </w:r>
            </w:hyperlink>
            <w:r>
              <w:rPr>
                <w:sz w:val="24"/>
              </w:rPr>
              <w:t xml:space="preserve">, </w:t>
            </w:r>
            <w:hyperlink w:history="0" r:id="rId125" w:tooltip="Решение Комиссии Таможенного союза от 09.12.2011 N 875 (ред. от 13.07.2021) &quot;О принятии технического регламента Таможенного союза &quot;О безопасности аппаратов, работающих на газообразном топливе&quot; (вместе с &quot;ТР ТС 016/2011. Технический регламент Таможенного союза. О безопасности аппаратов, работающих на газообразном топливе&quot;) {КонсультантПлюс}">
              <w:r>
                <w:rPr>
                  <w:sz w:val="24"/>
                  <w:color w:val="0000ff"/>
                </w:rPr>
                <w:t xml:space="preserve">статья 4</w:t>
              </w:r>
            </w:hyperlink>
            <w:r>
              <w:rPr>
                <w:sz w:val="24"/>
              </w:rPr>
              <w:t xml:space="preserve">, </w:t>
            </w:r>
            <w:hyperlink w:history="0" r:id="rId126" w:tooltip="Решение Комиссии Таможенного союза от 09.12.2011 N 875 (ред. от 13.07.2021) &quot;О принятии технического регламента Таможенного союза &quot;О безопасности аппаратов, работающих на газообразном топливе&quot; (вместе с &quot;ТР ТС 016/2011. Технический регламент Таможенного союза. О безопасности аппаратов, работающих на газообразном топливе&quot;) {КонсультантПлюс}">
              <w:r>
                <w:rPr>
                  <w:sz w:val="24"/>
                  <w:color w:val="0000ff"/>
                </w:rPr>
                <w:t xml:space="preserve">пункты 1</w:t>
              </w:r>
            </w:hyperlink>
            <w:r>
              <w:rPr>
                <w:sz w:val="24"/>
              </w:rPr>
              <w:t xml:space="preserve">, </w:t>
            </w:r>
            <w:hyperlink w:history="0" r:id="rId127" w:tooltip="Решение Комиссии Таможенного союза от 09.12.2011 N 875 (ред. от 13.07.2021) &quot;О принятии технического регламента Таможенного союза &quot;О безопасности аппаратов, работающих на газообразном топливе&quot; (вместе с &quot;ТР ТС 016/2011. Технический регламент Таможенного союза. О безопасности аппаратов, работающих на газообразном топливе&quot;) {КонсультантПлюс}">
              <w:r>
                <w:rPr>
                  <w:sz w:val="24"/>
                  <w:color w:val="0000ff"/>
                </w:rPr>
                <w:t xml:space="preserve">3 статьи 6</w:t>
              </w:r>
            </w:hyperlink>
            <w:r>
              <w:rPr>
                <w:sz w:val="24"/>
              </w:rPr>
              <w:t xml:space="preserve">, </w:t>
            </w:r>
            <w:hyperlink w:history="0" r:id="rId128" w:tooltip="Решение Комиссии Таможенного союза от 09.12.2011 N 875 (ред. от 13.07.2021) &quot;О принятии технического регламента Таможенного союза &quot;О безопасности аппаратов, работающих на газообразном топливе&quot; (вместе с &quot;ТР ТС 016/2011. Технический регламент Таможенного союза. О безопасности аппаратов, работающих на газообразном топливе&quot;) {КонсультантПлюс}">
              <w:r>
                <w:rPr>
                  <w:sz w:val="24"/>
                  <w:color w:val="0000ff"/>
                </w:rPr>
                <w:t xml:space="preserve">приложение N 1</w:t>
              </w:r>
            </w:hyperlink>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аппараты, работающие на газообразном топливе (далее газоиспользующее оборудование), с учетом подпунктов 2 - 4 ст. 1 ТР ТС 016/2011</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надзор в области промышленной безопасности</w:t>
            </w:r>
          </w:p>
        </w:tc>
        <w:tc>
          <w:tcPr>
            <w:tcW w:w="1560" w:type="dxa"/>
          </w:tcPr>
          <w:p>
            <w:pPr>
              <w:pStyle w:val="0"/>
            </w:pPr>
            <w:hyperlink w:history="0" r:id="rId129"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r>
              <w:rPr>
                <w:sz w:val="24"/>
              </w:rPr>
              <w:t xml:space="preserve">,</w:t>
            </w:r>
          </w:p>
          <w:p>
            <w:pPr>
              <w:pStyle w:val="0"/>
            </w:pPr>
            <w:hyperlink w:history="0" r:id="rId130"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ч. 1</w:t>
              </w:r>
            </w:hyperlink>
            <w:r>
              <w:rPr>
                <w:sz w:val="24"/>
              </w:rPr>
              <w:t xml:space="preserve"> - </w:t>
            </w:r>
            <w:hyperlink w:history="0" r:id="rId131"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2 ст. 14.43</w:t>
              </w:r>
            </w:hyperlink>
            <w:r>
              <w:rPr>
                <w:sz w:val="24"/>
              </w:rPr>
              <w:t xml:space="preserve">,</w:t>
            </w:r>
          </w:p>
          <w:p>
            <w:pPr>
              <w:pStyle w:val="0"/>
            </w:pPr>
            <w:hyperlink w:history="0" r:id="rId132"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ч. 1</w:t>
              </w:r>
            </w:hyperlink>
            <w:r>
              <w:rPr>
                <w:sz w:val="24"/>
              </w:rPr>
              <w:t xml:space="preserve"> - </w:t>
            </w:r>
            <w:hyperlink w:history="0" r:id="rId133"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4 ст. 14.46.2</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jc w:val="both"/>
            </w:pPr>
            <w:r>
              <w:rPr>
                <w:sz w:val="24"/>
              </w:rPr>
              <w:t xml:space="preserve">5</w:t>
            </w:r>
          </w:p>
        </w:tc>
        <w:tc>
          <w:tcPr>
            <w:tcW w:w="3175" w:type="dxa"/>
          </w:tcPr>
          <w:p>
            <w:pPr>
              <w:pStyle w:val="0"/>
            </w:pPr>
            <w:r>
              <w:rPr>
                <w:sz w:val="24"/>
              </w:rPr>
              <w:t xml:space="preserve">Технический </w:t>
            </w:r>
            <w:hyperlink w:history="0" r:id="rId134" w:tooltip="Решение Совета Евразийской экономической комиссии от 02.07.2013 N 41 (ред. от 24.11.2023) &quot;О техническом регламенте Таможенного союза &quot;О безопасности оборудования, работающего под избыточным давлением&quot; (вместе с &quot;ТР ТС 032/2013. Технический регламент Таможенного союза. О безопасности оборудования, работающего под избыточным давлением&quot;) {КонсультантПлюс}">
              <w:r>
                <w:rPr>
                  <w:sz w:val="24"/>
                  <w:color w:val="0000ff"/>
                </w:rPr>
                <w:t xml:space="preserve">регламент</w:t>
              </w:r>
            </w:hyperlink>
            <w:r>
              <w:rPr>
                <w:sz w:val="24"/>
              </w:rPr>
              <w:t xml:space="preserve"> Таможенного союза "О безопасности оборудования, работающего под избыточным давлением" (ТР ТС 032/2013), утвержденный решением Совета Евразийской экономической комиссии</w:t>
            </w:r>
          </w:p>
        </w:tc>
        <w:tc>
          <w:tcPr>
            <w:tcW w:w="1417" w:type="dxa"/>
          </w:tcPr>
          <w:p>
            <w:pPr>
              <w:pStyle w:val="0"/>
            </w:pPr>
            <w:r>
              <w:rPr>
                <w:sz w:val="24"/>
              </w:rPr>
              <w:t xml:space="preserve">02.07.2013 N 41</w:t>
            </w:r>
          </w:p>
        </w:tc>
        <w:tc>
          <w:tcPr>
            <w:tcW w:w="2381" w:type="dxa"/>
          </w:tcPr>
          <w:p>
            <w:pPr>
              <w:pStyle w:val="0"/>
              <w:jc w:val="both"/>
            </w:pPr>
            <w:r>
              <w:rPr>
                <w:sz w:val="24"/>
              </w:rPr>
              <w:t xml:space="preserve">официальный сайт Комиссии таможенного союза </w:t>
            </w:r>
            <w:hyperlink w:history="0" r:id="rId135">
              <w:r>
                <w:rPr>
                  <w:sz w:val="24"/>
                  <w:color w:val="0000ff"/>
                </w:rPr>
                <w:t xml:space="preserve">www.tsouz.ru</w:t>
              </w:r>
            </w:hyperlink>
            <w:r>
              <w:rPr>
                <w:sz w:val="24"/>
              </w:rPr>
              <w:t xml:space="preserve">,</w:t>
            </w:r>
          </w:p>
          <w:p>
            <w:pPr>
              <w:pStyle w:val="0"/>
              <w:jc w:val="both"/>
            </w:pPr>
            <w:hyperlink w:history="0" r:id="rId136">
              <w:r>
                <w:rPr>
                  <w:sz w:val="24"/>
                  <w:color w:val="0000ff"/>
                </w:rPr>
                <w:t xml:space="preserve">http://www.eurasiancommission.org/ru/act/texnreg/deptexreg/tr/Documents/1%20R%20Soveta%20Izbyt.pdf</w:t>
              </w:r>
            </w:hyperlink>
          </w:p>
        </w:tc>
        <w:tc>
          <w:tcPr>
            <w:tcW w:w="1984" w:type="dxa"/>
          </w:tcPr>
          <w:p>
            <w:pPr>
              <w:pStyle w:val="0"/>
            </w:pPr>
            <w:hyperlink w:history="0" r:id="rId137" w:tooltip="Решение Совета Евразийской экономической комиссии от 02.07.2013 N 41 (ред. от 24.11.2023) &quot;О техническом регламенте Таможенного союза &quot;О безопасности оборудования, работающего под избыточным давлением&quot; (вместе с &quot;ТР ТС 032/2013. Технический регламент Таможенного союза. О безопасности оборудования, работающего под избыточным давлением&quot;) {КонсультантПлюс}">
              <w:r>
                <w:rPr>
                  <w:sz w:val="24"/>
                  <w:color w:val="0000ff"/>
                </w:rPr>
                <w:t xml:space="preserve">раздел III</w:t>
              </w:r>
            </w:hyperlink>
            <w:r>
              <w:rPr>
                <w:sz w:val="24"/>
              </w:rPr>
              <w:t xml:space="preserve">, </w:t>
            </w:r>
            <w:hyperlink w:history="0" r:id="rId138" w:tooltip="Решение Совета Евразийской экономической комиссии от 02.07.2013 N 41 (ред. от 24.11.2023) &quot;О техническом регламенте Таможенного союза &quot;О безопасности оборудования, работающего под избыточным давлением&quot; (вместе с &quot;ТР ТС 032/2013. Технический регламент Таможенного союза. О безопасности оборудования, работающего под избыточным давлением&quot;) {КонсультантПлюс}">
              <w:r>
                <w:rPr>
                  <w:sz w:val="24"/>
                  <w:color w:val="0000ff"/>
                </w:rPr>
                <w:t xml:space="preserve">IV</w:t>
              </w:r>
            </w:hyperlink>
            <w:r>
              <w:rPr>
                <w:sz w:val="24"/>
              </w:rPr>
              <w:t xml:space="preserve">, </w:t>
            </w:r>
            <w:hyperlink w:history="0" r:id="rId139" w:tooltip="Решение Совета Евразийской экономической комиссии от 02.07.2013 N 41 (ред. от 24.11.2023) &quot;О техническом регламенте Таможенного союза &quot;О безопасности оборудования, работающего под избыточным давлением&quot; (вместе с &quot;ТР ТС 032/2013. Технический регламент Таможенного союза. О безопасности оборудования, работающего под избыточным давлением&quot;) {КонсультантПлюс}">
              <w:r>
                <w:rPr>
                  <w:sz w:val="24"/>
                  <w:color w:val="0000ff"/>
                </w:rPr>
                <w:t xml:space="preserve">V</w:t>
              </w:r>
            </w:hyperlink>
            <w:r>
              <w:rPr>
                <w:sz w:val="24"/>
              </w:rPr>
              <w:t xml:space="preserve">, </w:t>
            </w:r>
            <w:hyperlink w:history="0" r:id="rId140" w:tooltip="Решение Совета Евразийской экономической комиссии от 02.07.2013 N 41 (ред. от 24.11.2023) &quot;О техническом регламенте Таможенного союза &quot;О безопасности оборудования, работающего под избыточным давлением&quot; (вместе с &quot;ТР ТС 032/2013. Технический регламент Таможенного союза. О безопасности оборудования, работающего под избыточным давлением&quot;) {КонсультантПлюс}">
              <w:r>
                <w:rPr>
                  <w:sz w:val="24"/>
                  <w:color w:val="0000ff"/>
                </w:rPr>
                <w:t xml:space="preserve">пункты 37</w:t>
              </w:r>
            </w:hyperlink>
            <w:r>
              <w:rPr>
                <w:sz w:val="24"/>
              </w:rPr>
              <w:t xml:space="preserve">, </w:t>
            </w:r>
            <w:hyperlink w:history="0" r:id="rId141" w:tooltip="Решение Совета Евразийской экономической комиссии от 02.07.2013 N 41 (ред. от 24.11.2023) &quot;О техническом регламенте Таможенного союза &quot;О безопасности оборудования, работающего под избыточным давлением&quot; (вместе с &quot;ТР ТС 032/2013. Технический регламент Таможенного союза. О безопасности оборудования, работающего под избыточным давлением&quot;) {КонсультантПлюс}">
              <w:r>
                <w:rPr>
                  <w:sz w:val="24"/>
                  <w:color w:val="0000ff"/>
                </w:rPr>
                <w:t xml:space="preserve">38</w:t>
              </w:r>
            </w:hyperlink>
            <w:r>
              <w:rPr>
                <w:sz w:val="24"/>
              </w:rPr>
              <w:t xml:space="preserve">,</w:t>
            </w:r>
          </w:p>
          <w:p>
            <w:pPr>
              <w:pStyle w:val="0"/>
            </w:pPr>
            <w:hyperlink w:history="0" r:id="rId142" w:tooltip="Решение Совета Евразийской экономической комиссии от 02.07.2013 N 41 (ред. от 24.11.2023) &quot;О техническом регламенте Таможенного союза &quot;О безопасности оборудования, работающего под избыточным давлением&quot; (вместе с &quot;ТР ТС 032/2013. Технический регламент Таможенного союза. О безопасности оборудования, работающего под избыточным давлением&quot;) {КонсультантПлюс}">
              <w:r>
                <w:rPr>
                  <w:sz w:val="24"/>
                  <w:color w:val="0000ff"/>
                </w:rPr>
                <w:t xml:space="preserve">40</w:t>
              </w:r>
            </w:hyperlink>
            <w:r>
              <w:rPr>
                <w:sz w:val="24"/>
              </w:rPr>
              <w:t xml:space="preserve"> - </w:t>
            </w:r>
            <w:hyperlink w:history="0" r:id="rId143" w:tooltip="Решение Совета Евразийской экономической комиссии от 02.07.2013 N 41 (ред. от 24.11.2023) &quot;О техническом регламенте Таможенного союза &quot;О безопасности оборудования, работающего под избыточным давлением&quot; (вместе с &quot;ТР ТС 032/2013. Технический регламент Таможенного союза. О безопасности оборудования, работающего под избыточным давлением&quot;) {КонсультантПлюс}">
              <w:r>
                <w:rPr>
                  <w:sz w:val="24"/>
                  <w:color w:val="0000ff"/>
                </w:rPr>
                <w:t xml:space="preserve">60 раздела VI</w:t>
              </w:r>
            </w:hyperlink>
            <w:r>
              <w:rPr>
                <w:sz w:val="24"/>
              </w:rPr>
              <w:t xml:space="preserve">, </w:t>
            </w:r>
            <w:hyperlink w:history="0" r:id="rId144" w:tooltip="Решение Совета Евразийской экономической комиссии от 02.07.2013 N 41 (ред. от 24.11.2023) &quot;О техническом регламенте Таможенного союза &quot;О безопасности оборудования, работающего под избыточным давлением&quot; (вместе с &quot;ТР ТС 032/2013. Технический регламент Таможенного союза. О безопасности оборудования, работающего под избыточным давлением&quot;) {КонсультантПлюс}">
              <w:r>
                <w:rPr>
                  <w:sz w:val="24"/>
                  <w:color w:val="0000ff"/>
                </w:rPr>
                <w:t xml:space="preserve">пункт 61</w:t>
              </w:r>
            </w:hyperlink>
            <w:r>
              <w:rPr>
                <w:sz w:val="24"/>
              </w:rPr>
              <w:t xml:space="preserve"> - </w:t>
            </w:r>
            <w:hyperlink w:history="0" r:id="rId145" w:tooltip="Решение Совета Евразийской экономической комиссии от 02.07.2013 N 41 (ред. от 24.11.2023) &quot;О техническом регламенте Таможенного союза &quot;О безопасности оборудования, работающего под избыточным давлением&quot; (вместе с &quot;ТР ТС 032/2013. Технический регламент Таможенного союза. О безопасности оборудования, работающего под избыточным давлением&quot;) {КонсультантПлюс}">
              <w:r>
                <w:rPr>
                  <w:sz w:val="24"/>
                  <w:color w:val="0000ff"/>
                </w:rPr>
                <w:t xml:space="preserve">63 раздела VII</w:t>
              </w:r>
            </w:hyperlink>
            <w:r>
              <w:rPr>
                <w:sz w:val="24"/>
              </w:rPr>
              <w:t xml:space="preserve">, пункты 1 - 3 </w:t>
            </w:r>
            <w:hyperlink w:history="0" r:id="rId146" w:tooltip="Решение Совета Евразийской экономической комиссии от 02.07.2013 N 41 (ред. от 24.11.2023) &quot;О техническом регламенте Таможенного союза &quot;О безопасности оборудования, работающего под избыточным давлением&quot; (вместе с &quot;ТР ТС 032/2013. Технический регламент Таможенного союза. О безопасности оборудования, работающего под избыточным давлением&quot;) {КонсультантПлюс}">
              <w:r>
                <w:rPr>
                  <w:sz w:val="24"/>
                  <w:color w:val="0000ff"/>
                </w:rPr>
                <w:t xml:space="preserve">приложения N 1</w:t>
              </w:r>
            </w:hyperlink>
            <w:r>
              <w:rPr>
                <w:sz w:val="24"/>
              </w:rPr>
              <w:t xml:space="preserve"> - </w:t>
            </w:r>
            <w:hyperlink w:history="0" r:id="rId147" w:tooltip="Решение Совета Евразийской экономической комиссии от 02.07.2013 N 41 (ред. от 23.04.2021) &quot;О техническом регламенте Таможенного союза &quot;О безопасности оборудования, работающего под избыточным давлением&quot; (вместе с &quot;ТР ТС 032/2013. Технический регламент Таможенного союза. О безопасности оборудования, работающего под избыточным давлением&quot;) ------------ Недействующая редакция {КонсультантПлюс}">
              <w:r>
                <w:rPr>
                  <w:sz w:val="24"/>
                  <w:color w:val="0000ff"/>
                </w:rPr>
                <w:t xml:space="preserve">3</w:t>
              </w:r>
            </w:hyperlink>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должностные лица, индивидуальные предприниматели, юридические лица, осуществляющие эксплуатацию опасных производственных объектов (ОПО) и иные виды деятельности в области промышленной безопасности, а так же выполняющие виды работ, попадающие в область распространения ТР ТС 032/2013 в отношении применяемого на ОПО оборудования, работающего под избыточным давлением, впервые выпускаемого в обращение и предназначенного для применения на таможенной территории Таможенного союза</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надзор в области промышленной безопасности</w:t>
            </w:r>
          </w:p>
        </w:tc>
        <w:tc>
          <w:tcPr>
            <w:tcW w:w="1560" w:type="dxa"/>
          </w:tcPr>
          <w:p>
            <w:pPr>
              <w:pStyle w:val="0"/>
            </w:pPr>
            <w:hyperlink w:history="0" r:id="rId148"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14.43</w:t>
              </w:r>
            </w:hyperlink>
            <w:r>
              <w:rPr>
                <w:sz w:val="24"/>
              </w:rPr>
              <w:t xml:space="preserve">, </w:t>
            </w:r>
            <w:hyperlink w:history="0" r:id="rId149"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14.46.2</w:t>
              </w:r>
            </w:hyperlink>
            <w:r>
              <w:rPr>
                <w:sz w:val="24"/>
              </w:rPr>
              <w:t xml:space="preserve">, </w:t>
            </w:r>
            <w:hyperlink w:history="0" r:id="rId150"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19.7</w:t>
              </w:r>
            </w:hyperlink>
          </w:p>
        </w:tc>
        <w:tc>
          <w:tcPr>
            <w:tcW w:w="1417" w:type="dxa"/>
          </w:tcPr>
          <w:p>
            <w:pPr>
              <w:pStyle w:val="0"/>
              <w:jc w:val="both"/>
            </w:pPr>
            <w:r>
              <w:rPr>
                <w:sz w:val="24"/>
              </w:rPr>
              <w:t xml:space="preserve">отсутствуют</w:t>
            </w:r>
          </w:p>
        </w:tc>
        <w:tc>
          <w:tcPr>
            <w:tcW w:w="1418" w:type="dxa"/>
          </w:tcPr>
          <w:p>
            <w:pPr>
              <w:pStyle w:val="0"/>
              <w:jc w:val="both"/>
            </w:pPr>
            <w:r>
              <w:rPr>
                <w:sz w:val="24"/>
              </w:rPr>
              <w:t xml:space="preserve">отсутствуют</w:t>
            </w:r>
          </w:p>
        </w:tc>
        <w:tc>
          <w:tcPr>
            <w:tcW w:w="1587" w:type="dxa"/>
          </w:tcPr>
          <w:p>
            <w:pPr>
              <w:pStyle w:val="0"/>
              <w:jc w:val="both"/>
            </w:pPr>
            <w:r>
              <w:rPr>
                <w:sz w:val="24"/>
              </w:rPr>
              <w:t xml:space="preserve">отсутствуют</w:t>
            </w:r>
          </w:p>
        </w:tc>
      </w:tr>
      <w:tr>
        <w:tc>
          <w:tcPr>
            <w:tcW w:w="567" w:type="dxa"/>
            <w:vAlign w:val="center"/>
          </w:tcPr>
          <w:p>
            <w:pPr>
              <w:pStyle w:val="0"/>
              <w:jc w:val="both"/>
            </w:pPr>
            <w:r>
              <w:rPr>
                <w:sz w:val="24"/>
              </w:rPr>
              <w:t xml:space="preserve">6</w:t>
            </w:r>
          </w:p>
        </w:tc>
        <w:tc>
          <w:tcPr>
            <w:tcW w:w="3175" w:type="dxa"/>
          </w:tcPr>
          <w:p>
            <w:pPr>
              <w:pStyle w:val="0"/>
            </w:pPr>
            <w:r>
              <w:rPr>
                <w:sz w:val="24"/>
              </w:rPr>
              <w:t xml:space="preserve">Технический </w:t>
            </w:r>
            <w:hyperlink w:history="0" r:id="rId151" w:tooltip="Решение Совета Евразийской экономической комиссии от 23.12.2020 N 121 &quot;О техническом регламенте Евразийского экономического союза &quot;О требованиях к магистральным трубопроводам для транспортирования жидких и газообразных углеводородов&quot; (вместе с &quot;ТР ЕАЭС 049/2020. Технический регламент Евразийского экономического союза &quot;О требованиях к магистральным трубопроводам для транспортирования жидких и газообразных углеводородов&quot;) {КонсультантПлюс}">
              <w:r>
                <w:rPr>
                  <w:sz w:val="24"/>
                  <w:color w:val="0000ff"/>
                </w:rPr>
                <w:t xml:space="preserve">регламент</w:t>
              </w:r>
            </w:hyperlink>
            <w:r>
              <w:rPr>
                <w:sz w:val="24"/>
              </w:rPr>
              <w:t xml:space="preserve"> Евразийского экономического союза "О требованиях к магистральным трубопроводам для транспортирования жидких и газообразных углеводородов"</w:t>
            </w:r>
          </w:p>
        </w:tc>
        <w:tc>
          <w:tcPr>
            <w:tcW w:w="1417" w:type="dxa"/>
          </w:tcPr>
          <w:p>
            <w:pPr>
              <w:pStyle w:val="0"/>
            </w:pPr>
            <w:r>
              <w:rPr>
                <w:sz w:val="24"/>
              </w:rPr>
              <w:t xml:space="preserve">23.12.2020 N 121</w:t>
            </w:r>
          </w:p>
        </w:tc>
        <w:tc>
          <w:tcPr>
            <w:tcW w:w="2381" w:type="dxa"/>
          </w:tcPr>
          <w:p>
            <w:pPr>
              <w:pStyle w:val="0"/>
              <w:jc w:val="both"/>
            </w:pPr>
            <w:r>
              <w:rPr>
                <w:sz w:val="24"/>
              </w:rPr>
              <w:t xml:space="preserve">официальный сайт Комиссии таможенного союза </w:t>
            </w:r>
            <w:hyperlink w:history="0" r:id="rId152">
              <w:r>
                <w:rPr>
                  <w:sz w:val="24"/>
                  <w:color w:val="0000ff"/>
                </w:rPr>
                <w:t xml:space="preserve">www.tsouz.ru</w:t>
              </w:r>
            </w:hyperlink>
            <w:r>
              <w:rPr>
                <w:sz w:val="24"/>
              </w:rPr>
              <w:t xml:space="preserve">, </w:t>
            </w:r>
            <w:hyperlink w:history="0" r:id="rId153">
              <w:r>
                <w:rPr>
                  <w:sz w:val="24"/>
                  <w:color w:val="0000ff"/>
                </w:rPr>
                <w:t xml:space="preserve">https://docs.eaeunion.org/docs/ruru/01428361/err_31122020</w:t>
              </w:r>
            </w:hyperlink>
          </w:p>
        </w:tc>
        <w:tc>
          <w:tcPr>
            <w:tcW w:w="1984" w:type="dxa"/>
          </w:tcPr>
          <w:p>
            <w:pPr>
              <w:pStyle w:val="0"/>
            </w:pPr>
            <w:hyperlink w:history="0" r:id="rId154" w:tooltip="Решение Совета Евразийской экономической комиссии от 23.12.2020 N 121 &quot;О техническом регламенте Евразийского экономического союза &quot;О требованиях к магистральным трубопроводам для транспортирования жидких и газообразных углеводородов&quot; (вместе с &quot;ТР ЕАЭС 049/2020. Технический регламент Евразийского экономического союза &quot;О требованиях к магистральным трубопроводам для транспортирования жидких и газообразных углеводородов&quot;) {КонсультантПлюс}">
              <w:r>
                <w:rPr>
                  <w:sz w:val="24"/>
                  <w:color w:val="0000ff"/>
                </w:rPr>
                <w:t xml:space="preserve">раздел III</w:t>
              </w:r>
            </w:hyperlink>
            <w:r>
              <w:rPr>
                <w:sz w:val="24"/>
              </w:rPr>
              <w:t xml:space="preserve">,</w:t>
            </w:r>
          </w:p>
          <w:p>
            <w:pPr>
              <w:pStyle w:val="0"/>
            </w:pPr>
            <w:hyperlink w:history="0" r:id="rId155" w:tooltip="Решение Совета Евразийской экономической комиссии от 23.12.2020 N 121 &quot;О техническом регламенте Евразийского экономического союза &quot;О требованиях к магистральным трубопроводам для транспортирования жидких и газообразных углеводородов&quot; (вместе с &quot;ТР ЕАЭС 049/2020. Технический регламент Евразийского экономического союза &quot;О требованиях к магистральным трубопроводам для транспортирования жидких и газообразных углеводородов&quot;) {КонсультантПлюс}">
              <w:r>
                <w:rPr>
                  <w:sz w:val="24"/>
                  <w:color w:val="0000ff"/>
                </w:rPr>
                <w:t xml:space="preserve">пункты 9</w:t>
              </w:r>
            </w:hyperlink>
            <w:r>
              <w:rPr>
                <w:sz w:val="24"/>
              </w:rPr>
              <w:t xml:space="preserve">, </w:t>
            </w:r>
            <w:hyperlink w:history="0" r:id="rId156" w:tooltip="Решение Совета Евразийской экономической комиссии от 23.12.2020 N 121 &quot;О техническом регламенте Евразийского экономического союза &quot;О требованиях к магистральным трубопроводам для транспортирования жидких и газообразных углеводородов&quot; (вместе с &quot;ТР ЕАЭС 049/2020. Технический регламент Евразийского экономического союза &quot;О требованиях к магистральным трубопроводам для транспортирования жидких и газообразных углеводородов&quot;) {КонсультантПлюс}">
              <w:r>
                <w:rPr>
                  <w:sz w:val="24"/>
                  <w:color w:val="0000ff"/>
                </w:rPr>
                <w:t xml:space="preserve">40</w:t>
              </w:r>
            </w:hyperlink>
            <w:r>
              <w:rPr>
                <w:sz w:val="24"/>
              </w:rPr>
              <w:t xml:space="preserve"> - </w:t>
            </w:r>
            <w:hyperlink w:history="0" r:id="rId157" w:tooltip="Решение Совета Евразийской экономической комиссии от 23.12.2020 N 121 &quot;О техническом регламенте Евразийского экономического союза &quot;О требованиях к магистральным трубопроводам для транспортирования жидких и газообразных углеводородов&quot; (вместе с &quot;ТР ЕАЭС 049/2020. Технический регламент Евразийского экономического союза &quot;О требованиях к магистральным трубопроводам для транспортирования жидких и газообразных углеводородов&quot;) {КонсультантПлюс}">
              <w:r>
                <w:rPr>
                  <w:sz w:val="24"/>
                  <w:color w:val="0000ff"/>
                </w:rPr>
                <w:t xml:space="preserve">42</w:t>
              </w:r>
            </w:hyperlink>
            <w:r>
              <w:rPr>
                <w:sz w:val="24"/>
              </w:rPr>
              <w:t xml:space="preserve">, </w:t>
            </w:r>
            <w:hyperlink w:history="0" r:id="rId158" w:tooltip="Решение Совета Евразийской экономической комиссии от 23.12.2020 N 121 &quot;О техническом регламенте Евразийского экономического союза &quot;О требованиях к магистральным трубопроводам для транспортирования жидких и газообразных углеводородов&quot; (вместе с &quot;ТР ЕАЭС 049/2020. Технический регламент Евразийского экономического союза &quot;О требованиях к магистральным трубопроводам для транспортирования жидких и газообразных углеводородов&quot;) {КонсультантПлюс}">
              <w:r>
                <w:rPr>
                  <w:sz w:val="24"/>
                  <w:color w:val="0000ff"/>
                </w:rPr>
                <w:t xml:space="preserve">45 раздела IV</w:t>
              </w:r>
            </w:hyperlink>
            <w:r>
              <w:rPr>
                <w:sz w:val="24"/>
              </w:rPr>
              <w:t xml:space="preserve">, </w:t>
            </w:r>
            <w:hyperlink w:history="0" r:id="rId159" w:tooltip="Решение Совета Евразийской экономической комиссии от 23.12.2020 N 121 &quot;О техническом регламенте Евразийского экономического союза &quot;О требованиях к магистральным трубопроводам для транспортирования жидких и газообразных углеводородов&quot; (вместе с &quot;ТР ЕАЭС 049/2020. Технический регламент Евразийского экономического союза &quot;О требованиях к магистральным трубопроводам для транспортирования жидких и газообразных углеводородов&quot;) {КонсультантПлюс}">
              <w:r>
                <w:rPr>
                  <w:sz w:val="24"/>
                  <w:color w:val="0000ff"/>
                </w:rPr>
                <w:t xml:space="preserve">раздел VII</w:t>
              </w:r>
            </w:hyperlink>
          </w:p>
        </w:tc>
        <w:tc>
          <w:tcPr>
            <w:tcW w:w="1276" w:type="dxa"/>
          </w:tcPr>
          <w:p>
            <w:pPr>
              <w:pStyle w:val="0"/>
              <w:jc w:val="both"/>
            </w:pPr>
            <w:r>
              <w:rPr>
                <w:sz w:val="24"/>
              </w:rPr>
              <w:t xml:space="preserve">да</w:t>
            </w:r>
          </w:p>
        </w:tc>
        <w:tc>
          <w:tcPr>
            <w:tcW w:w="1559" w:type="dxa"/>
          </w:tcPr>
          <w:p>
            <w:pPr>
              <w:pStyle w:val="0"/>
              <w:jc w:val="both"/>
            </w:pPr>
            <w:r>
              <w:rPr>
                <w:sz w:val="24"/>
              </w:rPr>
              <w:t xml:space="preserve">да</w:t>
            </w:r>
          </w:p>
        </w:tc>
        <w:tc>
          <w:tcPr>
            <w:tcW w:w="1276" w:type="dxa"/>
          </w:tcPr>
          <w:p>
            <w:pPr>
              <w:pStyle w:val="0"/>
              <w:jc w:val="both"/>
            </w:pPr>
            <w:r>
              <w:rPr>
                <w:sz w:val="24"/>
              </w:rPr>
              <w:t xml:space="preserve">да</w:t>
            </w:r>
          </w:p>
        </w:tc>
        <w:tc>
          <w:tcPr>
            <w:tcW w:w="5499" w:type="dxa"/>
          </w:tcPr>
          <w:p>
            <w:pPr>
              <w:pStyle w:val="0"/>
            </w:pPr>
            <w:r>
              <w:rPr>
                <w:sz w:val="24"/>
              </w:rPr>
              <w:t xml:space="preserve">объектом технического регулирования настоящего технического регламента являются магистральные трубопроводы, включая ответвления от них, номинальным диаметром до DN 1 400 включительно, с избыточным давлением от 1,2 до 14 МПа включительно для транспортирования жидких углеводородов и с избыточным давлением свыше 1,2 до 25 МПа включительно для транспортирования газообразных углеводородов.</w:t>
            </w:r>
          </w:p>
        </w:tc>
        <w:tc>
          <w:tcPr>
            <w:tcW w:w="3515" w:type="dxa"/>
          </w:tcPr>
          <w:p>
            <w:pPr>
              <w:pStyle w:val="0"/>
              <w:jc w:val="both"/>
            </w:pPr>
            <w:r>
              <w:rPr>
                <w:sz w:val="24"/>
              </w:rPr>
              <w:t xml:space="preserve">все виды деятельности</w:t>
            </w:r>
          </w:p>
        </w:tc>
        <w:tc>
          <w:tcPr>
            <w:tcW w:w="1842" w:type="dxa"/>
          </w:tcPr>
          <w:p>
            <w:pPr>
              <w:pStyle w:val="0"/>
              <w:jc w:val="both"/>
            </w:pPr>
            <w:r>
              <w:rPr>
                <w:sz w:val="24"/>
              </w:rPr>
              <w:t xml:space="preserve">федеральный государственный надзор в области промышленной безопасности</w:t>
            </w:r>
          </w:p>
        </w:tc>
        <w:tc>
          <w:tcPr>
            <w:tcW w:w="1560" w:type="dxa"/>
          </w:tcPr>
          <w:p>
            <w:pPr>
              <w:pStyle w:val="0"/>
              <w:jc w:val="both"/>
            </w:pPr>
            <w:hyperlink w:history="0" r:id="rId160"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14.43</w:t>
              </w:r>
            </w:hyperlink>
            <w:r>
              <w:rPr>
                <w:sz w:val="24"/>
              </w:rPr>
              <w:t xml:space="preserve">, </w:t>
            </w:r>
            <w:hyperlink w:history="0" r:id="rId161"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14.46.2</w:t>
              </w:r>
            </w:hyperlink>
            <w:r>
              <w:rPr>
                <w:sz w:val="24"/>
              </w:rPr>
              <w:t xml:space="preserve">, ст. </w:t>
            </w:r>
            <w:hyperlink w:history="0" r:id="rId162"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19.7</w:t>
              </w:r>
            </w:hyperlink>
          </w:p>
        </w:tc>
        <w:tc>
          <w:tcPr>
            <w:tcW w:w="1417" w:type="dxa"/>
          </w:tcPr>
          <w:p>
            <w:pPr>
              <w:pStyle w:val="0"/>
              <w:jc w:val="both"/>
            </w:pPr>
            <w:r>
              <w:rPr>
                <w:sz w:val="24"/>
              </w:rPr>
              <w:t xml:space="preserve">отсутствуют</w:t>
            </w:r>
          </w:p>
        </w:tc>
        <w:tc>
          <w:tcPr>
            <w:tcW w:w="1418" w:type="dxa"/>
          </w:tcPr>
          <w:p>
            <w:pPr>
              <w:pStyle w:val="0"/>
              <w:jc w:val="both"/>
            </w:pPr>
            <w:r>
              <w:rPr>
                <w:sz w:val="24"/>
              </w:rPr>
              <w:t xml:space="preserve">отсутствуют</w:t>
            </w:r>
          </w:p>
        </w:tc>
        <w:tc>
          <w:tcPr>
            <w:tcW w:w="1587" w:type="dxa"/>
          </w:tcPr>
          <w:p>
            <w:pPr>
              <w:pStyle w:val="0"/>
              <w:jc w:val="both"/>
            </w:pPr>
            <w:r>
              <w:rPr>
                <w:sz w:val="24"/>
              </w:rPr>
              <w:t xml:space="preserve">отсутствуют</w:t>
            </w:r>
          </w:p>
        </w:tc>
      </w:tr>
    </w:tbl>
    <w:p>
      <w:pPr>
        <w:pStyle w:val="0"/>
        <w:jc w:val="both"/>
      </w:pPr>
      <w:r>
        <w:rPr>
          <w:sz w:val="24"/>
        </w:rPr>
      </w:r>
    </w:p>
    <w:p>
      <w:pPr>
        <w:pStyle w:val="2"/>
        <w:outlineLvl w:val="1"/>
        <w:jc w:val="center"/>
      </w:pPr>
      <w:r>
        <w:rPr>
          <w:sz w:val="24"/>
        </w:rPr>
        <w:t xml:space="preserve">Раздел II. Федеральные законы</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c>
          <w:tcPr>
            <w:tcW w:w="567" w:type="dxa"/>
          </w:tcPr>
          <w:p>
            <w:pPr>
              <w:pStyle w:val="0"/>
              <w:jc w:val="center"/>
            </w:pPr>
            <w:r>
              <w:rPr>
                <w:sz w:val="24"/>
              </w:rPr>
              <w:t xml:space="preserve">N</w:t>
            </w:r>
          </w:p>
        </w:tc>
        <w:tc>
          <w:tcPr>
            <w:tcW w:w="3175" w:type="dxa"/>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163">
              <w:r>
                <w:rPr>
                  <w:sz w:val="24"/>
                  <w:color w:val="0000ff"/>
                </w:rPr>
                <w:t xml:space="preserve">www.pravo.gov.ru</w:t>
              </w:r>
            </w:hyperlink>
            <w:r>
              <w:rPr>
                <w:sz w:val="24"/>
              </w:rPr>
              <w:t xml:space="preserve">)</w:t>
            </w:r>
          </w:p>
        </w:tc>
        <w:tc>
          <w:tcPr>
            <w:tcW w:w="1984" w:type="dxa"/>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p>
            <w:pPr>
              <w:pStyle w:val="0"/>
              <w:jc w:val="center"/>
            </w:pPr>
            <w:r>
              <w:rPr>
                <w:sz w:val="24"/>
              </w:rPr>
              <w:t xml:space="preserve">(указывается один из вариантов: Да/Нет)</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164"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165"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166"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167"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842" w:type="dxa"/>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blPrEx>
          <w:tblBorders>
            <w:insideH w:val="nil"/>
          </w:tblBorders>
        </w:tblPrEx>
        <w:tc>
          <w:tcPr>
            <w:tcW w:w="567" w:type="dxa"/>
            <w:vAlign w:val="center"/>
            <w:tcBorders>
              <w:bottom w:val="nil"/>
            </w:tcBorders>
          </w:tcPr>
          <w:p>
            <w:pPr>
              <w:pStyle w:val="0"/>
            </w:pPr>
            <w:r>
              <w:rPr>
                <w:sz w:val="24"/>
              </w:rPr>
              <w:t xml:space="preserve">1.</w:t>
            </w:r>
          </w:p>
        </w:tc>
        <w:tc>
          <w:tcPr>
            <w:tcW w:w="3175" w:type="dxa"/>
            <w:tcBorders>
              <w:bottom w:val="nil"/>
            </w:tcBorders>
          </w:tcPr>
          <w:p>
            <w:pPr>
              <w:pStyle w:val="0"/>
            </w:pPr>
            <w:r>
              <w:rPr>
                <w:sz w:val="24"/>
              </w:rPr>
              <w:t xml:space="preserve">Федеральный </w:t>
            </w:r>
            <w:hyperlink w:history="0" r:id="rId168" w:tooltip="Федеральный закон от 21.07.1997 N 116-ФЗ (ред. от 08.08.2024) &quot;О промышленной безопасности опасных производственных объектов&quot; (с изм. и доп., вступ. в силу с 01.09.2025) {КонсультантПлюс}">
              <w:r>
                <w:rPr>
                  <w:sz w:val="24"/>
                  <w:color w:val="0000ff"/>
                </w:rPr>
                <w:t xml:space="preserve">закон</w:t>
              </w:r>
            </w:hyperlink>
            <w:r>
              <w:rPr>
                <w:sz w:val="24"/>
              </w:rPr>
              <w:t xml:space="preserve"> "О промышленной безопасности опасных производственных объектов"</w:t>
            </w:r>
          </w:p>
        </w:tc>
        <w:tc>
          <w:tcPr>
            <w:tcW w:w="1417" w:type="dxa"/>
            <w:tcBorders>
              <w:bottom w:val="nil"/>
            </w:tcBorders>
          </w:tcPr>
          <w:p>
            <w:pPr>
              <w:pStyle w:val="0"/>
            </w:pPr>
            <w:r>
              <w:rPr>
                <w:sz w:val="24"/>
              </w:rPr>
              <w:t xml:space="preserve">21.07.1997 N 116-ФЗ</w:t>
            </w:r>
          </w:p>
        </w:tc>
        <w:tc>
          <w:tcPr>
            <w:tcW w:w="2381" w:type="dxa"/>
            <w:tcBorders>
              <w:bottom w:val="nil"/>
            </w:tcBorders>
          </w:tcPr>
          <w:p>
            <w:pPr>
              <w:pStyle w:val="0"/>
              <w:jc w:val="both"/>
            </w:pPr>
            <w:r>
              <w:rPr>
                <w:sz w:val="24"/>
              </w:rPr>
              <w:t xml:space="preserve">Указывается при размещении на сайте</w:t>
            </w:r>
          </w:p>
        </w:tc>
        <w:tc>
          <w:tcPr>
            <w:tcW w:w="1984" w:type="dxa"/>
            <w:tcBorders>
              <w:bottom w:val="nil"/>
            </w:tcBorders>
          </w:tcPr>
          <w:p>
            <w:pPr>
              <w:pStyle w:val="0"/>
            </w:pPr>
            <w:hyperlink w:history="0" r:id="rId169" w:tooltip="Федеральный закон от 21.07.1997 N 116-ФЗ (ред. от 08.08.2024) &quot;О промышленной безопасности опасных производственных объектов&quot; (с изм. и доп., вступ. в силу с 01.09.2025) {КонсультантПлюс}">
              <w:r>
                <w:rPr>
                  <w:sz w:val="24"/>
                  <w:color w:val="0000ff"/>
                </w:rPr>
                <w:t xml:space="preserve">пункты 2</w:t>
              </w:r>
            </w:hyperlink>
            <w:r>
              <w:rPr>
                <w:sz w:val="24"/>
              </w:rPr>
              <w:t xml:space="preserve">, </w:t>
            </w:r>
            <w:hyperlink w:history="0" r:id="rId170" w:tooltip="Федеральный закон от 21.07.1997 N 116-ФЗ (ред. от 08.08.2024) &quot;О промышленной безопасности опасных производственных объектов&quot; (с изм. и доп., вступ. в силу с 01.09.2025) {КонсультантПлюс}">
              <w:r>
                <w:rPr>
                  <w:sz w:val="24"/>
                  <w:color w:val="0000ff"/>
                </w:rPr>
                <w:t xml:space="preserve">3 статьи 2</w:t>
              </w:r>
            </w:hyperlink>
            <w:r>
              <w:rPr>
                <w:sz w:val="24"/>
              </w:rPr>
              <w:t xml:space="preserve">;</w:t>
            </w:r>
          </w:p>
          <w:p>
            <w:pPr>
              <w:pStyle w:val="0"/>
            </w:pPr>
            <w:hyperlink w:history="0" r:id="rId171" w:tooltip="Федеральный закон от 21.07.1997 N 116-ФЗ (ред. от 08.08.2024) &quot;О промышленной безопасности опасных производственных объектов&quot; (с изм. и доп., вступ. в силу с 01.09.2025) {КонсультантПлюс}">
              <w:r>
                <w:rPr>
                  <w:sz w:val="24"/>
                  <w:color w:val="0000ff"/>
                </w:rPr>
                <w:t xml:space="preserve">пункт 4 статьи 3</w:t>
              </w:r>
            </w:hyperlink>
            <w:r>
              <w:rPr>
                <w:sz w:val="24"/>
              </w:rPr>
              <w:t xml:space="preserve">;</w:t>
            </w:r>
          </w:p>
          <w:p>
            <w:pPr>
              <w:pStyle w:val="0"/>
            </w:pPr>
            <w:hyperlink w:history="0" r:id="rId172" w:tooltip="Федеральный закон от 21.07.1997 N 116-ФЗ (ред. от 08.08.2024) &quot;О промышленной безопасности опасных производственных объектов&quot; (с изм. и доп., вступ. в силу с 01.09.2025) {КонсультантПлюс}">
              <w:r>
                <w:rPr>
                  <w:sz w:val="24"/>
                  <w:color w:val="0000ff"/>
                </w:rPr>
                <w:t xml:space="preserve">пункты 1</w:t>
              </w:r>
            </w:hyperlink>
            <w:r>
              <w:rPr>
                <w:sz w:val="24"/>
              </w:rPr>
              <w:t xml:space="preserve"> - </w:t>
            </w:r>
            <w:hyperlink w:history="0" r:id="rId173" w:tooltip="Федеральный закон от 21.07.1997 N 116-ФЗ (ред. от 08.08.2024) &quot;О промышленной безопасности опасных производственных объектов&quot; (с изм. и доп., вступ. в силу с 01.09.2025) {КонсультантПлюс}">
              <w:r>
                <w:rPr>
                  <w:sz w:val="24"/>
                  <w:color w:val="0000ff"/>
                </w:rPr>
                <w:t xml:space="preserve">2 статьи 6</w:t>
              </w:r>
            </w:hyperlink>
            <w:r>
              <w:rPr>
                <w:sz w:val="24"/>
              </w:rPr>
              <w:t xml:space="preserve">;</w:t>
            </w:r>
          </w:p>
          <w:p>
            <w:pPr>
              <w:pStyle w:val="0"/>
            </w:pPr>
            <w:hyperlink w:history="0" r:id="rId174" w:tooltip="Федеральный закон от 21.07.1997 N 116-ФЗ (ред. от 08.08.2024) &quot;О промышленной безопасности опасных производственных объектов&quot; (с изм. и доп., вступ. в силу с 01.09.2025) {КонсультантПлюс}">
              <w:r>
                <w:rPr>
                  <w:sz w:val="24"/>
                  <w:color w:val="0000ff"/>
                </w:rPr>
                <w:t xml:space="preserve">пункт 2 статьи 7</w:t>
              </w:r>
            </w:hyperlink>
            <w:r>
              <w:rPr>
                <w:sz w:val="24"/>
              </w:rPr>
              <w:t xml:space="preserve">;</w:t>
            </w:r>
          </w:p>
          <w:p>
            <w:pPr>
              <w:pStyle w:val="0"/>
            </w:pPr>
            <w:hyperlink w:history="0" r:id="rId175" w:tooltip="Федеральный закон от 21.07.1997 N 116-ФЗ (ред. от 08.08.2024) &quot;О промышленной безопасности опасных производственных объектов&quot; (с изм. и доп., вступ. в силу с 01.09.2025) {КонсультантПлюс}">
              <w:r>
                <w:rPr>
                  <w:sz w:val="24"/>
                  <w:color w:val="0000ff"/>
                </w:rPr>
                <w:t xml:space="preserve">пункты 1</w:t>
              </w:r>
            </w:hyperlink>
            <w:r>
              <w:rPr>
                <w:sz w:val="24"/>
              </w:rPr>
              <w:t xml:space="preserve"> - </w:t>
            </w:r>
            <w:hyperlink w:history="0" r:id="rId176" w:tooltip="Федеральный закон от 21.07.1997 N 116-ФЗ (ред. от 08.08.2024) &quot;О промышленной безопасности опасных производственных объектов&quot; (с изм. и доп., вступ. в силу с 01.09.2025) {КонсультантПлюс}">
              <w:r>
                <w:rPr>
                  <w:sz w:val="24"/>
                  <w:color w:val="0000ff"/>
                </w:rPr>
                <w:t xml:space="preserve">4 статьи 8</w:t>
              </w:r>
            </w:hyperlink>
            <w:r>
              <w:rPr>
                <w:sz w:val="24"/>
              </w:rPr>
              <w:t xml:space="preserve">;</w:t>
            </w:r>
          </w:p>
          <w:p>
            <w:pPr>
              <w:pStyle w:val="0"/>
            </w:pPr>
            <w:hyperlink w:history="0" r:id="rId177" w:tooltip="Федеральный закон от 21.07.1997 N 116-ФЗ (ред. от 08.08.2024) &quot;О промышленной безопасности опасных производственных объектов&quot; (с изм. и доп., вступ. в силу с 01.09.2025) {КонсультантПлюс}">
              <w:r>
                <w:rPr>
                  <w:sz w:val="24"/>
                  <w:color w:val="0000ff"/>
                </w:rPr>
                <w:t xml:space="preserve">пункт 1</w:t>
              </w:r>
            </w:hyperlink>
          </w:p>
          <w:p>
            <w:pPr>
              <w:pStyle w:val="0"/>
            </w:pPr>
            <w:r>
              <w:rPr>
                <w:sz w:val="24"/>
              </w:rPr>
              <w:t xml:space="preserve">(за исключением </w:t>
            </w:r>
            <w:hyperlink w:history="0" r:id="rId178" w:tooltip="Федеральный закон от 21.07.1997 N 116-ФЗ (ред. от 08.08.2024) &quot;О промышленной безопасности опасных производственных объектов&quot; (с изм. и доп., вступ. в силу с 01.09.2025) {КонсультантПлюс}">
              <w:r>
                <w:rPr>
                  <w:sz w:val="24"/>
                  <w:color w:val="0000ff"/>
                </w:rPr>
                <w:t xml:space="preserve">абзаца второго</w:t>
              </w:r>
            </w:hyperlink>
            <w:r>
              <w:rPr>
                <w:sz w:val="24"/>
              </w:rPr>
              <w:t xml:space="preserve">), </w:t>
            </w:r>
            <w:hyperlink w:history="0" r:id="rId179" w:tooltip="Федеральный закон от 21.07.1997 N 116-ФЗ (ред. от 08.08.2024) &quot;О промышленной безопасности опасных производственных объектов&quot; (с изм. и доп., вступ. в силу с 01.09.2025) {КонсультантПлюс}">
              <w:r>
                <w:rPr>
                  <w:sz w:val="24"/>
                  <w:color w:val="0000ff"/>
                </w:rPr>
                <w:t xml:space="preserve">пункты 2</w:t>
              </w:r>
            </w:hyperlink>
            <w:r>
              <w:rPr>
                <w:sz w:val="24"/>
              </w:rPr>
              <w:t xml:space="preserve"> - </w:t>
            </w:r>
            <w:hyperlink w:history="0" r:id="rId180" w:tooltip="Федеральный закон от 21.07.1997 N 116-ФЗ (ред. от 08.08.2024) &quot;О промышленной безопасности опасных производственных объектов&quot; (с изм. и доп., вступ. в силу с 01.09.2025) {КонсультантПлюс}">
              <w:r>
                <w:rPr>
                  <w:sz w:val="24"/>
                  <w:color w:val="0000ff"/>
                </w:rPr>
                <w:t xml:space="preserve">3 статьи 9</w:t>
              </w:r>
            </w:hyperlink>
            <w:r>
              <w:rPr>
                <w:sz w:val="24"/>
              </w:rPr>
              <w:t xml:space="preserve">;</w:t>
            </w:r>
          </w:p>
          <w:p>
            <w:pPr>
              <w:pStyle w:val="0"/>
            </w:pPr>
            <w:hyperlink w:history="0" r:id="rId181" w:tooltip="Федеральный закон от 21.07.1997 N 116-ФЗ (ред. от 08.08.2024) &quot;О промышленной безопасности опасных производственных объектов&quot; (с изм. и доп., вступ. в силу с 01.09.2025) {КонсультантПлюс}">
              <w:r>
                <w:rPr>
                  <w:sz w:val="24"/>
                  <w:color w:val="0000ff"/>
                </w:rPr>
                <w:t xml:space="preserve">пункты 1</w:t>
              </w:r>
            </w:hyperlink>
            <w:r>
              <w:rPr>
                <w:sz w:val="24"/>
              </w:rPr>
              <w:t xml:space="preserve"> - </w:t>
            </w:r>
            <w:hyperlink w:history="0" r:id="rId182" w:tooltip="Федеральный закон от 21.07.1997 N 116-ФЗ (ред. от 08.08.2024) &quot;О промышленной безопасности опасных производственных объектов&quot; (с изм. и доп., вступ. в силу с 01.09.2025) {КонсультантПлюс}">
              <w:r>
                <w:rPr>
                  <w:sz w:val="24"/>
                  <w:color w:val="0000ff"/>
                </w:rPr>
                <w:t xml:space="preserve">2 статьи 10</w:t>
              </w:r>
            </w:hyperlink>
            <w:r>
              <w:rPr>
                <w:sz w:val="24"/>
              </w:rPr>
              <w:t xml:space="preserve">;</w:t>
            </w:r>
          </w:p>
          <w:p>
            <w:pPr>
              <w:pStyle w:val="0"/>
            </w:pPr>
            <w:hyperlink w:history="0" r:id="rId183" w:tooltip="Федеральный закон от 21.07.1997 N 116-ФЗ (ред. от 08.08.2024) &quot;О промышленной безопасности опасных производственных объектов&quot; (с изм. и доп., вступ. в силу с 01.09.2025) {КонсультантПлюс}">
              <w:r>
                <w:rPr>
                  <w:sz w:val="24"/>
                  <w:color w:val="0000ff"/>
                </w:rPr>
                <w:t xml:space="preserve">пункты 1</w:t>
              </w:r>
            </w:hyperlink>
            <w:r>
              <w:rPr>
                <w:sz w:val="24"/>
              </w:rPr>
              <w:t xml:space="preserve"> - </w:t>
            </w:r>
            <w:hyperlink w:history="0" r:id="rId184" w:tooltip="Федеральный закон от 21.07.1997 N 116-ФЗ (ред. от 08.08.2024) &quot;О промышленной безопасности опасных производственных объектов&quot; (с изм. и доп., вступ. в силу с 01.09.2025) {КонсультантПлюс}">
              <w:r>
                <w:rPr>
                  <w:sz w:val="24"/>
                  <w:color w:val="0000ff"/>
                </w:rPr>
                <w:t xml:space="preserve">4</w:t>
              </w:r>
            </w:hyperlink>
            <w:r>
              <w:rPr>
                <w:sz w:val="24"/>
              </w:rPr>
              <w:t xml:space="preserve">, </w:t>
            </w:r>
            <w:hyperlink w:history="0" r:id="rId185" w:tooltip="Федеральный закон от 21.07.1997 N 116-ФЗ (ред. от 08.08.2024) &quot;О промышленной безопасности опасных производственных объектов&quot; (с изм. и доп., вступ. в силу с 01.09.2025) {КонсультантПлюс}">
              <w:r>
                <w:rPr>
                  <w:sz w:val="24"/>
                  <w:color w:val="0000ff"/>
                </w:rPr>
                <w:t xml:space="preserve">6 статьи 11</w:t>
              </w:r>
            </w:hyperlink>
            <w:r>
              <w:rPr>
                <w:sz w:val="24"/>
              </w:rPr>
              <w:t xml:space="preserve">;</w:t>
            </w:r>
          </w:p>
          <w:p>
            <w:pPr>
              <w:pStyle w:val="0"/>
            </w:pPr>
            <w:hyperlink w:history="0" r:id="rId186" w:tooltip="Федеральный закон от 21.07.1997 N 116-ФЗ (ред. от 08.08.2024) &quot;О промышленной безопасности опасных производственных объектов&quot; (с изм. и доп., вступ. в силу с 01.09.2025) {КонсультантПлюс}">
              <w:r>
                <w:rPr>
                  <w:sz w:val="24"/>
                  <w:color w:val="0000ff"/>
                </w:rPr>
                <w:t xml:space="preserve">пункты 5</w:t>
              </w:r>
            </w:hyperlink>
            <w:r>
              <w:rPr>
                <w:sz w:val="24"/>
              </w:rPr>
              <w:t xml:space="preserve">, </w:t>
            </w:r>
            <w:hyperlink w:history="0" r:id="rId187" w:tooltip="Федеральный закон от 21.07.1997 N 116-ФЗ (ред. от 08.08.2024) &quot;О промышленной безопасности опасных производственных объектов&quot; (с изм. и доп., вступ. в силу с 01.09.2025) {КонсультантПлюс}">
              <w:r>
                <w:rPr>
                  <w:sz w:val="24"/>
                  <w:color w:val="0000ff"/>
                </w:rPr>
                <w:t xml:space="preserve">6</w:t>
              </w:r>
            </w:hyperlink>
            <w:r>
              <w:rPr>
                <w:sz w:val="24"/>
              </w:rPr>
              <w:t xml:space="preserve">, </w:t>
            </w:r>
            <w:hyperlink w:history="0" r:id="rId188" w:tooltip="Федеральный закон от 21.07.1997 N 116-ФЗ (ред. от 08.08.2024) &quot;О промышленной безопасности опасных производственных объектов&quot; (с изм. и доп., вступ. в силу с 01.09.2025) {КонсультантПлюс}">
              <w:r>
                <w:rPr>
                  <w:sz w:val="24"/>
                  <w:color w:val="0000ff"/>
                </w:rPr>
                <w:t xml:space="preserve">7</w:t>
              </w:r>
            </w:hyperlink>
            <w:r>
              <w:rPr>
                <w:sz w:val="24"/>
              </w:rPr>
              <w:t xml:space="preserve">, </w:t>
            </w:r>
            <w:hyperlink w:history="0" r:id="rId189" w:tooltip="Федеральный закон от 21.07.1997 N 116-ФЗ (ред. от 08.08.2024) &quot;О промышленной безопасности опасных производственных объектов&quot; (с изм. и доп., вступ. в силу с 01.09.2025) {КонсультантПлюс}">
              <w:r>
                <w:rPr>
                  <w:sz w:val="24"/>
                  <w:color w:val="0000ff"/>
                </w:rPr>
                <w:t xml:space="preserve">9 статьи 12</w:t>
              </w:r>
            </w:hyperlink>
            <w:r>
              <w:rPr>
                <w:sz w:val="24"/>
              </w:rPr>
              <w:t xml:space="preserve">;</w:t>
            </w:r>
          </w:p>
          <w:p>
            <w:pPr>
              <w:pStyle w:val="0"/>
            </w:pPr>
            <w:hyperlink w:history="0" r:id="rId190" w:tooltip="Федеральный закон от 21.07.1997 N 116-ФЗ (ред. от 08.08.2024) &quot;О промышленной безопасности опасных производственных объектов&quot; (с изм. и доп., вступ. в силу с 01.09.2025) {КонсультантПлюс}">
              <w:r>
                <w:rPr>
                  <w:sz w:val="24"/>
                  <w:color w:val="0000ff"/>
                </w:rPr>
                <w:t xml:space="preserve">п. 1</w:t>
              </w:r>
            </w:hyperlink>
            <w:r>
              <w:rPr>
                <w:sz w:val="24"/>
              </w:rPr>
              <w:t xml:space="preserve"> - </w:t>
            </w:r>
            <w:hyperlink w:history="0" r:id="rId191" w:tooltip="Федеральный закон от 21.07.1997 N 116-ФЗ (ред. от 08.08.2024) &quot;О промышленной безопасности опасных производственных объектов&quot; (с изм. и доп., вступ. в силу с 01.09.2025) {КонсультантПлюс}">
              <w:r>
                <w:rPr>
                  <w:sz w:val="24"/>
                  <w:color w:val="0000ff"/>
                </w:rPr>
                <w:t xml:space="preserve">6</w:t>
              </w:r>
            </w:hyperlink>
            <w:r>
              <w:rPr>
                <w:sz w:val="24"/>
              </w:rPr>
              <w:t xml:space="preserve">, </w:t>
            </w:r>
            <w:hyperlink w:history="0" r:id="rId192" w:tooltip="Федеральный закон от 21.07.1997 N 116-ФЗ (ред. от 08.08.2024) &quot;О промышленной безопасности опасных производственных объектов&quot; (с изм. и доп., вступ. в силу с 01.09.2025) {КонсультантПлюс}">
              <w:r>
                <w:rPr>
                  <w:sz w:val="24"/>
                  <w:color w:val="0000ff"/>
                </w:rPr>
                <w:t xml:space="preserve">8</w:t>
              </w:r>
            </w:hyperlink>
            <w:r>
              <w:rPr>
                <w:sz w:val="24"/>
              </w:rPr>
              <w:t xml:space="preserve"> - </w:t>
            </w:r>
            <w:hyperlink w:history="0" r:id="rId193" w:tooltip="Федеральный закон от 21.07.1997 N 116-ФЗ (ред. от 08.08.2024) &quot;О промышленной безопасности опасных производственных объектов&quot; (с изм. и доп., вступ. в силу с 01.09.2025) {КонсультантПлюс}">
              <w:r>
                <w:rPr>
                  <w:sz w:val="24"/>
                  <w:color w:val="0000ff"/>
                </w:rPr>
                <w:t xml:space="preserve">10 статьи 13</w:t>
              </w:r>
            </w:hyperlink>
            <w:r>
              <w:rPr>
                <w:sz w:val="24"/>
              </w:rPr>
              <w:t xml:space="preserve">;</w:t>
            </w:r>
          </w:p>
          <w:p>
            <w:pPr>
              <w:pStyle w:val="0"/>
            </w:pPr>
            <w:hyperlink w:history="0" r:id="rId194" w:tooltip="Федеральный закон от 21.07.1997 N 116-ФЗ (ред. от 08.08.2024) &quot;О промышленной безопасности опасных производственных объектов&quot; (с изм. и доп., вступ. в силу с 01.09.2025) {КонсультантПлюс}">
              <w:r>
                <w:rPr>
                  <w:sz w:val="24"/>
                  <w:color w:val="0000ff"/>
                </w:rPr>
                <w:t xml:space="preserve">пункты 3</w:t>
              </w:r>
            </w:hyperlink>
            <w:r>
              <w:rPr>
                <w:sz w:val="24"/>
              </w:rPr>
              <w:t xml:space="preserve"> - </w:t>
            </w:r>
            <w:hyperlink w:history="0" r:id="rId195" w:tooltip="Федеральный закон от 21.07.1997 N 116-ФЗ (ред. от 08.08.2024) &quot;О промышленной безопасности опасных производственных объектов&quot; (с изм. и доп., вступ. в силу с 01.09.2025) {КонсультантПлюс}">
              <w:r>
                <w:rPr>
                  <w:sz w:val="24"/>
                  <w:color w:val="0000ff"/>
                </w:rPr>
                <w:t xml:space="preserve">5 ст. 14</w:t>
              </w:r>
            </w:hyperlink>
            <w:r>
              <w:rPr>
                <w:sz w:val="24"/>
              </w:rPr>
              <w:t xml:space="preserve">;</w:t>
            </w:r>
          </w:p>
          <w:p>
            <w:pPr>
              <w:pStyle w:val="0"/>
            </w:pPr>
            <w:hyperlink w:history="0" r:id="rId196" w:tooltip="Федеральный закон от 21.07.1997 N 116-ФЗ (ред. от 08.08.2024) &quot;О промышленной безопасности опасных производственных объектов&quot; (с изм. и доп., вступ. в силу с 01.09.2025) {КонсультантПлюс}">
              <w:r>
                <w:rPr>
                  <w:sz w:val="24"/>
                  <w:color w:val="0000ff"/>
                </w:rPr>
                <w:t xml:space="preserve">п. 1</w:t>
              </w:r>
            </w:hyperlink>
            <w:r>
              <w:rPr>
                <w:sz w:val="24"/>
              </w:rPr>
              <w:t xml:space="preserve">, </w:t>
            </w:r>
            <w:hyperlink w:history="0" r:id="rId197" w:tooltip="Федеральный закон от 21.07.1997 N 116-ФЗ (ред. от 08.08.2024) &quot;О промышленной безопасности опасных производственных объектов&quot; (с изм. и доп., вступ. в силу с 01.09.2025) {КонсультантПлюс}">
              <w:r>
                <w:rPr>
                  <w:sz w:val="24"/>
                  <w:color w:val="0000ff"/>
                </w:rPr>
                <w:t xml:space="preserve">3</w:t>
              </w:r>
            </w:hyperlink>
            <w:r>
              <w:rPr>
                <w:sz w:val="24"/>
              </w:rPr>
              <w:t xml:space="preserve">, </w:t>
            </w:r>
            <w:hyperlink w:history="0" r:id="rId198" w:tooltip="Федеральный закон от 21.07.1997 N 116-ФЗ (ред. от 08.08.2024) &quot;О промышленной безопасности опасных производственных объектов&quot; (с изм. и доп., вступ. в силу с 01.09.2025) {КонсультантПлюс}">
              <w:r>
                <w:rPr>
                  <w:sz w:val="24"/>
                  <w:color w:val="0000ff"/>
                </w:rPr>
                <w:t xml:space="preserve">5</w:t>
              </w:r>
            </w:hyperlink>
            <w:r>
              <w:rPr>
                <w:sz w:val="24"/>
              </w:rPr>
              <w:t xml:space="preserve">, </w:t>
            </w:r>
            <w:hyperlink w:history="0" r:id="rId199" w:tooltip="Федеральный закон от 21.07.1997 N 116-ФЗ (ред. от 08.08.2024) &quot;О промышленной безопасности опасных производственных объектов&quot; (с изм. и доп., вступ. в силу с 01.09.2025) {КонсультантПлюс}">
              <w:r>
                <w:rPr>
                  <w:sz w:val="24"/>
                  <w:color w:val="0000ff"/>
                </w:rPr>
                <w:t xml:space="preserve">10 статьи 14.1</w:t>
              </w:r>
            </w:hyperlink>
            <w:r>
              <w:rPr>
                <w:sz w:val="24"/>
              </w:rPr>
              <w:t xml:space="preserve">;</w:t>
            </w:r>
          </w:p>
          <w:p>
            <w:pPr>
              <w:pStyle w:val="0"/>
            </w:pPr>
            <w:hyperlink w:history="0" r:id="rId200" w:tooltip="Федеральный закон от 21.07.1997 N 116-ФЗ (ред. от 08.08.2024) &quot;О промышленной безопасности опасных производственных объектов&quot; (с изм. и доп., вступ. в силу с 01.09.2025) {КонсультантПлюс}">
              <w:r>
                <w:rPr>
                  <w:sz w:val="24"/>
                  <w:color w:val="0000ff"/>
                </w:rPr>
                <w:t xml:space="preserve">статья 17.1</w:t>
              </w:r>
            </w:hyperlink>
          </w:p>
        </w:tc>
        <w:tc>
          <w:tcPr>
            <w:tcW w:w="1276" w:type="dxa"/>
            <w:tcBorders>
              <w:bottom w:val="nil"/>
            </w:tcBorders>
          </w:tcPr>
          <w:p>
            <w:pPr>
              <w:pStyle w:val="0"/>
            </w:pPr>
            <w:r>
              <w:rPr>
                <w:sz w:val="24"/>
              </w:rPr>
              <w:t xml:space="preserve">да</w:t>
            </w:r>
          </w:p>
        </w:tc>
        <w:tc>
          <w:tcPr>
            <w:tcW w:w="1559" w:type="dxa"/>
            <w:tcBorders>
              <w:bottom w:val="nil"/>
            </w:tcBorders>
          </w:tcPr>
          <w:p>
            <w:pPr>
              <w:pStyle w:val="0"/>
            </w:pPr>
            <w:r>
              <w:rPr>
                <w:sz w:val="24"/>
              </w:rPr>
              <w:t xml:space="preserve">да</w:t>
            </w:r>
          </w:p>
        </w:tc>
        <w:tc>
          <w:tcPr>
            <w:tcW w:w="1276" w:type="dxa"/>
            <w:tcBorders>
              <w:bottom w:val="nil"/>
            </w:tcBorders>
          </w:tcPr>
          <w:p>
            <w:pPr>
              <w:pStyle w:val="0"/>
            </w:pPr>
            <w:r>
              <w:rPr>
                <w:sz w:val="24"/>
              </w:rPr>
              <w:t xml:space="preserve">да</w:t>
            </w:r>
          </w:p>
        </w:tc>
        <w:tc>
          <w:tcPr>
            <w:tcW w:w="5499" w:type="dxa"/>
            <w:tcBorders>
              <w:bottom w:val="nil"/>
            </w:tcBorders>
          </w:tcPr>
          <w:p>
            <w:pPr>
              <w:pStyle w:val="0"/>
            </w:pPr>
            <w:r>
              <w:rPr>
                <w:sz w:val="24"/>
              </w:rPr>
              <w:t xml:space="preserve">организации, осуществляющие деятельность в области промышленной безопасности</w:t>
            </w:r>
          </w:p>
        </w:tc>
        <w:tc>
          <w:tcPr>
            <w:tcW w:w="3515" w:type="dxa"/>
            <w:tcBorders>
              <w:bottom w:val="nil"/>
            </w:tcBorders>
          </w:tcPr>
          <w:p>
            <w:pPr>
              <w:pStyle w:val="0"/>
            </w:pPr>
            <w:r>
              <w:rPr>
                <w:sz w:val="24"/>
              </w:rPr>
              <w:t xml:space="preserve">все виды деятельности</w:t>
            </w:r>
          </w:p>
        </w:tc>
        <w:tc>
          <w:tcPr>
            <w:tcW w:w="1842" w:type="dxa"/>
            <w:tcBorders>
              <w:bottom w:val="nil"/>
            </w:tcBorders>
          </w:tcPr>
          <w:p>
            <w:pPr>
              <w:pStyle w:val="0"/>
            </w:pPr>
            <w:r>
              <w:rPr>
                <w:sz w:val="24"/>
              </w:rPr>
              <w:t xml:space="preserve">федеральный государственный надзор в области промышленной безопасности</w:t>
            </w:r>
          </w:p>
        </w:tc>
        <w:tc>
          <w:tcPr>
            <w:tcW w:w="1560" w:type="dxa"/>
            <w:tcBorders>
              <w:bottom w:val="nil"/>
            </w:tcBorders>
          </w:tcPr>
          <w:p>
            <w:pPr>
              <w:pStyle w:val="0"/>
            </w:pPr>
            <w:hyperlink w:history="0" r:id="rId201"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417" w:type="dxa"/>
            <w:tcBorders>
              <w:bottom w:val="nil"/>
            </w:tcBorders>
          </w:tcPr>
          <w:p>
            <w:pPr>
              <w:pStyle w:val="0"/>
            </w:pPr>
            <w:r>
              <w:rPr>
                <w:sz w:val="24"/>
              </w:rPr>
              <w:t xml:space="preserve">отсутствуют</w:t>
            </w:r>
          </w:p>
        </w:tc>
        <w:tc>
          <w:tcPr>
            <w:tcW w:w="1418" w:type="dxa"/>
            <w:tcBorders>
              <w:bottom w:val="nil"/>
            </w:tcBorders>
          </w:tcPr>
          <w:p>
            <w:pPr>
              <w:pStyle w:val="0"/>
            </w:pPr>
            <w:r>
              <w:rPr>
                <w:sz w:val="24"/>
              </w:rPr>
              <w:t xml:space="preserve">отсутствуют</w:t>
            </w:r>
          </w:p>
        </w:tc>
        <w:tc>
          <w:tcPr>
            <w:tcW w:w="1587" w:type="dxa"/>
            <w:tcBorders>
              <w:bottom w:val="nil"/>
            </w:tcBorders>
          </w:tcPr>
          <w:p>
            <w:pPr>
              <w:pStyle w:val="0"/>
            </w:pPr>
            <w:r>
              <w:rPr>
                <w:sz w:val="24"/>
              </w:rPr>
              <w:t xml:space="preserve">отсутствуют</w:t>
            </w:r>
          </w:p>
        </w:tc>
      </w:tr>
      <w:tr>
        <w:tblPrEx>
          <w:tblBorders>
            <w:insideH w:val="nil"/>
          </w:tblBorders>
        </w:tblPrEx>
        <w:tc>
          <w:tcPr>
            <w:gridSpan w:val="15"/>
            <w:tcW w:w="30473" w:type="dxa"/>
            <w:tcBorders>
              <w:top w:val="nil"/>
            </w:tcBorders>
          </w:tcPr>
          <w:p>
            <w:pPr>
              <w:pStyle w:val="0"/>
              <w:jc w:val="both"/>
            </w:pPr>
            <w:r>
              <w:rPr>
                <w:sz w:val="24"/>
              </w:rPr>
              <w:t xml:space="preserve">(п. 1 в ред. </w:t>
            </w:r>
            <w:hyperlink w:history="0" r:id="rId202" w:tooltip="Приказ Ростехнадзора от 03.09.2025 N 305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Приказа</w:t>
              </w:r>
            </w:hyperlink>
            <w:r>
              <w:rPr>
                <w:sz w:val="24"/>
              </w:rPr>
              <w:t xml:space="preserve"> Ростехнадзора от 03.09.2025 N 305)</w:t>
            </w:r>
          </w:p>
        </w:tc>
      </w:tr>
      <w:tr>
        <w:tc>
          <w:tcPr>
            <w:tcW w:w="567" w:type="dxa"/>
            <w:vAlign w:val="center"/>
          </w:tcPr>
          <w:p>
            <w:pPr>
              <w:pStyle w:val="0"/>
            </w:pPr>
            <w:r>
              <w:rPr>
                <w:sz w:val="24"/>
              </w:rPr>
              <w:t xml:space="preserve">2</w:t>
            </w:r>
          </w:p>
        </w:tc>
        <w:tc>
          <w:tcPr>
            <w:tcW w:w="3175" w:type="dxa"/>
          </w:tcPr>
          <w:p>
            <w:pPr>
              <w:pStyle w:val="0"/>
            </w:pPr>
            <w:hyperlink w:history="0" r:id="rId203" w:tooltip="Закон РФ от 21.02.1992 N 2395-1 (ред. от 31.07.2025) &quot;О недрах&quot; {КонсультантПлюс}">
              <w:r>
                <w:rPr>
                  <w:sz w:val="24"/>
                  <w:color w:val="0000ff"/>
                </w:rPr>
                <w:t xml:space="preserve">Закон</w:t>
              </w:r>
            </w:hyperlink>
            <w:r>
              <w:rPr>
                <w:sz w:val="24"/>
              </w:rPr>
              <w:t xml:space="preserve"> Российской Федерации "О недрах"</w:t>
            </w:r>
          </w:p>
        </w:tc>
        <w:tc>
          <w:tcPr>
            <w:tcW w:w="1417" w:type="dxa"/>
          </w:tcPr>
          <w:p>
            <w:pPr>
              <w:pStyle w:val="0"/>
              <w:jc w:val="both"/>
            </w:pPr>
            <w:r>
              <w:rPr>
                <w:sz w:val="24"/>
              </w:rPr>
              <w:t xml:space="preserve">21.02.1992 N 2395-1</w:t>
            </w:r>
          </w:p>
        </w:tc>
        <w:tc>
          <w:tcPr>
            <w:tcW w:w="2381" w:type="dxa"/>
          </w:tcPr>
          <w:p>
            <w:pPr>
              <w:pStyle w:val="0"/>
              <w:jc w:val="both"/>
            </w:pPr>
            <w:hyperlink w:history="0" r:id="rId204">
              <w:r>
                <w:rPr>
                  <w:sz w:val="24"/>
                  <w:color w:val="0000ff"/>
                </w:rPr>
                <w:t xml:space="preserve">http://pravo.gov.ru/proxy/ips/?searchres=&amp;bpas=cd00000&amp;a3=102000505&amp;a3type=1&amp;a3value=%D4%E5%E4%E5%F0%E0%EB%FC%ED%FB%E9+%E7%E0%EA%EE%ED&amp;a6=&amp;a6type=1&amp;a6value=&amp;a15=&amp;a15type=1&amp;a15value=&amp;a7type=1&amp;a7from=&amp;a7to=&amp;a7date=&amp;a8=&amp;a8type=1&amp;a1=%CE+%ED%E5%E4%F0%E0%F5%0D%0A&amp;a0=&amp;a16=&amp;a16type=1&amp;a16value=&amp;a17=&amp;a17type=1&amp;a17value=&amp;a4=&amp;a4type=1&amp;a4value=&amp;a23=&amp;a23type=1&amp;a23value=&amp;textpres=&amp;sort=7&amp;x=75&amp;y=10</w:t>
              </w:r>
            </w:hyperlink>
          </w:p>
        </w:tc>
        <w:tc>
          <w:tcPr>
            <w:tcW w:w="1984" w:type="dxa"/>
          </w:tcPr>
          <w:p>
            <w:pPr>
              <w:pStyle w:val="0"/>
            </w:pPr>
            <w:hyperlink w:history="0" r:id="rId205" w:tooltip="Закон РФ от 21.02.1992 N 2395-1 (ред. от 31.07.2025) &quot;О недрах&quot; {КонсультантПлюс}">
              <w:r>
                <w:rPr>
                  <w:sz w:val="24"/>
                  <w:color w:val="0000ff"/>
                </w:rPr>
                <w:t xml:space="preserve">ст. 7</w:t>
              </w:r>
            </w:hyperlink>
            <w:r>
              <w:rPr>
                <w:sz w:val="24"/>
              </w:rPr>
              <w:t xml:space="preserve">; </w:t>
            </w:r>
            <w:hyperlink w:history="0" r:id="rId206" w:tooltip="Закон РФ от 21.02.1992 N 2395-1 (ред. от 31.07.2025) &quot;О недрах&quot; {КонсультантПлюс}">
              <w:r>
                <w:rPr>
                  <w:sz w:val="24"/>
                  <w:color w:val="0000ff"/>
                </w:rPr>
                <w:t xml:space="preserve">части 2</w:t>
              </w:r>
            </w:hyperlink>
            <w:r>
              <w:rPr>
                <w:sz w:val="24"/>
              </w:rPr>
              <w:t xml:space="preserve"> и </w:t>
            </w:r>
            <w:hyperlink w:history="0" r:id="rId207" w:tooltip="Закон РФ от 21.02.1992 N 2395-1 (ред. от 31.07.2025) &quot;О недрах&quot; {КонсультантПлюс}">
              <w:r>
                <w:rPr>
                  <w:sz w:val="24"/>
                  <w:color w:val="0000ff"/>
                </w:rPr>
                <w:t xml:space="preserve">3 ст. 22</w:t>
              </w:r>
            </w:hyperlink>
            <w:r>
              <w:rPr>
                <w:sz w:val="24"/>
              </w:rPr>
              <w:t xml:space="preserve">; </w:t>
            </w:r>
            <w:hyperlink w:history="0" r:id="rId208" w:tooltip="Закон РФ от 21.02.1992 N 2395-1 (ред. от 31.07.2025) &quot;О недрах&quot; {КонсультантПлюс}">
              <w:r>
                <w:rPr>
                  <w:sz w:val="24"/>
                  <w:color w:val="0000ff"/>
                </w:rPr>
                <w:t xml:space="preserve">пункты 1</w:t>
              </w:r>
            </w:hyperlink>
            <w:r>
              <w:rPr>
                <w:sz w:val="24"/>
              </w:rPr>
              <w:t xml:space="preserve">, </w:t>
            </w:r>
            <w:hyperlink w:history="0" r:id="rId209" w:tooltip="Закон РФ от 21.02.1992 N 2395-1 (ред. от 31.07.2025) &quot;О недрах&quot; {КонсультантПлюс}">
              <w:r>
                <w:rPr>
                  <w:sz w:val="24"/>
                  <w:color w:val="0000ff"/>
                </w:rPr>
                <w:t xml:space="preserve">6</w:t>
              </w:r>
            </w:hyperlink>
            <w:r>
              <w:rPr>
                <w:sz w:val="24"/>
              </w:rPr>
              <w:t xml:space="preserve">, </w:t>
            </w:r>
            <w:hyperlink w:history="0" r:id="rId210" w:tooltip="Закон РФ от 21.02.1992 N 2395-1 (ред. от 31.07.2025) &quot;О недрах&quot; {КонсультантПлюс}">
              <w:r>
                <w:rPr>
                  <w:sz w:val="24"/>
                  <w:color w:val="0000ff"/>
                </w:rPr>
                <w:t xml:space="preserve">7</w:t>
              </w:r>
            </w:hyperlink>
            <w:r>
              <w:rPr>
                <w:sz w:val="24"/>
              </w:rPr>
              <w:t xml:space="preserve">, </w:t>
            </w:r>
            <w:hyperlink w:history="0" r:id="rId211" w:tooltip="Закон РФ от 21.02.1992 N 2395-1 (ред. от 31.07.2025) &quot;О недрах&quot; {КонсультантПлюс}">
              <w:r>
                <w:rPr>
                  <w:sz w:val="24"/>
                  <w:color w:val="0000ff"/>
                </w:rPr>
                <w:t xml:space="preserve">9 части первой ст. 23</w:t>
              </w:r>
            </w:hyperlink>
            <w:r>
              <w:rPr>
                <w:sz w:val="24"/>
              </w:rPr>
              <w:t xml:space="preserve">; </w:t>
            </w:r>
            <w:hyperlink w:history="0" r:id="rId212" w:tooltip="Закон РФ от 21.02.1992 N 2395-1 (ред. от 31.07.2025) &quot;О недрах&quot; {КонсультантПлюс}">
              <w:r>
                <w:rPr>
                  <w:sz w:val="24"/>
                  <w:color w:val="0000ff"/>
                </w:rPr>
                <w:t xml:space="preserve">ст. 24</w:t>
              </w:r>
            </w:hyperlink>
            <w:r>
              <w:rPr>
                <w:sz w:val="24"/>
              </w:rPr>
              <w:t xml:space="preserve">; </w:t>
            </w:r>
            <w:hyperlink w:history="0" r:id="rId213" w:tooltip="Закон РФ от 21.02.1992 N 2395-1 (ред. от 31.07.2025) &quot;О недрах&quot; {КонсультантПлюс}">
              <w:r>
                <w:rPr>
                  <w:sz w:val="24"/>
                  <w:color w:val="0000ff"/>
                </w:rPr>
                <w:t xml:space="preserve">ст. 26</w:t>
              </w:r>
            </w:hyperlink>
            <w:r>
              <w:rPr>
                <w:sz w:val="24"/>
              </w:rPr>
              <w:t xml:space="preserve">; </w:t>
            </w:r>
            <w:hyperlink w:history="0" r:id="rId214" w:tooltip="Закон РФ от 21.02.1992 N 2395-1 (ред. от 31.07.2025) &quot;О недрах&quot; {КонсультантПлюс}">
              <w:r>
                <w:rPr>
                  <w:sz w:val="24"/>
                  <w:color w:val="0000ff"/>
                </w:rPr>
                <w:t xml:space="preserve">ст. 38</w:t>
              </w:r>
            </w:hyperlink>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пользователи недр</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надзор в области промышленной безопасности</w:t>
            </w:r>
          </w:p>
        </w:tc>
        <w:tc>
          <w:tcPr>
            <w:tcW w:w="1560" w:type="dxa"/>
          </w:tcPr>
          <w:p>
            <w:pPr>
              <w:pStyle w:val="0"/>
            </w:pPr>
            <w:hyperlink w:history="0" r:id="rId215"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7.3</w:t>
              </w:r>
            </w:hyperlink>
            <w:r>
              <w:rPr>
                <w:sz w:val="24"/>
              </w:rPr>
              <w:t xml:space="preserve">, </w:t>
            </w:r>
            <w:hyperlink w:history="0" r:id="rId216"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7.10</w:t>
              </w:r>
            </w:hyperlink>
            <w:r>
              <w:rPr>
                <w:sz w:val="24"/>
              </w:rPr>
              <w:t xml:space="preserve">, </w:t>
            </w:r>
            <w:hyperlink w:history="0" r:id="rId217"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8.11</w:t>
              </w:r>
            </w:hyperlink>
          </w:p>
        </w:tc>
        <w:tc>
          <w:tcPr>
            <w:tcW w:w="1417" w:type="dxa"/>
          </w:tcPr>
          <w:p>
            <w:pPr>
              <w:pStyle w:val="0"/>
              <w:jc w:val="both"/>
            </w:pPr>
            <w:r>
              <w:rPr>
                <w:sz w:val="24"/>
              </w:rPr>
              <w:t xml:space="preserve">отсутствуют</w:t>
            </w:r>
          </w:p>
        </w:tc>
        <w:tc>
          <w:tcPr>
            <w:tcW w:w="1418" w:type="dxa"/>
          </w:tcPr>
          <w:p>
            <w:pPr>
              <w:pStyle w:val="0"/>
              <w:jc w:val="both"/>
            </w:pPr>
            <w:r>
              <w:rPr>
                <w:sz w:val="24"/>
              </w:rPr>
              <w:t xml:space="preserve">отсутствуют</w:t>
            </w:r>
          </w:p>
        </w:tc>
        <w:tc>
          <w:tcPr>
            <w:tcW w:w="1587" w:type="dxa"/>
          </w:tcPr>
          <w:p>
            <w:pPr>
              <w:pStyle w:val="0"/>
              <w:jc w:val="both"/>
            </w:pPr>
            <w:r>
              <w:rPr>
                <w:sz w:val="24"/>
              </w:rPr>
              <w:t xml:space="preserve">отсутствуют</w:t>
            </w:r>
          </w:p>
        </w:tc>
      </w:tr>
      <w:tr>
        <w:tc>
          <w:tcPr>
            <w:tcW w:w="567" w:type="dxa"/>
            <w:vAlign w:val="center"/>
          </w:tcPr>
          <w:p>
            <w:pPr>
              <w:pStyle w:val="0"/>
              <w:jc w:val="both"/>
            </w:pPr>
            <w:r>
              <w:rPr>
                <w:sz w:val="24"/>
              </w:rPr>
              <w:t xml:space="preserve">3</w:t>
            </w:r>
          </w:p>
        </w:tc>
        <w:tc>
          <w:tcPr>
            <w:tcW w:w="3175" w:type="dxa"/>
          </w:tcPr>
          <w:p>
            <w:pPr>
              <w:pStyle w:val="0"/>
            </w:pPr>
            <w:r>
              <w:rPr>
                <w:sz w:val="24"/>
              </w:rPr>
              <w:t xml:space="preserve">Федеральный </w:t>
            </w:r>
            <w:hyperlink w:history="0" r:id="rId218" w:tooltip="Федеральный закон от 20.06.1996 N 81-ФЗ (ред. от 31.07.2025)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КонсультантПлюс}">
              <w:r>
                <w:rPr>
                  <w:sz w:val="24"/>
                  <w:color w:val="0000ff"/>
                </w:rPr>
                <w:t xml:space="preserve">закон</w:t>
              </w:r>
            </w:hyperlink>
            <w:r>
              <w:rPr>
                <w:sz w:val="24"/>
              </w:rPr>
              <w:t xml:space="preserve">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w:t>
            </w:r>
          </w:p>
        </w:tc>
        <w:tc>
          <w:tcPr>
            <w:tcW w:w="1417" w:type="dxa"/>
          </w:tcPr>
          <w:p>
            <w:pPr>
              <w:pStyle w:val="0"/>
            </w:pPr>
            <w:r>
              <w:rPr>
                <w:sz w:val="24"/>
              </w:rPr>
              <w:t xml:space="preserve">20.06.1996 N 81-ФЗ</w:t>
            </w:r>
          </w:p>
        </w:tc>
        <w:tc>
          <w:tcPr>
            <w:tcW w:w="2381" w:type="dxa"/>
          </w:tcPr>
          <w:p>
            <w:pPr>
              <w:pStyle w:val="0"/>
              <w:jc w:val="both"/>
            </w:pPr>
            <w:hyperlink w:history="0" r:id="rId219">
              <w:r>
                <w:rPr>
                  <w:sz w:val="24"/>
                  <w:color w:val="0000ff"/>
                </w:rPr>
                <w:t xml:space="preserve">http://pravo.gov.ru/proxy/ips/?searchres=&amp;bpas=cd00000&amp;a3=102000505&amp;a3type=1&amp;a3value=%D4%E5%E4%E5%F0%E0%EB%FC%ED%FB%E9+%E7%E0%EA%EE%ED&amp;a6=&amp;a6type=1&amp;a6value=&amp;a15=&amp;a15type=1&amp;a15value=&amp;a7type=1&amp;a7from=&amp;a7to=&amp;a7date=&amp;a8=81-%D4%C7&amp;a8type=1&amp;a1=%CE+%E3%EE%F1%F3%E4%E0%F0%F1%F2%E2%E5%ED%ED%EE%EC+%F0%E5%E3%F3%EB%E8%F0%EE%E2%E0%ED%E8%E8+%E2+%EE%E1%EB%E0%F1%F2%E8+%E4%EE%E1%FB%F7%E8+%E8+%E8%F1%EF%EE%EB%FC%E7%EE%E2%E0%ED%E8%FF+%F3%E3%EB%FF%2C++%EE%E1+%EE%F1%EE%E1%E5%ED%ED%EE%F1%F2%FF%F5+%F1%EE%F6%E8%E0%EB%FC%ED%EE%E9+%E7%E0%F9%E8%F2%FB+%F0%E0%E1%EE%F2%ED%E8%EA%EE%E2+%EE%F0%E3%E0%ED%E8%E7%E0%F6%E8%E9+%F3%E3%EE%EB%FC%ED%EE%E9+%EF%F0%EE%EC%FB%F8%EB%E5%ED%ED%EE%F1%F2%E8&amp;a0=&amp;a16=&amp;a16type=1&amp;a16value=&amp;a17=&amp;a17type=1&amp;a17value=&amp;a4=&amp;a4type=1&amp;a4value=&amp;a23=&amp;a23type=1&amp;a23value=&amp;textpres=&amp;sort=7&amp;x=78&amp;y=16</w:t>
              </w:r>
            </w:hyperlink>
          </w:p>
        </w:tc>
        <w:tc>
          <w:tcPr>
            <w:tcW w:w="1984" w:type="dxa"/>
          </w:tcPr>
          <w:p>
            <w:pPr>
              <w:pStyle w:val="0"/>
            </w:pPr>
            <w:hyperlink w:history="0" r:id="rId220" w:tooltip="Федеральный закон от 20.06.1996 N 81-ФЗ (ред. от 31.07.2025)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КонсультантПлюс}">
              <w:r>
                <w:rPr>
                  <w:sz w:val="24"/>
                  <w:color w:val="0000ff"/>
                </w:rPr>
                <w:t xml:space="preserve">часть 2 статьи 14</w:t>
              </w:r>
            </w:hyperlink>
            <w:r>
              <w:rPr>
                <w:sz w:val="24"/>
              </w:rPr>
              <w:t xml:space="preserve">, </w:t>
            </w:r>
            <w:hyperlink w:history="0" r:id="rId221" w:tooltip="Федеральный закон от 20.06.1996 N 81-ФЗ (ред. от 31.07.2025)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КонсультантПлюс}">
              <w:r>
                <w:rPr>
                  <w:sz w:val="24"/>
                  <w:color w:val="0000ff"/>
                </w:rPr>
                <w:t xml:space="preserve">статьи 16</w:t>
              </w:r>
            </w:hyperlink>
            <w:r>
              <w:rPr>
                <w:sz w:val="24"/>
              </w:rPr>
              <w:t xml:space="preserve">, </w:t>
            </w:r>
            <w:hyperlink w:history="0" r:id="rId222" w:tooltip="Федеральный закон от 20.06.1996 N 81-ФЗ (ред. от 31.07.2025)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КонсультантПлюс}">
              <w:r>
                <w:rPr>
                  <w:sz w:val="24"/>
                  <w:color w:val="0000ff"/>
                </w:rPr>
                <w:t xml:space="preserve">16.1</w:t>
              </w:r>
            </w:hyperlink>
            <w:r>
              <w:rPr>
                <w:sz w:val="24"/>
              </w:rPr>
              <w:t xml:space="preserve">, </w:t>
            </w:r>
            <w:hyperlink w:history="0" r:id="rId223" w:tooltip="Федеральный закон от 20.06.1996 N 81-ФЗ (ред. от 31.07.2025)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КонсультантПлюс}">
              <w:r>
                <w:rPr>
                  <w:sz w:val="24"/>
                  <w:color w:val="0000ff"/>
                </w:rPr>
                <w:t xml:space="preserve">16.2</w:t>
              </w:r>
            </w:hyperlink>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организации по добыче (переработке) угля (горючих сланцев), шахтного строительства, аварийно-спасательного обслуживания организаций по добыче (переработке) угля (горючих сланцев)</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надзор в области промышленной безопасности</w:t>
            </w:r>
          </w:p>
        </w:tc>
        <w:tc>
          <w:tcPr>
            <w:tcW w:w="1560" w:type="dxa"/>
          </w:tcPr>
          <w:p>
            <w:pPr>
              <w:pStyle w:val="0"/>
            </w:pPr>
            <w:hyperlink w:history="0" r:id="rId224"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417" w:type="dxa"/>
          </w:tcPr>
          <w:p>
            <w:pPr>
              <w:pStyle w:val="0"/>
              <w:jc w:val="both"/>
            </w:pPr>
            <w:r>
              <w:rPr>
                <w:sz w:val="24"/>
              </w:rPr>
              <w:t xml:space="preserve">отсутствуют</w:t>
            </w:r>
          </w:p>
        </w:tc>
        <w:tc>
          <w:tcPr>
            <w:tcW w:w="1418" w:type="dxa"/>
          </w:tcPr>
          <w:p>
            <w:pPr>
              <w:pStyle w:val="0"/>
              <w:jc w:val="both"/>
            </w:pPr>
            <w:r>
              <w:rPr>
                <w:sz w:val="24"/>
              </w:rPr>
              <w:t xml:space="preserve">отсутствуют</w:t>
            </w:r>
          </w:p>
        </w:tc>
        <w:tc>
          <w:tcPr>
            <w:tcW w:w="1587" w:type="dxa"/>
          </w:tcPr>
          <w:p>
            <w:pPr>
              <w:pStyle w:val="0"/>
              <w:jc w:val="both"/>
            </w:pPr>
            <w:r>
              <w:rPr>
                <w:sz w:val="24"/>
              </w:rPr>
              <w:t xml:space="preserve">отсутствуют</w:t>
            </w:r>
          </w:p>
        </w:tc>
      </w:tr>
      <w:tr>
        <w:tc>
          <w:tcPr>
            <w:tcW w:w="567" w:type="dxa"/>
            <w:vAlign w:val="center"/>
          </w:tcPr>
          <w:p>
            <w:pPr>
              <w:pStyle w:val="0"/>
              <w:jc w:val="both"/>
            </w:pPr>
            <w:r>
              <w:rPr>
                <w:sz w:val="24"/>
              </w:rPr>
              <w:t xml:space="preserve">4</w:t>
            </w:r>
          </w:p>
        </w:tc>
        <w:tc>
          <w:tcPr>
            <w:tcW w:w="3175" w:type="dxa"/>
          </w:tcPr>
          <w:p>
            <w:pPr>
              <w:pStyle w:val="0"/>
            </w:pPr>
            <w:r>
              <w:rPr>
                <w:sz w:val="24"/>
              </w:rPr>
              <w:t xml:space="preserve">Федеральный </w:t>
            </w:r>
            <w:hyperlink w:history="0" r:id="rId225" w:tooltip="Федеральный закон от 27.12.2002 N 184-ФЗ (ред. от 25.12.2023) &quot;О техническом регулировании&quot; {КонсультантПлюс}">
              <w:r>
                <w:rPr>
                  <w:sz w:val="24"/>
                  <w:color w:val="0000ff"/>
                </w:rPr>
                <w:t xml:space="preserve">закон</w:t>
              </w:r>
            </w:hyperlink>
            <w:r>
              <w:rPr>
                <w:sz w:val="24"/>
              </w:rPr>
              <w:t xml:space="preserve"> "О техническом регулировании"</w:t>
            </w:r>
          </w:p>
        </w:tc>
        <w:tc>
          <w:tcPr>
            <w:tcW w:w="1417" w:type="dxa"/>
          </w:tcPr>
          <w:p>
            <w:pPr>
              <w:pStyle w:val="0"/>
            </w:pPr>
            <w:r>
              <w:rPr>
                <w:sz w:val="24"/>
              </w:rPr>
              <w:t xml:space="preserve">27.12.2002 N 184-ФЗ</w:t>
            </w:r>
          </w:p>
        </w:tc>
        <w:tc>
          <w:tcPr>
            <w:tcW w:w="2381" w:type="dxa"/>
          </w:tcPr>
          <w:p>
            <w:pPr>
              <w:pStyle w:val="0"/>
              <w:jc w:val="both"/>
            </w:pPr>
            <w:hyperlink w:history="0" r:id="rId226">
              <w:r>
                <w:rPr>
                  <w:sz w:val="24"/>
                  <w:color w:val="0000ff"/>
                </w:rPr>
                <w:t xml:space="preserve">http://pravo.gov.ru/proxy/ips/?searchres=&amp;bpas=cd00000&amp;a3=102000505&amp;a3type=1&amp;a3value=%D4%E5%E4%E5%F0%E0%EB%FC%ED%FB%E9+%E7%E0%EA%EE%ED&amp;a6=&amp;a6type=1&amp;a6value=&amp;a15=&amp;a15type=1&amp;a15value=&amp;a7type=1&amp;a7from=&amp;a7to=&amp;a7date=&amp;a8=184-%D4%C7&amp;a8type=1&amp;a1=%CE+%F2%E5%F5%ED%E8%F7%E5%F1%EA%EE%EC+%F0%E5%E3%F3%EB%E8%F0%EE%E2%E0%ED%E8%E8&amp;a0=&amp;a16=&amp;a16type=1&amp;a16value=&amp;a17=&amp;a17type=1&amp;a17value=&amp;a4=&amp;a4type=1&amp;a4value=&amp;a23=&amp;a23type=1&amp;a23value=&amp;textpres=&amp;sort=7&amp;x=79&amp;y=15</w:t>
              </w:r>
            </w:hyperlink>
          </w:p>
        </w:tc>
        <w:tc>
          <w:tcPr>
            <w:tcW w:w="1984" w:type="dxa"/>
          </w:tcPr>
          <w:p>
            <w:pPr>
              <w:pStyle w:val="0"/>
            </w:pPr>
            <w:hyperlink w:history="0" r:id="rId227" w:tooltip="Федеральный закон от 27.12.2002 N 184-ФЗ (ред. от 25.12.2023) &quot;О техническом регулировании&quot; {КонсультантПлюс}">
              <w:r>
                <w:rPr>
                  <w:sz w:val="24"/>
                  <w:color w:val="0000ff"/>
                </w:rPr>
                <w:t xml:space="preserve">ч. 7 ст. 24</w:t>
              </w:r>
            </w:hyperlink>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организации, эксплуатирующие опасные производственные объекты, а также организации, занимающиеся разработкой (проектированием), производством (изготовлением) оборудования</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надзор в области промышленной безопасности</w:t>
            </w:r>
          </w:p>
        </w:tc>
        <w:tc>
          <w:tcPr>
            <w:tcW w:w="1560" w:type="dxa"/>
          </w:tcPr>
          <w:p>
            <w:pPr>
              <w:pStyle w:val="0"/>
            </w:pPr>
            <w:hyperlink w:history="0" r:id="rId228"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r>
              <w:rPr>
                <w:sz w:val="24"/>
              </w:rPr>
              <w:t xml:space="preserve">,</w:t>
            </w:r>
          </w:p>
          <w:p>
            <w:pPr>
              <w:pStyle w:val="0"/>
            </w:pPr>
            <w:hyperlink w:history="0" r:id="rId229"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19.33</w:t>
              </w:r>
            </w:hyperlink>
          </w:p>
        </w:tc>
        <w:tc>
          <w:tcPr>
            <w:tcW w:w="1417" w:type="dxa"/>
          </w:tcPr>
          <w:p>
            <w:pPr>
              <w:pStyle w:val="0"/>
              <w:jc w:val="both"/>
            </w:pPr>
            <w:r>
              <w:rPr>
                <w:sz w:val="24"/>
              </w:rPr>
              <w:t xml:space="preserve">отсутствуют</w:t>
            </w:r>
          </w:p>
        </w:tc>
        <w:tc>
          <w:tcPr>
            <w:tcW w:w="1418" w:type="dxa"/>
          </w:tcPr>
          <w:p>
            <w:pPr>
              <w:pStyle w:val="0"/>
              <w:jc w:val="both"/>
            </w:pPr>
            <w:r>
              <w:rPr>
                <w:sz w:val="24"/>
              </w:rPr>
              <w:t xml:space="preserve">отсутствуют</w:t>
            </w:r>
          </w:p>
        </w:tc>
        <w:tc>
          <w:tcPr>
            <w:tcW w:w="1587" w:type="dxa"/>
          </w:tcPr>
          <w:p>
            <w:pPr>
              <w:pStyle w:val="0"/>
              <w:jc w:val="both"/>
            </w:pPr>
            <w:r>
              <w:rPr>
                <w:sz w:val="24"/>
              </w:rPr>
              <w:t xml:space="preserve">отсутствуют</w:t>
            </w:r>
          </w:p>
        </w:tc>
      </w:tr>
      <w:tr>
        <w:tc>
          <w:tcPr>
            <w:tcW w:w="567" w:type="dxa"/>
            <w:vAlign w:val="center"/>
          </w:tcPr>
          <w:p>
            <w:pPr>
              <w:pStyle w:val="0"/>
              <w:jc w:val="both"/>
            </w:pPr>
            <w:r>
              <w:rPr>
                <w:sz w:val="24"/>
              </w:rPr>
              <w:t xml:space="preserve">5</w:t>
            </w:r>
          </w:p>
        </w:tc>
        <w:tc>
          <w:tcPr>
            <w:tcW w:w="3175" w:type="dxa"/>
          </w:tcPr>
          <w:p>
            <w:pPr>
              <w:pStyle w:val="0"/>
            </w:pPr>
            <w:r>
              <w:rPr>
                <w:sz w:val="24"/>
              </w:rPr>
              <w:t xml:space="preserve">Федеральный </w:t>
            </w:r>
            <w:hyperlink w:history="0" r:id="rId230" w:tooltip="Федеральный закон от 27.07.2010 N 225-ФЗ (ред. от 29.12.2022) &quot;Об обязательном страховании гражданской ответственности владельца опасного объекта за причинение вреда в результате аварии на опасном объекте&quot; (с изм. и доп., вступ. в силу с 01.01.2025) {КонсультантПлюс}">
              <w:r>
                <w:rPr>
                  <w:sz w:val="24"/>
                  <w:color w:val="0000ff"/>
                </w:rPr>
                <w:t xml:space="preserve">закон</w:t>
              </w:r>
            </w:hyperlink>
            <w:r>
              <w:rPr>
                <w:sz w:val="24"/>
              </w:rPr>
              <w:t xml:space="preserve">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c>
          <w:tcPr>
            <w:tcW w:w="1417" w:type="dxa"/>
          </w:tcPr>
          <w:p>
            <w:pPr>
              <w:pStyle w:val="0"/>
            </w:pPr>
            <w:r>
              <w:rPr>
                <w:sz w:val="24"/>
              </w:rPr>
              <w:t xml:space="preserve">27.07.2010 N 225-ФЗ</w:t>
            </w:r>
          </w:p>
        </w:tc>
        <w:tc>
          <w:tcPr>
            <w:tcW w:w="2381" w:type="dxa"/>
          </w:tcPr>
          <w:p>
            <w:pPr>
              <w:pStyle w:val="0"/>
              <w:jc w:val="both"/>
            </w:pPr>
            <w:hyperlink w:history="0" r:id="rId231">
              <w:r>
                <w:rPr>
                  <w:sz w:val="24"/>
                  <w:color w:val="0000ff"/>
                </w:rPr>
                <w:t xml:space="preserve">http://pravo.gov.ru/proxy/ips/?searchres=&amp;bpas=cd00000&amp;a3=102000505&amp;a3type=1&amp;a3value=%D4%E5%E4%E5%F0%E0%EB%FC%ED%FB%E9+%E7%E0%EA%EE%ED&amp;a6=&amp;a6type=1&amp;a6value=&amp;a15=&amp;a15type=1&amp;a15value=&amp;a7type=1&amp;a7from=&amp;a7to=&amp;a7date=&amp;a8=&amp;a8type=1&amp;a1=%CE%E1+%EE%E1%FF%E7%E0%F2%E5%EB%FC%ED%EE%EC+%F1%F2%F0%E0%F5%EE%E2%E0%ED%E8%E8+%E3%F0%E0%E6%E4%E0%ED%F1%EA%EE%E9+%EE%F2%E2%E5%F2%F1%F2%E2%E5%ED%ED%EE%F1%F2%E8+%E2%EB%E0%E4%E5%EB%FC%F6%E0+%EE%EF%E0%F1%ED%EE%E3%EE+%EE%E1%FA%E5%EA%F2%E0+%E7%E0+%EF%F0%E8%F7%E8%ED%E5%ED%E8%E5+%E2%F0%E5%E4%E0+%E2+%F0%E5%E7%F3%EB%FC%F2%E0%F2%E5+%E0%E2%E0%F0%E8%E8+%ED%E0+%EE%EF%E0%F1%ED%EE%EC+%EE%E1%FA%E5%EA%F2%E5&amp;a0=&amp;a16=&amp;a16type=1&amp;a16value=&amp;a17=&amp;a17type=1&amp;a17value=&amp;a4=&amp;a4type=1&amp;a4value=&amp;a23=&amp;a23type=1&amp;a23value=&amp;textpres=&amp;sort=7&amp;x=46&amp;y=12</w:t>
              </w:r>
            </w:hyperlink>
          </w:p>
        </w:tc>
        <w:tc>
          <w:tcPr>
            <w:tcW w:w="1984" w:type="dxa"/>
          </w:tcPr>
          <w:p>
            <w:pPr>
              <w:pStyle w:val="0"/>
            </w:pPr>
            <w:hyperlink w:history="0" r:id="rId232" w:tooltip="Федеральный закон от 27.07.2010 N 225-ФЗ (ред. от 29.12.2022) &quot;Об обязательном страховании гражданской ответственности владельца опасного объекта за причинение вреда в результате аварии на опасном объекте&quot; (с изм. и доп., вступ. в силу с 01.01.2025) {КонсультантПлюс}">
              <w:r>
                <w:rPr>
                  <w:sz w:val="24"/>
                  <w:color w:val="0000ff"/>
                </w:rPr>
                <w:t xml:space="preserve">ч. 1 статьи 4</w:t>
              </w:r>
            </w:hyperlink>
            <w:r>
              <w:rPr>
                <w:sz w:val="24"/>
              </w:rPr>
              <w:t xml:space="preserve">, </w:t>
            </w:r>
            <w:hyperlink w:history="0" r:id="rId233" w:tooltip="Федеральный закон от 27.07.2010 N 225-ФЗ (ред. от 29.12.2022) &quot;Об обязательном страховании гражданской ответственности владельца опасного объекта за причинение вреда в результате аварии на опасном объекте&quot; (с изм. и доп., вступ. в силу с 01.01.2025) {КонсультантПлюс}">
              <w:r>
                <w:rPr>
                  <w:sz w:val="24"/>
                  <w:color w:val="0000ff"/>
                </w:rPr>
                <w:t xml:space="preserve">часть 1 статьи 10</w:t>
              </w:r>
            </w:hyperlink>
          </w:p>
        </w:tc>
        <w:tc>
          <w:tcPr>
            <w:tcW w:w="1276" w:type="dxa"/>
          </w:tcPr>
          <w:p>
            <w:pPr>
              <w:pStyle w:val="0"/>
              <w:jc w:val="both"/>
            </w:pPr>
            <w:r>
              <w:rPr>
                <w:sz w:val="24"/>
              </w:rPr>
              <w:t xml:space="preserve">да</w:t>
            </w:r>
          </w:p>
        </w:tc>
        <w:tc>
          <w:tcPr>
            <w:tcW w:w="1559" w:type="dxa"/>
          </w:tcPr>
          <w:p>
            <w:pPr>
              <w:pStyle w:val="0"/>
              <w:jc w:val="both"/>
            </w:pPr>
            <w:r>
              <w:rPr>
                <w:sz w:val="24"/>
              </w:rPr>
              <w:t xml:space="preserve">да</w:t>
            </w:r>
          </w:p>
        </w:tc>
        <w:tc>
          <w:tcPr>
            <w:tcW w:w="1276" w:type="dxa"/>
          </w:tcPr>
          <w:p>
            <w:pPr>
              <w:pStyle w:val="0"/>
              <w:jc w:val="both"/>
            </w:pPr>
            <w:r>
              <w:rPr>
                <w:sz w:val="24"/>
              </w:rPr>
              <w:t xml:space="preserve">да</w:t>
            </w:r>
          </w:p>
        </w:tc>
        <w:tc>
          <w:tcPr>
            <w:tcW w:w="5499" w:type="dxa"/>
          </w:tcPr>
          <w:p>
            <w:pPr>
              <w:pStyle w:val="0"/>
            </w:pPr>
            <w:r>
              <w:rPr>
                <w:sz w:val="24"/>
              </w:rPr>
              <w:t xml:space="preserve">организации, эксплуатирующие опасные производственные объекты</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надзор в области промышленной безопасности</w:t>
            </w:r>
          </w:p>
        </w:tc>
        <w:tc>
          <w:tcPr>
            <w:tcW w:w="1560" w:type="dxa"/>
          </w:tcPr>
          <w:p>
            <w:pPr>
              <w:pStyle w:val="0"/>
            </w:pPr>
            <w:hyperlink w:history="0" r:id="rId234"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9.19</w:t>
              </w:r>
            </w:hyperlink>
          </w:p>
        </w:tc>
        <w:tc>
          <w:tcPr>
            <w:tcW w:w="1417" w:type="dxa"/>
          </w:tcPr>
          <w:p>
            <w:pPr>
              <w:pStyle w:val="0"/>
              <w:jc w:val="both"/>
            </w:pPr>
            <w:r>
              <w:rPr>
                <w:sz w:val="24"/>
              </w:rPr>
              <w:t xml:space="preserve">отсутствуют</w:t>
            </w:r>
          </w:p>
        </w:tc>
        <w:tc>
          <w:tcPr>
            <w:tcW w:w="1418" w:type="dxa"/>
          </w:tcPr>
          <w:p>
            <w:pPr>
              <w:pStyle w:val="0"/>
              <w:jc w:val="both"/>
            </w:pPr>
            <w:r>
              <w:rPr>
                <w:sz w:val="24"/>
              </w:rPr>
              <w:t xml:space="preserve">отсутствуют</w:t>
            </w:r>
          </w:p>
        </w:tc>
        <w:tc>
          <w:tcPr>
            <w:tcW w:w="1587" w:type="dxa"/>
          </w:tcPr>
          <w:p>
            <w:pPr>
              <w:pStyle w:val="0"/>
              <w:jc w:val="both"/>
            </w:pPr>
            <w:r>
              <w:rPr>
                <w:sz w:val="24"/>
              </w:rPr>
              <w:t xml:space="preserve">отсутствуют</w:t>
            </w:r>
          </w:p>
        </w:tc>
      </w:tr>
      <w:tr>
        <w:tblPrEx>
          <w:tblBorders>
            <w:insideH w:val="nil"/>
          </w:tblBorders>
        </w:tblPrEx>
        <w:tc>
          <w:tcPr>
            <w:tcW w:w="567" w:type="dxa"/>
            <w:vAlign w:val="center"/>
            <w:tcBorders>
              <w:bottom w:val="nil"/>
            </w:tcBorders>
          </w:tcPr>
          <w:p>
            <w:pPr>
              <w:pStyle w:val="0"/>
            </w:pPr>
            <w:r>
              <w:rPr>
                <w:sz w:val="24"/>
              </w:rPr>
              <w:t xml:space="preserve">6.</w:t>
            </w:r>
          </w:p>
        </w:tc>
        <w:tc>
          <w:tcPr>
            <w:tcW w:w="3175" w:type="dxa"/>
            <w:tcBorders>
              <w:bottom w:val="nil"/>
            </w:tcBorders>
          </w:tcPr>
          <w:p>
            <w:pPr>
              <w:pStyle w:val="0"/>
            </w:pPr>
            <w:r>
              <w:rPr>
                <w:sz w:val="24"/>
              </w:rPr>
              <w:t xml:space="preserve">Федеральный </w:t>
            </w:r>
            <w:hyperlink w:history="0" r:id="rId235" w:tooltip="Федеральный закон от 31.03.1999 N 69-ФЗ (ред. от 28.12.2024) &quot;О газоснабжении в Российской Федерации&quot; {КонсультантПлюс}">
              <w:r>
                <w:rPr>
                  <w:sz w:val="24"/>
                  <w:color w:val="0000ff"/>
                </w:rPr>
                <w:t xml:space="preserve">закон</w:t>
              </w:r>
            </w:hyperlink>
            <w:r>
              <w:rPr>
                <w:sz w:val="24"/>
              </w:rPr>
              <w:t xml:space="preserve"> "О газоснабжении в Российской Федерации"</w:t>
            </w:r>
          </w:p>
        </w:tc>
        <w:tc>
          <w:tcPr>
            <w:tcW w:w="1417" w:type="dxa"/>
            <w:tcBorders>
              <w:bottom w:val="nil"/>
            </w:tcBorders>
          </w:tcPr>
          <w:p>
            <w:pPr>
              <w:pStyle w:val="0"/>
            </w:pPr>
            <w:r>
              <w:rPr>
                <w:sz w:val="24"/>
              </w:rPr>
              <w:t xml:space="preserve">31.03.1999 N 69-ФЗ</w:t>
            </w:r>
          </w:p>
        </w:tc>
        <w:tc>
          <w:tcPr>
            <w:tcW w:w="2381" w:type="dxa"/>
            <w:tcBorders>
              <w:bottom w:val="nil"/>
            </w:tcBorders>
          </w:tcPr>
          <w:p>
            <w:pPr>
              <w:pStyle w:val="0"/>
              <w:jc w:val="both"/>
            </w:pPr>
            <w:r>
              <w:rPr>
                <w:sz w:val="24"/>
              </w:rPr>
              <w:t xml:space="preserve">Указывается при размещении на сайте</w:t>
            </w:r>
          </w:p>
        </w:tc>
        <w:tc>
          <w:tcPr>
            <w:tcW w:w="1984" w:type="dxa"/>
            <w:tcBorders>
              <w:bottom w:val="nil"/>
            </w:tcBorders>
          </w:tcPr>
          <w:p>
            <w:pPr>
              <w:pStyle w:val="0"/>
            </w:pPr>
            <w:hyperlink w:history="0" r:id="rId236" w:tooltip="Федеральный закон от 31.03.1999 N 69-ФЗ (ред. от 28.12.2024) &quot;О газоснабжении в Российской Федерации&quot; {КонсультантПлюс}">
              <w:r>
                <w:rPr>
                  <w:sz w:val="24"/>
                  <w:color w:val="0000ff"/>
                </w:rPr>
                <w:t xml:space="preserve">статьи 31</w:t>
              </w:r>
            </w:hyperlink>
            <w:r>
              <w:rPr>
                <w:sz w:val="24"/>
              </w:rPr>
              <w:t xml:space="preserve"> - </w:t>
            </w:r>
            <w:hyperlink w:history="0" r:id="rId237" w:tooltip="Федеральный закон от 31.03.1999 N 69-ФЗ (ред. от 28.12.2024) &quot;О газоснабжении в Российской Федерации&quot; {КонсультантПлюс}">
              <w:r>
                <w:rPr>
                  <w:sz w:val="24"/>
                  <w:color w:val="0000ff"/>
                </w:rPr>
                <w:t xml:space="preserve">33</w:t>
              </w:r>
            </w:hyperlink>
          </w:p>
        </w:tc>
        <w:tc>
          <w:tcPr>
            <w:tcW w:w="1276" w:type="dxa"/>
            <w:tcBorders>
              <w:bottom w:val="nil"/>
            </w:tcBorders>
          </w:tcPr>
          <w:p>
            <w:pPr>
              <w:pStyle w:val="0"/>
            </w:pPr>
            <w:r>
              <w:rPr>
                <w:sz w:val="24"/>
              </w:rPr>
              <w:t xml:space="preserve">да</w:t>
            </w:r>
          </w:p>
        </w:tc>
        <w:tc>
          <w:tcPr>
            <w:tcW w:w="1559" w:type="dxa"/>
            <w:tcBorders>
              <w:bottom w:val="nil"/>
            </w:tcBorders>
          </w:tcPr>
          <w:p>
            <w:pPr>
              <w:pStyle w:val="0"/>
            </w:pPr>
            <w:r>
              <w:rPr>
                <w:sz w:val="24"/>
              </w:rPr>
              <w:t xml:space="preserve">да</w:t>
            </w:r>
          </w:p>
        </w:tc>
        <w:tc>
          <w:tcPr>
            <w:tcW w:w="1276" w:type="dxa"/>
            <w:tcBorders>
              <w:bottom w:val="nil"/>
            </w:tcBorders>
          </w:tcPr>
          <w:p>
            <w:pPr>
              <w:pStyle w:val="0"/>
            </w:pPr>
            <w:r>
              <w:rPr>
                <w:sz w:val="24"/>
              </w:rPr>
              <w:t xml:space="preserve">да</w:t>
            </w:r>
          </w:p>
        </w:tc>
        <w:tc>
          <w:tcPr>
            <w:tcW w:w="5499" w:type="dxa"/>
            <w:tcBorders>
              <w:bottom w:val="nil"/>
            </w:tcBorders>
          </w:tcPr>
          <w:p>
            <w:pPr>
              <w:pStyle w:val="0"/>
            </w:pPr>
            <w:r>
              <w:rPr>
                <w:sz w:val="24"/>
              </w:rPr>
              <w:t xml:space="preserve">организации, эксплуатирующие опасные производственные объекты</w:t>
            </w:r>
          </w:p>
        </w:tc>
        <w:tc>
          <w:tcPr>
            <w:tcW w:w="3515" w:type="dxa"/>
            <w:tcBorders>
              <w:bottom w:val="nil"/>
            </w:tcBorders>
          </w:tcPr>
          <w:p>
            <w:pPr>
              <w:pStyle w:val="0"/>
            </w:pPr>
            <w:r>
              <w:rPr>
                <w:sz w:val="24"/>
              </w:rPr>
              <w:t xml:space="preserve">все виды деятельности</w:t>
            </w:r>
          </w:p>
        </w:tc>
        <w:tc>
          <w:tcPr>
            <w:tcW w:w="1842" w:type="dxa"/>
            <w:tcBorders>
              <w:bottom w:val="nil"/>
            </w:tcBorders>
          </w:tcPr>
          <w:p>
            <w:pPr>
              <w:pStyle w:val="0"/>
            </w:pPr>
            <w:r>
              <w:rPr>
                <w:sz w:val="24"/>
              </w:rPr>
              <w:t xml:space="preserve">федеральный государственный надзор в области промышленной безопасности</w:t>
            </w:r>
          </w:p>
        </w:tc>
        <w:tc>
          <w:tcPr>
            <w:tcW w:w="1560" w:type="dxa"/>
            <w:tcBorders>
              <w:bottom w:val="nil"/>
            </w:tcBorders>
          </w:tcPr>
          <w:p>
            <w:pPr>
              <w:pStyle w:val="0"/>
            </w:pPr>
            <w:hyperlink w:history="0" r:id="rId238"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417" w:type="dxa"/>
            <w:tcBorders>
              <w:bottom w:val="nil"/>
            </w:tcBorders>
          </w:tcPr>
          <w:p>
            <w:pPr>
              <w:pStyle w:val="0"/>
            </w:pPr>
            <w:r>
              <w:rPr>
                <w:sz w:val="24"/>
              </w:rPr>
              <w:t xml:space="preserve">отсутствуют</w:t>
            </w:r>
          </w:p>
        </w:tc>
        <w:tc>
          <w:tcPr>
            <w:tcW w:w="1418" w:type="dxa"/>
            <w:tcBorders>
              <w:bottom w:val="nil"/>
            </w:tcBorders>
          </w:tcPr>
          <w:p>
            <w:pPr>
              <w:pStyle w:val="0"/>
            </w:pPr>
            <w:r>
              <w:rPr>
                <w:sz w:val="24"/>
              </w:rPr>
              <w:t xml:space="preserve">отсутствуют</w:t>
            </w:r>
          </w:p>
        </w:tc>
        <w:tc>
          <w:tcPr>
            <w:tcW w:w="1587" w:type="dxa"/>
            <w:tcBorders>
              <w:bottom w:val="nil"/>
            </w:tcBorders>
          </w:tcPr>
          <w:p>
            <w:pPr>
              <w:pStyle w:val="0"/>
            </w:pPr>
            <w:r>
              <w:rPr>
                <w:sz w:val="24"/>
              </w:rPr>
              <w:t xml:space="preserve">отсутствуют</w:t>
            </w:r>
          </w:p>
        </w:tc>
      </w:tr>
      <w:tr>
        <w:tblPrEx>
          <w:tblBorders>
            <w:insideH w:val="nil"/>
          </w:tblBorders>
        </w:tblPrEx>
        <w:tc>
          <w:tcPr>
            <w:gridSpan w:val="15"/>
            <w:tcW w:w="30473" w:type="dxa"/>
            <w:tcBorders>
              <w:top w:val="nil"/>
            </w:tcBorders>
          </w:tcPr>
          <w:p>
            <w:pPr>
              <w:pStyle w:val="0"/>
              <w:jc w:val="both"/>
            </w:pPr>
            <w:r>
              <w:rPr>
                <w:sz w:val="24"/>
              </w:rPr>
              <w:t xml:space="preserve">(п. 6 в ред. </w:t>
            </w:r>
            <w:hyperlink w:history="0" r:id="rId239" w:tooltip="Приказ Ростехнадзора от 14.02.2025 N 5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Приказа</w:t>
              </w:r>
            </w:hyperlink>
            <w:r>
              <w:rPr>
                <w:sz w:val="24"/>
              </w:rPr>
              <w:t xml:space="preserve"> Ростехнадзора от 14.02.2025 N 52)</w:t>
            </w:r>
          </w:p>
        </w:tc>
      </w:tr>
      <w:tr>
        <w:tc>
          <w:tcPr>
            <w:tcW w:w="567" w:type="dxa"/>
            <w:vAlign w:val="center"/>
          </w:tcPr>
          <w:p>
            <w:pPr>
              <w:pStyle w:val="0"/>
              <w:jc w:val="both"/>
            </w:pPr>
            <w:r>
              <w:rPr>
                <w:sz w:val="24"/>
              </w:rPr>
              <w:t xml:space="preserve">7</w:t>
            </w:r>
          </w:p>
        </w:tc>
        <w:tc>
          <w:tcPr>
            <w:tcW w:w="3175" w:type="dxa"/>
          </w:tcPr>
          <w:p>
            <w:pPr>
              <w:pStyle w:val="0"/>
              <w:jc w:val="both"/>
            </w:pPr>
            <w:r>
              <w:rPr>
                <w:sz w:val="24"/>
              </w:rPr>
              <w:t xml:space="preserve">Градостроительный </w:t>
            </w:r>
            <w:hyperlink w:history="0" r:id="rId240" w:tooltip="&quot;Градостроительный кодекс Российской Федерации&quot; от 29.12.2004 N 190-ФЗ (ред. от 31.07.2025) {КонсультантПлюс}">
              <w:r>
                <w:rPr>
                  <w:sz w:val="24"/>
                  <w:color w:val="0000ff"/>
                </w:rPr>
                <w:t xml:space="preserve">кодекс</w:t>
              </w:r>
            </w:hyperlink>
            <w:r>
              <w:rPr>
                <w:sz w:val="24"/>
              </w:rPr>
              <w:t xml:space="preserve"> Российской Федерации</w:t>
            </w:r>
          </w:p>
        </w:tc>
        <w:tc>
          <w:tcPr>
            <w:tcW w:w="1417" w:type="dxa"/>
          </w:tcPr>
          <w:p>
            <w:pPr>
              <w:pStyle w:val="0"/>
            </w:pPr>
            <w:r>
              <w:rPr>
                <w:sz w:val="24"/>
              </w:rPr>
              <w:t xml:space="preserve">29.12.2004 N 190-ФЗ</w:t>
            </w:r>
          </w:p>
        </w:tc>
        <w:tc>
          <w:tcPr>
            <w:tcW w:w="2381" w:type="dxa"/>
          </w:tcPr>
          <w:p>
            <w:pPr>
              <w:pStyle w:val="0"/>
              <w:jc w:val="both"/>
            </w:pPr>
            <w:hyperlink w:history="0" r:id="rId241">
              <w:r>
                <w:rPr>
                  <w:sz w:val="24"/>
                  <w:color w:val="0000ff"/>
                </w:rPr>
                <w:t xml:space="preserve">http://pravo.gov.ru/proxy/ips/?searchres=&amp;bpas=cd00000&amp;a3=102000505&amp;a3type=1&amp;a3value=%D4%E5%E4%E5%F0%E0%EB%FC%ED%FB%E9+%E7%E0%EA%EE%ED&amp;a6=&amp;a6type=1&amp;a6value=&amp;a15=&amp;a15type=1&amp;a15value=&amp;a7type=1&amp;a7from=&amp;a7to=&amp;a7date=&amp;a8=&amp;a8type=1&amp;a1=%C3%F0%E0%E4%EE%F1%F2%F0%EE%E8%F2%E5%EB%FC%ED%FB%E9+%EA%EE%E4%E5%EA%F1+%D0%EE%F1%F1%E8%E9%F1%EA%EE%E9+%D4%E5%E4%E5%F0%E0%F6%E8%E8+&amp;a0=&amp;a16=&amp;a16type=1&amp;a16value=&amp;a17=&amp;a17type=1&amp;a17value=&amp;a4=&amp;a4type=1&amp;a4value=&amp;a23=&amp;a23type=1&amp;a23value=&amp;textpres=&amp;sort=7&amp;x=97&amp;y=11</w:t>
              </w:r>
            </w:hyperlink>
          </w:p>
        </w:tc>
        <w:tc>
          <w:tcPr>
            <w:tcW w:w="1984" w:type="dxa"/>
          </w:tcPr>
          <w:p>
            <w:pPr>
              <w:pStyle w:val="0"/>
            </w:pPr>
            <w:hyperlink w:history="0" r:id="rId242" w:tooltip="&quot;Градостроительный кодекс Российской Федерации&quot; от 29.12.2004 N 190-ФЗ (ред. от 31.07.2025) {КонсультантПлюс}">
              <w:r>
                <w:rPr>
                  <w:sz w:val="24"/>
                  <w:color w:val="0000ff"/>
                </w:rPr>
                <w:t xml:space="preserve">ст. 48.1</w:t>
              </w:r>
            </w:hyperlink>
            <w:r>
              <w:rPr>
                <w:sz w:val="24"/>
              </w:rPr>
              <w:t xml:space="preserve">, </w:t>
            </w:r>
            <w:hyperlink w:history="0" r:id="rId243" w:tooltip="&quot;Градостроительный кодекс Российской Федерации&quot; от 29.12.2004 N 190-ФЗ (ред. от 31.07.2025) {КонсультантПлюс}">
              <w:r>
                <w:rPr>
                  <w:sz w:val="24"/>
                  <w:color w:val="0000ff"/>
                </w:rPr>
                <w:t xml:space="preserve">ст. 49, глава 6</w:t>
              </w:r>
            </w:hyperlink>
            <w:r>
              <w:rPr>
                <w:sz w:val="24"/>
              </w:rPr>
              <w:t xml:space="preserve">.</w:t>
            </w:r>
          </w:p>
          <w:p>
            <w:pPr>
              <w:pStyle w:val="0"/>
            </w:pPr>
            <w:hyperlink w:history="0" r:id="rId244" w:tooltip="&quot;Градостроительный кодекс Российской Федерации&quot; от 29.12.2004 N 190-ФЗ (ред. от 31.07.2025) {КонсультантПлюс}">
              <w:r>
                <w:rPr>
                  <w:sz w:val="24"/>
                  <w:color w:val="0000ff"/>
                </w:rPr>
                <w:t xml:space="preserve">ст. 52 Глава 6</w:t>
              </w:r>
            </w:hyperlink>
            <w:r>
              <w:rPr>
                <w:sz w:val="24"/>
              </w:rPr>
              <w:t xml:space="preserve">.</w:t>
            </w:r>
          </w:p>
          <w:p>
            <w:pPr>
              <w:pStyle w:val="0"/>
            </w:pPr>
            <w:r>
              <w:rPr>
                <w:sz w:val="24"/>
              </w:rPr>
              <w:t xml:space="preserve">- </w:t>
            </w:r>
            <w:hyperlink w:history="0" r:id="rId245" w:tooltip="&quot;Градостроительный кодекс Российской Федерации&quot; от 29.12.2004 N 190-ФЗ (ред. от 31.07.2025) {КонсультантПлюс}">
              <w:r>
                <w:rPr>
                  <w:sz w:val="24"/>
                  <w:color w:val="0000ff"/>
                </w:rPr>
                <w:t xml:space="preserve">ст. 55.24, глава 6.2</w:t>
              </w:r>
            </w:hyperlink>
          </w:p>
        </w:tc>
        <w:tc>
          <w:tcPr>
            <w:tcW w:w="1276" w:type="dxa"/>
          </w:tcPr>
          <w:p>
            <w:pPr>
              <w:pStyle w:val="0"/>
              <w:jc w:val="both"/>
            </w:pPr>
            <w:r>
              <w:rPr>
                <w:sz w:val="24"/>
              </w:rPr>
              <w:t xml:space="preserve">да</w:t>
            </w:r>
          </w:p>
        </w:tc>
        <w:tc>
          <w:tcPr>
            <w:tcW w:w="1559" w:type="dxa"/>
          </w:tcPr>
          <w:p>
            <w:pPr>
              <w:pStyle w:val="0"/>
              <w:jc w:val="both"/>
            </w:pPr>
            <w:r>
              <w:rPr>
                <w:sz w:val="24"/>
              </w:rPr>
              <w:t xml:space="preserve">да</w:t>
            </w:r>
          </w:p>
        </w:tc>
        <w:tc>
          <w:tcPr>
            <w:tcW w:w="1276" w:type="dxa"/>
          </w:tcPr>
          <w:p>
            <w:pPr>
              <w:pStyle w:val="0"/>
              <w:jc w:val="both"/>
            </w:pPr>
            <w:r>
              <w:rPr>
                <w:sz w:val="24"/>
              </w:rPr>
              <w:t xml:space="preserve">да</w:t>
            </w:r>
          </w:p>
        </w:tc>
        <w:tc>
          <w:tcPr>
            <w:tcW w:w="5499" w:type="dxa"/>
          </w:tcPr>
          <w:p>
            <w:pPr>
              <w:pStyle w:val="0"/>
            </w:pPr>
            <w:r>
              <w:rPr>
                <w:sz w:val="24"/>
              </w:rPr>
              <w:t xml:space="preserve">организации, эксплуатирующие опасные производственные объекты</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надзор в области промышленной безопасности</w:t>
            </w:r>
          </w:p>
        </w:tc>
        <w:tc>
          <w:tcPr>
            <w:tcW w:w="1560" w:type="dxa"/>
          </w:tcPr>
          <w:p>
            <w:pPr>
              <w:pStyle w:val="0"/>
            </w:pPr>
            <w:hyperlink w:history="0" r:id="rId246"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417" w:type="dxa"/>
          </w:tcPr>
          <w:p>
            <w:pPr>
              <w:pStyle w:val="0"/>
              <w:jc w:val="both"/>
            </w:pPr>
            <w:r>
              <w:rPr>
                <w:sz w:val="24"/>
              </w:rPr>
              <w:t xml:space="preserve">отсутствуют</w:t>
            </w:r>
          </w:p>
        </w:tc>
        <w:tc>
          <w:tcPr>
            <w:tcW w:w="1418" w:type="dxa"/>
          </w:tcPr>
          <w:p>
            <w:pPr>
              <w:pStyle w:val="0"/>
              <w:jc w:val="both"/>
            </w:pPr>
            <w:r>
              <w:rPr>
                <w:sz w:val="24"/>
              </w:rPr>
              <w:t xml:space="preserve">отсутствуют</w:t>
            </w:r>
          </w:p>
        </w:tc>
        <w:tc>
          <w:tcPr>
            <w:tcW w:w="1587" w:type="dxa"/>
          </w:tcPr>
          <w:p>
            <w:pPr>
              <w:pStyle w:val="0"/>
              <w:jc w:val="both"/>
            </w:pPr>
            <w:r>
              <w:rPr>
                <w:sz w:val="24"/>
              </w:rPr>
              <w:t xml:space="preserve">отсутствуют</w:t>
            </w:r>
          </w:p>
        </w:tc>
      </w:tr>
      <w:tr>
        <w:tblPrEx>
          <w:tblBorders>
            <w:insideH w:val="nil"/>
          </w:tblBorders>
        </w:tblPrEx>
        <w:tc>
          <w:tcPr>
            <w:tcW w:w="567" w:type="dxa"/>
            <w:vAlign w:val="center"/>
            <w:tcBorders>
              <w:bottom w:val="nil"/>
            </w:tcBorders>
          </w:tcPr>
          <w:p>
            <w:pPr>
              <w:pStyle w:val="0"/>
              <w:jc w:val="both"/>
            </w:pPr>
            <w:r>
              <w:rPr>
                <w:sz w:val="24"/>
              </w:rPr>
              <w:t xml:space="preserve">8.</w:t>
            </w:r>
          </w:p>
        </w:tc>
        <w:tc>
          <w:tcPr>
            <w:tcW w:w="3175" w:type="dxa"/>
            <w:tcBorders>
              <w:bottom w:val="nil"/>
            </w:tcBorders>
          </w:tcPr>
          <w:p>
            <w:pPr>
              <w:pStyle w:val="0"/>
              <w:jc w:val="both"/>
            </w:pPr>
            <w:r>
              <w:rPr>
                <w:sz w:val="24"/>
              </w:rPr>
              <w:t xml:space="preserve">Федеральный </w:t>
            </w:r>
            <w:hyperlink w:history="0" r:id="rId247"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закон</w:t>
              </w:r>
            </w:hyperlink>
            <w:r>
              <w:rPr>
                <w:sz w:val="24"/>
              </w:rPr>
              <w:t xml:space="preserve"> "Технический регламент о безопасности зданий и сооружений"</w:t>
            </w:r>
          </w:p>
        </w:tc>
        <w:tc>
          <w:tcPr>
            <w:tcW w:w="1417" w:type="dxa"/>
            <w:tcBorders>
              <w:bottom w:val="nil"/>
            </w:tcBorders>
          </w:tcPr>
          <w:p>
            <w:pPr>
              <w:pStyle w:val="0"/>
              <w:jc w:val="both"/>
            </w:pPr>
            <w:r>
              <w:rPr>
                <w:sz w:val="24"/>
              </w:rPr>
              <w:t xml:space="preserve">30.12.2009 N 384-ФЗ</w:t>
            </w:r>
          </w:p>
        </w:tc>
        <w:tc>
          <w:tcPr>
            <w:tcW w:w="2381" w:type="dxa"/>
            <w:tcBorders>
              <w:bottom w:val="nil"/>
            </w:tcBorders>
          </w:tcPr>
          <w:p>
            <w:pPr>
              <w:pStyle w:val="0"/>
              <w:jc w:val="both"/>
            </w:pPr>
            <w:r>
              <w:rPr>
                <w:sz w:val="24"/>
              </w:rPr>
              <w:t xml:space="preserve">Указывается при размещении на сайте</w:t>
            </w:r>
          </w:p>
        </w:tc>
        <w:tc>
          <w:tcPr>
            <w:tcW w:w="1984" w:type="dxa"/>
            <w:tcBorders>
              <w:bottom w:val="nil"/>
            </w:tcBorders>
          </w:tcPr>
          <w:p>
            <w:pPr>
              <w:pStyle w:val="0"/>
              <w:jc w:val="both"/>
            </w:pPr>
            <w:hyperlink w:history="0" r:id="rId248"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части 1</w:t>
              </w:r>
            </w:hyperlink>
            <w:r>
              <w:rPr>
                <w:sz w:val="24"/>
              </w:rPr>
              <w:t xml:space="preserve"> - </w:t>
            </w:r>
            <w:hyperlink w:history="0" r:id="rId249"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3 статьи 36</w:t>
              </w:r>
            </w:hyperlink>
            <w:r>
              <w:rPr>
                <w:sz w:val="24"/>
              </w:rPr>
              <w:t xml:space="preserve">, </w:t>
            </w:r>
            <w:hyperlink w:history="0" r:id="rId250"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части 1</w:t>
              </w:r>
            </w:hyperlink>
            <w:r>
              <w:rPr>
                <w:sz w:val="24"/>
              </w:rPr>
              <w:t xml:space="preserve"> - </w:t>
            </w:r>
            <w:hyperlink w:history="0" r:id="rId251"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2 статьи 37</w:t>
              </w:r>
            </w:hyperlink>
          </w:p>
        </w:tc>
        <w:tc>
          <w:tcPr>
            <w:tcW w:w="1276" w:type="dxa"/>
            <w:tcBorders>
              <w:bottom w:val="nil"/>
            </w:tcBorders>
          </w:tcPr>
          <w:p>
            <w:pPr>
              <w:pStyle w:val="0"/>
              <w:jc w:val="both"/>
            </w:pPr>
            <w:r>
              <w:rPr>
                <w:sz w:val="24"/>
              </w:rPr>
              <w:t xml:space="preserve">да</w:t>
            </w:r>
          </w:p>
        </w:tc>
        <w:tc>
          <w:tcPr>
            <w:tcW w:w="1559" w:type="dxa"/>
            <w:tcBorders>
              <w:bottom w:val="nil"/>
            </w:tcBorders>
          </w:tcPr>
          <w:p>
            <w:pPr>
              <w:pStyle w:val="0"/>
              <w:jc w:val="both"/>
            </w:pPr>
            <w:r>
              <w:rPr>
                <w:sz w:val="24"/>
              </w:rPr>
              <w:t xml:space="preserve">да</w:t>
            </w:r>
          </w:p>
        </w:tc>
        <w:tc>
          <w:tcPr>
            <w:tcW w:w="1276" w:type="dxa"/>
            <w:tcBorders>
              <w:bottom w:val="nil"/>
            </w:tcBorders>
          </w:tcPr>
          <w:p>
            <w:pPr>
              <w:pStyle w:val="0"/>
              <w:jc w:val="both"/>
            </w:pPr>
            <w:r>
              <w:rPr>
                <w:sz w:val="24"/>
              </w:rPr>
              <w:t xml:space="preserve">да</w:t>
            </w:r>
          </w:p>
        </w:tc>
        <w:tc>
          <w:tcPr>
            <w:tcW w:w="5499" w:type="dxa"/>
            <w:tcBorders>
              <w:bottom w:val="nil"/>
            </w:tcBorders>
          </w:tcPr>
          <w:p>
            <w:pPr>
              <w:pStyle w:val="0"/>
              <w:jc w:val="both"/>
            </w:pPr>
            <w:r>
              <w:rPr>
                <w:sz w:val="24"/>
              </w:rPr>
              <w:t xml:space="preserve">организации, эксплуатирующие опасные производстве иные объекты</w:t>
            </w:r>
          </w:p>
        </w:tc>
        <w:tc>
          <w:tcPr>
            <w:tcW w:w="3515" w:type="dxa"/>
            <w:tcBorders>
              <w:bottom w:val="nil"/>
            </w:tcBorders>
          </w:tcPr>
          <w:p>
            <w:pPr>
              <w:pStyle w:val="0"/>
              <w:jc w:val="both"/>
            </w:pPr>
            <w:r>
              <w:rPr>
                <w:sz w:val="24"/>
              </w:rPr>
              <w:t xml:space="preserve">все виды деятельности</w:t>
            </w:r>
          </w:p>
        </w:tc>
        <w:tc>
          <w:tcPr>
            <w:tcW w:w="1842" w:type="dxa"/>
            <w:tcBorders>
              <w:bottom w:val="nil"/>
            </w:tcBorders>
          </w:tcPr>
          <w:p>
            <w:pPr>
              <w:pStyle w:val="0"/>
              <w:jc w:val="both"/>
            </w:pPr>
            <w:r>
              <w:rPr>
                <w:sz w:val="24"/>
              </w:rPr>
              <w:t xml:space="preserve">федеральный государственный надзор в области промышленной безопасности</w:t>
            </w:r>
          </w:p>
        </w:tc>
        <w:tc>
          <w:tcPr>
            <w:tcW w:w="1560" w:type="dxa"/>
            <w:tcBorders>
              <w:bottom w:val="nil"/>
            </w:tcBorders>
          </w:tcPr>
          <w:p>
            <w:pPr>
              <w:pStyle w:val="0"/>
              <w:jc w:val="both"/>
            </w:pPr>
            <w:hyperlink w:history="0" r:id="rId252"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r>
              <w:rPr>
                <w:sz w:val="24"/>
              </w:rPr>
              <w:t xml:space="preserve">, ст. </w:t>
            </w:r>
            <w:hyperlink w:history="0" r:id="rId253"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14.43</w:t>
              </w:r>
            </w:hyperlink>
            <w:r>
              <w:rPr>
                <w:sz w:val="24"/>
              </w:rPr>
              <w:t xml:space="preserve">, ст. </w:t>
            </w:r>
            <w:hyperlink w:history="0" r:id="rId254"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14.46.2</w:t>
              </w:r>
            </w:hyperlink>
          </w:p>
        </w:tc>
        <w:tc>
          <w:tcPr>
            <w:tcW w:w="1417" w:type="dxa"/>
            <w:tcBorders>
              <w:bottom w:val="nil"/>
            </w:tcBorders>
          </w:tcPr>
          <w:p>
            <w:pPr>
              <w:pStyle w:val="0"/>
              <w:jc w:val="both"/>
            </w:pPr>
            <w:r>
              <w:rPr>
                <w:sz w:val="24"/>
              </w:rPr>
              <w:t xml:space="preserve">отсутствуют</w:t>
            </w:r>
          </w:p>
        </w:tc>
        <w:tc>
          <w:tcPr>
            <w:tcW w:w="1418" w:type="dxa"/>
            <w:tcBorders>
              <w:bottom w:val="nil"/>
            </w:tcBorders>
          </w:tcPr>
          <w:p>
            <w:pPr>
              <w:pStyle w:val="0"/>
              <w:jc w:val="both"/>
            </w:pPr>
            <w:r>
              <w:rPr>
                <w:sz w:val="24"/>
              </w:rPr>
              <w:t xml:space="preserve">отсутствуют</w:t>
            </w:r>
          </w:p>
        </w:tc>
        <w:tc>
          <w:tcPr>
            <w:tcW w:w="1587" w:type="dxa"/>
            <w:tcBorders>
              <w:bottom w:val="nil"/>
            </w:tcBorders>
          </w:tcPr>
          <w:p>
            <w:pPr>
              <w:pStyle w:val="0"/>
              <w:jc w:val="both"/>
            </w:pPr>
            <w:r>
              <w:rPr>
                <w:sz w:val="24"/>
              </w:rPr>
              <w:t xml:space="preserve">отсутствуют</w:t>
            </w:r>
          </w:p>
        </w:tc>
      </w:tr>
      <w:tr>
        <w:tblPrEx>
          <w:tblBorders>
            <w:insideH w:val="nil"/>
          </w:tblBorders>
        </w:tblPrEx>
        <w:tc>
          <w:tcPr>
            <w:gridSpan w:val="15"/>
            <w:tcW w:w="30473" w:type="dxa"/>
            <w:tcBorders>
              <w:top w:val="nil"/>
            </w:tcBorders>
          </w:tcPr>
          <w:p>
            <w:pPr>
              <w:pStyle w:val="0"/>
              <w:jc w:val="both"/>
            </w:pPr>
            <w:r>
              <w:rPr>
                <w:sz w:val="24"/>
              </w:rPr>
              <w:t xml:space="preserve">(п. 8 в ред. </w:t>
            </w:r>
            <w:hyperlink w:history="0" r:id="rId255" w:tooltip="Приказ Ростехнадзора от 14.02.2025 N 5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Приказа</w:t>
              </w:r>
            </w:hyperlink>
            <w:r>
              <w:rPr>
                <w:sz w:val="24"/>
              </w:rPr>
              <w:t xml:space="preserve"> Ростехнадзора от 14.02.2025 N 52)</w:t>
            </w:r>
          </w:p>
        </w:tc>
      </w:tr>
      <w:tr>
        <w:tblPrEx>
          <w:tblBorders>
            <w:insideH w:val="nil"/>
          </w:tblBorders>
        </w:tblPrEx>
        <w:tc>
          <w:tcPr>
            <w:tcW w:w="567" w:type="dxa"/>
            <w:tcBorders>
              <w:bottom w:val="nil"/>
            </w:tcBorders>
          </w:tcPr>
          <w:p>
            <w:pPr>
              <w:pStyle w:val="0"/>
            </w:pPr>
            <w:r>
              <w:rPr>
                <w:sz w:val="24"/>
              </w:rPr>
              <w:t xml:space="preserve">9.</w:t>
            </w:r>
          </w:p>
        </w:tc>
        <w:tc>
          <w:tcPr>
            <w:tcW w:w="3175" w:type="dxa"/>
            <w:tcBorders>
              <w:bottom w:val="nil"/>
            </w:tcBorders>
          </w:tcPr>
          <w:p>
            <w:pPr>
              <w:pStyle w:val="0"/>
            </w:pPr>
            <w:r>
              <w:rPr>
                <w:sz w:val="24"/>
              </w:rPr>
              <w:t xml:space="preserve">Федеральный </w:t>
            </w:r>
            <w:hyperlink w:history="0" r:id="rId256" w:tooltip="Федеральный закон от 04.05.2011 N 99-ФЗ (ред. от 23.05.2025) &quot;О лицензировании отдельных видов деятельности&quot; {КонсультантПлюс}">
              <w:r>
                <w:rPr>
                  <w:sz w:val="24"/>
                  <w:color w:val="0000ff"/>
                </w:rPr>
                <w:t xml:space="preserve">закон</w:t>
              </w:r>
            </w:hyperlink>
            <w:r>
              <w:rPr>
                <w:sz w:val="24"/>
              </w:rPr>
              <w:t xml:space="preserve"> "О лицензировании отдельных видов деятельности"</w:t>
            </w:r>
          </w:p>
        </w:tc>
        <w:tc>
          <w:tcPr>
            <w:tcW w:w="1417" w:type="dxa"/>
            <w:tcBorders>
              <w:bottom w:val="nil"/>
            </w:tcBorders>
          </w:tcPr>
          <w:p>
            <w:pPr>
              <w:pStyle w:val="0"/>
            </w:pPr>
            <w:r>
              <w:rPr>
                <w:sz w:val="24"/>
              </w:rPr>
              <w:t xml:space="preserve">04.05.2011 N 99-ФЗ</w:t>
            </w:r>
          </w:p>
        </w:tc>
        <w:tc>
          <w:tcPr>
            <w:tcW w:w="2381" w:type="dxa"/>
            <w:tcBorders>
              <w:bottom w:val="nil"/>
            </w:tcBorders>
          </w:tcPr>
          <w:p>
            <w:pPr>
              <w:pStyle w:val="0"/>
            </w:pPr>
            <w:r>
              <w:rPr>
                <w:sz w:val="24"/>
              </w:rPr>
              <w:t xml:space="preserve">Указывается при размещении на сайте</w:t>
            </w:r>
          </w:p>
        </w:tc>
        <w:tc>
          <w:tcPr>
            <w:tcW w:w="1984" w:type="dxa"/>
            <w:tcBorders>
              <w:bottom w:val="nil"/>
            </w:tcBorders>
          </w:tcPr>
          <w:p>
            <w:pPr>
              <w:pStyle w:val="0"/>
            </w:pPr>
            <w:hyperlink w:history="0" r:id="rId257" w:tooltip="Федеральный закон от 04.05.2011 N 99-ФЗ (ред. от 23.05.2025) &quot;О лицензировании отдельных видов деятельности&quot; {КонсультантПлюс}">
              <w:r>
                <w:rPr>
                  <w:sz w:val="24"/>
                  <w:color w:val="0000ff"/>
                </w:rPr>
                <w:t xml:space="preserve">Пункты 12</w:t>
              </w:r>
            </w:hyperlink>
            <w:r>
              <w:rPr>
                <w:sz w:val="24"/>
              </w:rPr>
              <w:t xml:space="preserve">, </w:t>
            </w:r>
            <w:hyperlink w:history="0" r:id="rId258" w:tooltip="Федеральный закон от 04.05.2011 N 99-ФЗ (ред. от 23.05.2025) &quot;О лицензировании отдельных видов деятельности&quot; {КонсультантПлюс}">
              <w:r>
                <w:rPr>
                  <w:sz w:val="24"/>
                  <w:color w:val="0000ff"/>
                </w:rPr>
                <w:t xml:space="preserve">43</w:t>
              </w:r>
            </w:hyperlink>
            <w:r>
              <w:rPr>
                <w:sz w:val="24"/>
              </w:rPr>
              <w:t xml:space="preserve">, </w:t>
            </w:r>
            <w:hyperlink w:history="0" r:id="rId259" w:tooltip="Федеральный закон от 04.05.2011 N 99-ФЗ (ред. от 23.05.2025) &quot;О лицензировании отдельных видов деятельности&quot; {КонсультантПлюс}">
              <w:r>
                <w:rPr>
                  <w:sz w:val="24"/>
                  <w:color w:val="0000ff"/>
                </w:rPr>
                <w:t xml:space="preserve">50 части 1 статьи 12</w:t>
              </w:r>
            </w:hyperlink>
            <w:r>
              <w:rPr>
                <w:sz w:val="24"/>
              </w:rPr>
              <w:t xml:space="preserve">,</w:t>
            </w:r>
          </w:p>
          <w:p>
            <w:pPr>
              <w:pStyle w:val="0"/>
            </w:pPr>
            <w:hyperlink w:history="0" r:id="rId260" w:tooltip="Федеральный закон от 04.05.2011 N 99-ФЗ (ред. от 23.05.2025) &quot;О лицензировании отдельных видов деятельности&quot; {КонсультантПлюс}">
              <w:r>
                <w:rPr>
                  <w:sz w:val="24"/>
                  <w:color w:val="0000ff"/>
                </w:rPr>
                <w:t xml:space="preserve">часть 2 статьи 18</w:t>
              </w:r>
            </w:hyperlink>
          </w:p>
        </w:tc>
        <w:tc>
          <w:tcPr>
            <w:tcW w:w="1276" w:type="dxa"/>
            <w:tcBorders>
              <w:bottom w:val="nil"/>
            </w:tcBorders>
          </w:tcPr>
          <w:p>
            <w:pPr>
              <w:pStyle w:val="0"/>
            </w:pPr>
            <w:r>
              <w:rPr>
                <w:sz w:val="24"/>
              </w:rPr>
              <w:t xml:space="preserve">да</w:t>
            </w:r>
          </w:p>
        </w:tc>
        <w:tc>
          <w:tcPr>
            <w:tcW w:w="1559" w:type="dxa"/>
            <w:tcBorders>
              <w:bottom w:val="nil"/>
            </w:tcBorders>
          </w:tcPr>
          <w:p>
            <w:pPr>
              <w:pStyle w:val="0"/>
            </w:pPr>
            <w:r>
              <w:rPr>
                <w:sz w:val="24"/>
              </w:rPr>
              <w:t xml:space="preserve">да</w:t>
            </w:r>
          </w:p>
        </w:tc>
        <w:tc>
          <w:tcPr>
            <w:tcW w:w="1276" w:type="dxa"/>
            <w:tcBorders>
              <w:bottom w:val="nil"/>
            </w:tcBorders>
          </w:tcPr>
          <w:p>
            <w:pPr>
              <w:pStyle w:val="0"/>
            </w:pPr>
            <w:r>
              <w:rPr>
                <w:sz w:val="24"/>
              </w:rPr>
              <w:t xml:space="preserve">да</w:t>
            </w:r>
          </w:p>
        </w:tc>
        <w:tc>
          <w:tcPr>
            <w:tcW w:w="5499" w:type="dxa"/>
            <w:tcBorders>
              <w:bottom w:val="nil"/>
            </w:tcBorders>
          </w:tcPr>
          <w:p>
            <w:pPr>
              <w:pStyle w:val="0"/>
            </w:pPr>
            <w:r>
              <w:rPr>
                <w:sz w:val="24"/>
              </w:rPr>
              <w:t xml:space="preserve">организации, эксплуатирующие опасные производственные объекты</w:t>
            </w:r>
          </w:p>
        </w:tc>
        <w:tc>
          <w:tcPr>
            <w:tcW w:w="3515" w:type="dxa"/>
            <w:tcBorders>
              <w:bottom w:val="nil"/>
            </w:tcBorders>
          </w:tcPr>
          <w:p>
            <w:pPr>
              <w:pStyle w:val="0"/>
            </w:pPr>
            <w:r>
              <w:rPr>
                <w:sz w:val="24"/>
              </w:rPr>
              <w:t xml:space="preserve">все виды деятельности</w:t>
            </w:r>
          </w:p>
        </w:tc>
        <w:tc>
          <w:tcPr>
            <w:tcW w:w="1842" w:type="dxa"/>
            <w:tcBorders>
              <w:bottom w:val="nil"/>
            </w:tcBorders>
          </w:tcPr>
          <w:p>
            <w:pPr>
              <w:pStyle w:val="0"/>
            </w:pPr>
            <w:r>
              <w:rPr>
                <w:sz w:val="24"/>
              </w:rPr>
              <w:t xml:space="preserve">федеральный государственный надзор в области промышленной безопасности</w:t>
            </w:r>
          </w:p>
        </w:tc>
        <w:tc>
          <w:tcPr>
            <w:tcW w:w="1560" w:type="dxa"/>
            <w:tcBorders>
              <w:bottom w:val="nil"/>
            </w:tcBorders>
          </w:tcPr>
          <w:p>
            <w:pPr>
              <w:pStyle w:val="0"/>
            </w:pPr>
            <w:hyperlink w:history="0" r:id="rId261"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r>
              <w:rPr>
                <w:sz w:val="24"/>
              </w:rPr>
              <w:t xml:space="preserve">,</w:t>
            </w:r>
          </w:p>
          <w:p>
            <w:pPr>
              <w:pStyle w:val="0"/>
            </w:pPr>
            <w:hyperlink w:history="0" r:id="rId262"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14.1</w:t>
              </w:r>
            </w:hyperlink>
          </w:p>
        </w:tc>
        <w:tc>
          <w:tcPr>
            <w:tcW w:w="1417" w:type="dxa"/>
            <w:tcBorders>
              <w:bottom w:val="nil"/>
            </w:tcBorders>
          </w:tcPr>
          <w:p>
            <w:pPr>
              <w:pStyle w:val="0"/>
            </w:pPr>
            <w:r>
              <w:rPr>
                <w:sz w:val="24"/>
              </w:rPr>
              <w:t xml:space="preserve">отсутствуют</w:t>
            </w:r>
          </w:p>
        </w:tc>
        <w:tc>
          <w:tcPr>
            <w:tcW w:w="1418" w:type="dxa"/>
            <w:tcBorders>
              <w:bottom w:val="nil"/>
            </w:tcBorders>
          </w:tcPr>
          <w:p>
            <w:pPr>
              <w:pStyle w:val="0"/>
            </w:pPr>
            <w:r>
              <w:rPr>
                <w:sz w:val="24"/>
              </w:rPr>
              <w:t xml:space="preserve">отсутствуют</w:t>
            </w:r>
          </w:p>
        </w:tc>
        <w:tc>
          <w:tcPr>
            <w:tcW w:w="1587" w:type="dxa"/>
            <w:tcBorders>
              <w:bottom w:val="nil"/>
            </w:tcBorders>
          </w:tcPr>
          <w:p>
            <w:pPr>
              <w:pStyle w:val="0"/>
            </w:pPr>
            <w:r>
              <w:rPr>
                <w:sz w:val="24"/>
              </w:rPr>
              <w:t xml:space="preserve">отсутствуют</w:t>
            </w:r>
          </w:p>
        </w:tc>
      </w:tr>
      <w:tr>
        <w:tblPrEx>
          <w:tblBorders>
            <w:insideH w:val="nil"/>
          </w:tblBorders>
        </w:tblPrEx>
        <w:tc>
          <w:tcPr>
            <w:gridSpan w:val="15"/>
            <w:tcW w:w="30473" w:type="dxa"/>
            <w:tcBorders>
              <w:top w:val="nil"/>
            </w:tcBorders>
          </w:tcPr>
          <w:p>
            <w:pPr>
              <w:pStyle w:val="0"/>
              <w:jc w:val="both"/>
            </w:pPr>
            <w:r>
              <w:rPr>
                <w:sz w:val="24"/>
              </w:rPr>
              <w:t xml:space="preserve">(п. 9 введен </w:t>
            </w:r>
            <w:hyperlink w:history="0" r:id="rId263" w:tooltip="Приказ Ростехнадзора от 19.08.2025 N 280 &quot;О внесении изменения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Приказом</w:t>
              </w:r>
            </w:hyperlink>
            <w:r>
              <w:rPr>
                <w:sz w:val="24"/>
              </w:rPr>
              <w:t xml:space="preserve"> Ростехнадзора от 19.08.2025 N 280)</w:t>
            </w:r>
          </w:p>
        </w:tc>
      </w:tr>
    </w:tbl>
    <w:p>
      <w:pPr>
        <w:pStyle w:val="0"/>
        <w:jc w:val="both"/>
      </w:pPr>
      <w:r>
        <w:rPr>
          <w:sz w:val="24"/>
        </w:rPr>
      </w:r>
    </w:p>
    <w:p>
      <w:pPr>
        <w:pStyle w:val="2"/>
        <w:outlineLvl w:val="1"/>
        <w:jc w:val="center"/>
      </w:pPr>
      <w:r>
        <w:rPr>
          <w:sz w:val="24"/>
        </w:rPr>
        <w:t xml:space="preserve">Раздел III. Указы Президента Российской</w:t>
      </w:r>
    </w:p>
    <w:p>
      <w:pPr>
        <w:pStyle w:val="2"/>
        <w:jc w:val="center"/>
      </w:pPr>
      <w:r>
        <w:rPr>
          <w:sz w:val="24"/>
        </w:rPr>
        <w:t xml:space="preserve">Федерации, постановления и распоряжения Правительства</w:t>
      </w:r>
    </w:p>
    <w:p>
      <w:pPr>
        <w:pStyle w:val="2"/>
        <w:jc w:val="center"/>
      </w:pPr>
      <w:r>
        <w:rPr>
          <w:sz w:val="24"/>
        </w:rPr>
        <w:t xml:space="preserve">Российской Федерации</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blPrEx>
          <w:tblBorders>
            <w:insideH w:val="nil"/>
          </w:tblBorders>
        </w:tblPrEx>
        <w:tc>
          <w:tcPr>
            <w:tcW w:w="567" w:type="dxa"/>
            <w:vMerge w:val="restart"/>
          </w:tcPr>
          <w:p>
            <w:pPr>
              <w:pStyle w:val="0"/>
              <w:jc w:val="center"/>
            </w:pPr>
            <w:r>
              <w:rPr>
                <w:sz w:val="24"/>
              </w:rPr>
              <w:t xml:space="preserve">N</w:t>
            </w:r>
          </w:p>
        </w:tc>
        <w:tc>
          <w:tcPr>
            <w:tcW w:w="3175"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vMerge w:val="restart"/>
          </w:tcPr>
          <w:p>
            <w:pPr>
              <w:pStyle w:val="0"/>
              <w:jc w:val="center"/>
            </w:pPr>
            <w:r>
              <w:rPr>
                <w:sz w:val="24"/>
              </w:rPr>
              <w:t xml:space="preserve">Дата утверждения акта, номер нормативного правового акта</w:t>
            </w:r>
          </w:p>
        </w:tc>
        <w:tc>
          <w:tcPr>
            <w:tcW w:w="2381" w:type="dxa"/>
            <w:vMerge w:val="restart"/>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264">
              <w:r>
                <w:rPr>
                  <w:sz w:val="24"/>
                  <w:color w:val="0000ff"/>
                </w:rPr>
                <w:t xml:space="preserve">www.pravo.gov.ru</w:t>
              </w:r>
            </w:hyperlink>
            <w:r>
              <w:rPr>
                <w:sz w:val="24"/>
              </w:rPr>
              <w:t xml:space="preserve">)</w:t>
            </w:r>
          </w:p>
        </w:tc>
        <w:tc>
          <w:tcPr>
            <w:tcW w:w="1984"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vMerge w:val="restart"/>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265"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266"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267"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 группы/подкласса/класса в целом, может указываться код </w:t>
            </w:r>
            <w:hyperlink w:history="0" r:id="rId26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842"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vMerge w:val="restart"/>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59" w:type="dxa"/>
            <w:tcBorders>
              <w:top w:val="nil"/>
            </w:tcBorders>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vAlign w:val="center"/>
          </w:tcPr>
          <w:p>
            <w:pPr>
              <w:pStyle w:val="0"/>
              <w:jc w:val="both"/>
            </w:pPr>
            <w:r>
              <w:rPr>
                <w:sz w:val="24"/>
              </w:rPr>
              <w:t xml:space="preserve">1</w:t>
            </w:r>
          </w:p>
        </w:tc>
        <w:tc>
          <w:tcPr>
            <w:tcW w:w="3175" w:type="dxa"/>
          </w:tcPr>
          <w:p>
            <w:pPr>
              <w:pStyle w:val="0"/>
            </w:pPr>
            <w:hyperlink w:history="0" r:id="rId269" w:tooltip="Постановление Правительства РФ от 16.09.2020 N 1465 (ред. от 30.05.2023) &quot;Об утверждении Правил подготовки и оформления документов, удостоверяющих уточненные границы горного отвода&quot; {КонсультантПлюс}">
              <w:r>
                <w:rPr>
                  <w:sz w:val="24"/>
                  <w:color w:val="0000ff"/>
                </w:rPr>
                <w:t xml:space="preserve">постановление</w:t>
              </w:r>
            </w:hyperlink>
            <w:r>
              <w:rPr>
                <w:sz w:val="24"/>
              </w:rPr>
              <w:t xml:space="preserve"> Правительства Российской Федерации "Об утверждении Правил подготовки и оформления документов, удостоверяющих уточненные границы горного отвода"</w:t>
            </w:r>
          </w:p>
        </w:tc>
        <w:tc>
          <w:tcPr>
            <w:tcW w:w="1417" w:type="dxa"/>
          </w:tcPr>
          <w:p>
            <w:pPr>
              <w:pStyle w:val="0"/>
            </w:pPr>
            <w:r>
              <w:rPr>
                <w:sz w:val="24"/>
              </w:rPr>
              <w:t xml:space="preserve">16.09.2020 N 1465</w:t>
            </w:r>
          </w:p>
        </w:tc>
        <w:tc>
          <w:tcPr>
            <w:tcW w:w="2381" w:type="dxa"/>
          </w:tcPr>
          <w:p>
            <w:pPr>
              <w:pStyle w:val="0"/>
              <w:jc w:val="both"/>
            </w:pPr>
            <w:hyperlink w:history="0" r:id="rId270">
              <w:r>
                <w:rPr>
                  <w:sz w:val="24"/>
                  <w:color w:val="0000ff"/>
                </w:rPr>
                <w:t xml:space="preserve">http://pravo.gov.ru/proxy/ips/?searchres=&amp;bpas=cd00000&amp;a3=102000496&amp;a3type=1&amp;a3value=%CF%EE%F1%F2%E0%ED%EE%E2%EB%E5%ED%E8%E5&amp;a6=102000066&amp;a6type=1&amp;a6value=%CF%F0%E0%E2%E8%F2%E5%EB%FC%F1%F2%E2%EE&amp;a15=&amp;a15type=1&amp;a15value=&amp;a7type=1&amp;a7from=&amp;a7to=&amp;a7date=&amp;a8=&amp;a8type=1&amp;a1=%CE%E1+%F3%F2%E2%E5%F0%E6%E4%E5%ED%E8%E8+%CF%F0%E0%E2%E8%EB+%EF%EE%E4%E3%EE%F2%EE%E2%EA%E8+%E8+%EE%F4%EE%F0%EC%EB%E5%ED%E8%FF+%E4%EE%EA%F3%EC%E5%ED%F2%EE%E2%2C+%F3%E4%EE%F1%F2%EE%E2%E5%F0%FF%FE%F9%E8%F5+%F3%F2%EE%F7%ED%E5%ED%ED%FB%E5+%E3%F0%E0%ED%E8%F6%FB+%E3%EE%F0%ED%EE%E3%EE+%EE%F2%E2%EE%E4%E0&amp;a0=&amp;a16=&amp;a16type=1&amp;a16value=&amp;a17=&amp;a17type=1&amp;a17value=&amp;a4=&amp;a4type=1&amp;a4value=&amp;a23=&amp;a23type=1&amp;a23value=&amp;textpres=&amp;sort=7&amp;x=75&amp;y=4</w:t>
              </w:r>
            </w:hyperlink>
          </w:p>
        </w:tc>
        <w:tc>
          <w:tcPr>
            <w:tcW w:w="1984" w:type="dxa"/>
          </w:tcPr>
          <w:p>
            <w:pPr>
              <w:pStyle w:val="0"/>
              <w:jc w:val="both"/>
            </w:pPr>
            <w:hyperlink w:history="0" r:id="rId271" w:tooltip="Постановление Правительства РФ от 16.09.2020 N 1465 (ред. от 30.05.2023) &quot;Об утверждении Правил подготовки и оформления документов, удостоверяющих уточненные границы горного отвода&quot; {КонсультантПлюс}">
              <w:r>
                <w:rPr>
                  <w:sz w:val="24"/>
                  <w:color w:val="0000ff"/>
                </w:rPr>
                <w:t xml:space="preserve">пункты 11</w:t>
              </w:r>
            </w:hyperlink>
            <w:r>
              <w:rPr>
                <w:sz w:val="24"/>
              </w:rPr>
              <w:t xml:space="preserve">, </w:t>
            </w:r>
            <w:hyperlink w:history="0" r:id="rId272" w:tooltip="Постановление Правительства РФ от 16.09.2020 N 1465 (ред. от 30.05.2023) &quot;Об утверждении Правил подготовки и оформления документов, удостоверяющих уточненные границы горного отвода&quot; {КонсультантПлюс}">
              <w:r>
                <w:rPr>
                  <w:sz w:val="24"/>
                  <w:color w:val="0000ff"/>
                </w:rPr>
                <w:t xml:space="preserve">15</w:t>
              </w:r>
            </w:hyperlink>
            <w:r>
              <w:rPr>
                <w:sz w:val="24"/>
              </w:rPr>
              <w:t xml:space="preserve">, </w:t>
            </w:r>
            <w:hyperlink w:history="0" r:id="rId273" w:tooltip="Постановление Правительства РФ от 16.09.2020 N 1465 (ред. от 30.05.2023) &quot;Об утверждении Правил подготовки и оформления документов, удостоверяющих уточненные границы горного отвода&quot; {КонсультантПлюс}">
              <w:r>
                <w:rPr>
                  <w:sz w:val="24"/>
                  <w:color w:val="0000ff"/>
                </w:rPr>
                <w:t xml:space="preserve">17</w:t>
              </w:r>
            </w:hyperlink>
          </w:p>
        </w:tc>
        <w:tc>
          <w:tcPr>
            <w:tcW w:w="1276" w:type="dxa"/>
          </w:tcPr>
          <w:p>
            <w:pPr>
              <w:pStyle w:val="0"/>
              <w:jc w:val="both"/>
            </w:pPr>
            <w:r>
              <w:rPr>
                <w:sz w:val="24"/>
              </w:rPr>
              <w:t xml:space="preserve">да</w:t>
            </w:r>
          </w:p>
        </w:tc>
        <w:tc>
          <w:tcPr>
            <w:tcW w:w="1559" w:type="dxa"/>
          </w:tcPr>
          <w:p>
            <w:pPr>
              <w:pStyle w:val="0"/>
              <w:jc w:val="both"/>
            </w:pPr>
            <w:r>
              <w:rPr>
                <w:sz w:val="24"/>
              </w:rPr>
              <w:t xml:space="preserve">да</w:t>
            </w:r>
          </w:p>
        </w:tc>
        <w:tc>
          <w:tcPr>
            <w:tcW w:w="1276" w:type="dxa"/>
          </w:tcPr>
          <w:p>
            <w:pPr>
              <w:pStyle w:val="0"/>
              <w:jc w:val="both"/>
            </w:pPr>
            <w:r>
              <w:rPr>
                <w:sz w:val="24"/>
              </w:rPr>
              <w:t xml:space="preserve">да</w:t>
            </w:r>
          </w:p>
        </w:tc>
        <w:tc>
          <w:tcPr>
            <w:tcW w:w="5499" w:type="dxa"/>
          </w:tcPr>
          <w:p>
            <w:pPr>
              <w:pStyle w:val="0"/>
              <w:jc w:val="both"/>
            </w:pPr>
            <w:r>
              <w:rPr>
                <w:sz w:val="24"/>
              </w:rPr>
              <w:t xml:space="preserve">пользователи недр</w:t>
            </w:r>
          </w:p>
        </w:tc>
        <w:tc>
          <w:tcPr>
            <w:tcW w:w="3515" w:type="dxa"/>
          </w:tcPr>
          <w:p>
            <w:pPr>
              <w:pStyle w:val="0"/>
            </w:pPr>
            <w:r>
              <w:rPr>
                <w:sz w:val="24"/>
              </w:rPr>
              <w:t xml:space="preserve">все виды деятельности</w:t>
            </w:r>
          </w:p>
        </w:tc>
        <w:tc>
          <w:tcPr>
            <w:tcW w:w="1842" w:type="dxa"/>
          </w:tcPr>
          <w:p>
            <w:pPr>
              <w:pStyle w:val="0"/>
              <w:jc w:val="both"/>
            </w:pPr>
            <w:r>
              <w:rPr>
                <w:sz w:val="24"/>
              </w:rPr>
              <w:t xml:space="preserve">федеральный государственный надзор в области промышленной безопасности</w:t>
            </w:r>
          </w:p>
        </w:tc>
        <w:tc>
          <w:tcPr>
            <w:tcW w:w="1560" w:type="dxa"/>
          </w:tcPr>
          <w:p>
            <w:pPr>
              <w:pStyle w:val="0"/>
              <w:jc w:val="both"/>
            </w:pPr>
            <w:hyperlink w:history="0" r:id="rId274"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7.3</w:t>
              </w:r>
            </w:hyperlink>
            <w:r>
              <w:rPr>
                <w:sz w:val="24"/>
              </w:rPr>
              <w:t xml:space="preserve">,</w:t>
            </w:r>
          </w:p>
          <w:p>
            <w:pPr>
              <w:pStyle w:val="0"/>
              <w:jc w:val="both"/>
            </w:pPr>
            <w:hyperlink w:history="0" r:id="rId275"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417" w:type="dxa"/>
          </w:tcPr>
          <w:p>
            <w:pPr>
              <w:pStyle w:val="0"/>
              <w:jc w:val="both"/>
            </w:pPr>
            <w:r>
              <w:rPr>
                <w:sz w:val="24"/>
              </w:rPr>
              <w:t xml:space="preserve">отсутствуют</w:t>
            </w:r>
          </w:p>
        </w:tc>
        <w:tc>
          <w:tcPr>
            <w:tcW w:w="1418" w:type="dxa"/>
          </w:tcPr>
          <w:p>
            <w:pPr>
              <w:pStyle w:val="0"/>
              <w:jc w:val="both"/>
            </w:pPr>
            <w:r>
              <w:rPr>
                <w:sz w:val="24"/>
              </w:rPr>
              <w:t xml:space="preserve">отсутствуют</w:t>
            </w:r>
          </w:p>
        </w:tc>
        <w:tc>
          <w:tcPr>
            <w:tcW w:w="1587" w:type="dxa"/>
          </w:tcPr>
          <w:p>
            <w:pPr>
              <w:pStyle w:val="0"/>
              <w:jc w:val="both"/>
            </w:pPr>
            <w:r>
              <w:rPr>
                <w:sz w:val="24"/>
              </w:rPr>
              <w:t xml:space="preserve">отсутствуют</w:t>
            </w:r>
          </w:p>
        </w:tc>
      </w:tr>
      <w:tr>
        <w:tblPrEx>
          <w:tblBorders>
            <w:insideH w:val="nil"/>
          </w:tblBorders>
        </w:tblPrEx>
        <w:tc>
          <w:tcPr>
            <w:tcW w:w="567" w:type="dxa"/>
            <w:tcBorders>
              <w:bottom w:val="nil"/>
            </w:tcBorders>
          </w:tcPr>
          <w:p>
            <w:pPr>
              <w:pStyle w:val="0"/>
              <w:jc w:val="both"/>
            </w:pPr>
            <w:r>
              <w:rPr>
                <w:sz w:val="24"/>
              </w:rPr>
              <w:t xml:space="preserve">2.</w:t>
            </w:r>
          </w:p>
        </w:tc>
        <w:tc>
          <w:tcPr>
            <w:tcW w:w="3175" w:type="dxa"/>
            <w:tcBorders>
              <w:bottom w:val="nil"/>
            </w:tcBorders>
          </w:tcPr>
          <w:p>
            <w:pPr>
              <w:pStyle w:val="0"/>
              <w:jc w:val="both"/>
            </w:pPr>
            <w:hyperlink w:history="0" r:id="rId276"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sz w:val="24"/>
                  <w:color w:val="0000ff"/>
                </w:rPr>
                <w:t xml:space="preserve">постановление</w:t>
              </w:r>
            </w:hyperlink>
            <w:r>
              <w:rPr>
                <w:sz w:val="24"/>
              </w:rPr>
              <w:t xml:space="preserve"> Правительства Российской Федерации "Об утверждении Положения о разработке планов мероприятий по локализации и ликвидации последствий аварий на опасных производственных объектах"</w:t>
            </w:r>
          </w:p>
        </w:tc>
        <w:tc>
          <w:tcPr>
            <w:tcW w:w="1417" w:type="dxa"/>
            <w:vAlign w:val="center"/>
            <w:tcBorders>
              <w:bottom w:val="nil"/>
            </w:tcBorders>
          </w:tcPr>
          <w:p>
            <w:pPr>
              <w:pStyle w:val="0"/>
              <w:jc w:val="both"/>
            </w:pPr>
            <w:r>
              <w:rPr>
                <w:sz w:val="24"/>
              </w:rPr>
              <w:t xml:space="preserve">15.09.2020 N 1437</w:t>
            </w:r>
          </w:p>
        </w:tc>
        <w:tc>
          <w:tcPr>
            <w:tcW w:w="2381" w:type="dxa"/>
            <w:tcBorders>
              <w:bottom w:val="nil"/>
            </w:tcBorders>
          </w:tcPr>
          <w:p>
            <w:pPr>
              <w:pStyle w:val="0"/>
              <w:jc w:val="both"/>
            </w:pPr>
            <w:r>
              <w:rPr>
                <w:sz w:val="24"/>
              </w:rPr>
              <w:t xml:space="preserve">Указывается при размещении на сайте</w:t>
            </w:r>
          </w:p>
        </w:tc>
        <w:tc>
          <w:tcPr>
            <w:tcW w:w="1984" w:type="dxa"/>
            <w:tcBorders>
              <w:bottom w:val="nil"/>
            </w:tcBorders>
          </w:tcPr>
          <w:p>
            <w:pPr>
              <w:pStyle w:val="0"/>
            </w:pPr>
            <w:hyperlink w:history="0" r:id="rId277"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sz w:val="24"/>
                  <w:color w:val="0000ff"/>
                </w:rPr>
                <w:t xml:space="preserve">пункт 3</w:t>
              </w:r>
            </w:hyperlink>
            <w:r>
              <w:rPr>
                <w:sz w:val="24"/>
              </w:rPr>
              <w:t xml:space="preserve">, </w:t>
            </w:r>
            <w:hyperlink w:history="0" r:id="rId278"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sz w:val="24"/>
                  <w:color w:val="0000ff"/>
                </w:rPr>
                <w:t xml:space="preserve">подпункты "а"</w:t>
              </w:r>
            </w:hyperlink>
            <w:r>
              <w:rPr>
                <w:sz w:val="24"/>
              </w:rPr>
              <w:t xml:space="preserve"> - </w:t>
            </w:r>
            <w:hyperlink w:history="0" r:id="rId279"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sz w:val="24"/>
                  <w:color w:val="0000ff"/>
                </w:rPr>
                <w:t xml:space="preserve">"в" пункта 5</w:t>
              </w:r>
            </w:hyperlink>
            <w:r>
              <w:rPr>
                <w:sz w:val="24"/>
              </w:rPr>
              <w:t xml:space="preserve">, </w:t>
            </w:r>
            <w:hyperlink w:history="0" r:id="rId280"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sz w:val="24"/>
                  <w:color w:val="0000ff"/>
                </w:rPr>
                <w:t xml:space="preserve">пункт 6</w:t>
              </w:r>
            </w:hyperlink>
            <w:r>
              <w:rPr>
                <w:sz w:val="24"/>
              </w:rPr>
              <w:t xml:space="preserve">, </w:t>
            </w:r>
            <w:hyperlink w:history="0" r:id="rId281"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sz w:val="24"/>
                  <w:color w:val="0000ff"/>
                </w:rPr>
                <w:t xml:space="preserve">подпункты "а"</w:t>
              </w:r>
            </w:hyperlink>
            <w:r>
              <w:rPr>
                <w:sz w:val="24"/>
              </w:rPr>
              <w:t xml:space="preserve"> - </w:t>
            </w:r>
            <w:hyperlink w:history="0" r:id="rId282"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sz w:val="24"/>
                  <w:color w:val="0000ff"/>
                </w:rPr>
                <w:t xml:space="preserve">"д" пункта 7</w:t>
              </w:r>
            </w:hyperlink>
            <w:r>
              <w:rPr>
                <w:sz w:val="24"/>
              </w:rPr>
              <w:t xml:space="preserve">, </w:t>
            </w:r>
            <w:hyperlink w:history="0" r:id="rId283"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sz w:val="24"/>
                  <w:color w:val="0000ff"/>
                </w:rPr>
                <w:t xml:space="preserve">пункты 8</w:t>
              </w:r>
            </w:hyperlink>
            <w:r>
              <w:rPr>
                <w:sz w:val="24"/>
              </w:rPr>
              <w:t xml:space="preserve"> - </w:t>
            </w:r>
            <w:hyperlink w:history="0" r:id="rId284"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sz w:val="24"/>
                  <w:color w:val="0000ff"/>
                </w:rPr>
                <w:t xml:space="preserve">10</w:t>
              </w:r>
            </w:hyperlink>
            <w:r>
              <w:rPr>
                <w:sz w:val="24"/>
              </w:rPr>
              <w:t xml:space="preserve">, </w:t>
            </w:r>
            <w:hyperlink w:history="0" r:id="rId285"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sz w:val="24"/>
                  <w:color w:val="0000ff"/>
                </w:rPr>
                <w:t xml:space="preserve">подпункты "а"</w:t>
              </w:r>
            </w:hyperlink>
            <w:r>
              <w:rPr>
                <w:sz w:val="24"/>
              </w:rPr>
              <w:t xml:space="preserve"> - </w:t>
            </w:r>
            <w:hyperlink w:history="0" r:id="rId286"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sz w:val="24"/>
                  <w:color w:val="0000ff"/>
                </w:rPr>
                <w:t xml:space="preserve">"н" пункта 11</w:t>
              </w:r>
            </w:hyperlink>
            <w:r>
              <w:rPr>
                <w:sz w:val="24"/>
              </w:rPr>
              <w:t xml:space="preserve">, </w:t>
            </w:r>
            <w:hyperlink w:history="0" r:id="rId287"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sz w:val="24"/>
                  <w:color w:val="0000ff"/>
                </w:rPr>
                <w:t xml:space="preserve">пункт 12</w:t>
              </w:r>
            </w:hyperlink>
          </w:p>
        </w:tc>
        <w:tc>
          <w:tcPr>
            <w:tcW w:w="1276" w:type="dxa"/>
            <w:tcBorders>
              <w:bottom w:val="nil"/>
            </w:tcBorders>
          </w:tcPr>
          <w:p>
            <w:pPr>
              <w:pStyle w:val="0"/>
              <w:jc w:val="both"/>
            </w:pPr>
            <w:r>
              <w:rPr>
                <w:sz w:val="24"/>
              </w:rPr>
              <w:t xml:space="preserve">да</w:t>
            </w:r>
          </w:p>
        </w:tc>
        <w:tc>
          <w:tcPr>
            <w:tcW w:w="1559" w:type="dxa"/>
            <w:tcBorders>
              <w:bottom w:val="nil"/>
            </w:tcBorders>
          </w:tcPr>
          <w:p>
            <w:pPr>
              <w:pStyle w:val="0"/>
              <w:jc w:val="both"/>
            </w:pPr>
            <w:r>
              <w:rPr>
                <w:sz w:val="24"/>
              </w:rPr>
              <w:t xml:space="preserve">да</w:t>
            </w:r>
          </w:p>
        </w:tc>
        <w:tc>
          <w:tcPr>
            <w:tcW w:w="1276" w:type="dxa"/>
            <w:tcBorders>
              <w:bottom w:val="nil"/>
            </w:tcBorders>
          </w:tcPr>
          <w:p>
            <w:pPr>
              <w:pStyle w:val="0"/>
              <w:jc w:val="both"/>
            </w:pPr>
            <w:r>
              <w:rPr>
                <w:sz w:val="24"/>
              </w:rPr>
              <w:t xml:space="preserve">да</w:t>
            </w:r>
          </w:p>
        </w:tc>
        <w:tc>
          <w:tcPr>
            <w:tcW w:w="5499" w:type="dxa"/>
            <w:tcBorders>
              <w:bottom w:val="nil"/>
            </w:tcBorders>
          </w:tcPr>
          <w:p>
            <w:pPr>
              <w:pStyle w:val="0"/>
              <w:jc w:val="both"/>
            </w:pPr>
            <w:r>
              <w:rPr>
                <w:sz w:val="24"/>
              </w:rPr>
              <w:t xml:space="preserve">организации, эксплуатирующие опасные производственные объекты</w:t>
            </w:r>
          </w:p>
        </w:tc>
        <w:tc>
          <w:tcPr>
            <w:tcW w:w="3515" w:type="dxa"/>
            <w:tcBorders>
              <w:bottom w:val="nil"/>
            </w:tcBorders>
          </w:tcPr>
          <w:p>
            <w:pPr>
              <w:pStyle w:val="0"/>
              <w:jc w:val="both"/>
            </w:pPr>
            <w:r>
              <w:rPr>
                <w:sz w:val="24"/>
              </w:rPr>
              <w:t xml:space="preserve">все виды деятельности</w:t>
            </w:r>
          </w:p>
        </w:tc>
        <w:tc>
          <w:tcPr>
            <w:tcW w:w="1842" w:type="dxa"/>
            <w:tcBorders>
              <w:bottom w:val="nil"/>
            </w:tcBorders>
          </w:tcPr>
          <w:p>
            <w:pPr>
              <w:pStyle w:val="0"/>
              <w:jc w:val="both"/>
            </w:pPr>
            <w:r>
              <w:rPr>
                <w:sz w:val="24"/>
              </w:rPr>
              <w:t xml:space="preserve">федеральный государственный надзор в области промышленной безопасности</w:t>
            </w:r>
          </w:p>
        </w:tc>
        <w:tc>
          <w:tcPr>
            <w:tcW w:w="1560" w:type="dxa"/>
            <w:tcBorders>
              <w:bottom w:val="nil"/>
            </w:tcBorders>
          </w:tcPr>
          <w:p>
            <w:pPr>
              <w:pStyle w:val="0"/>
              <w:jc w:val="both"/>
            </w:pPr>
            <w:hyperlink w:history="0" r:id="rId288"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417" w:type="dxa"/>
            <w:tcBorders>
              <w:bottom w:val="nil"/>
            </w:tcBorders>
          </w:tcPr>
          <w:p>
            <w:pPr>
              <w:pStyle w:val="0"/>
              <w:jc w:val="both"/>
            </w:pPr>
            <w:r>
              <w:rPr>
                <w:sz w:val="24"/>
              </w:rPr>
              <w:t xml:space="preserve">отсутствуют</w:t>
            </w:r>
          </w:p>
        </w:tc>
        <w:tc>
          <w:tcPr>
            <w:tcW w:w="1418" w:type="dxa"/>
            <w:tcBorders>
              <w:bottom w:val="nil"/>
            </w:tcBorders>
          </w:tcPr>
          <w:p>
            <w:pPr>
              <w:pStyle w:val="0"/>
              <w:jc w:val="both"/>
            </w:pPr>
            <w:r>
              <w:rPr>
                <w:sz w:val="24"/>
              </w:rPr>
              <w:t xml:space="preserve">отсутствуют</w:t>
            </w:r>
          </w:p>
        </w:tc>
        <w:tc>
          <w:tcPr>
            <w:tcW w:w="1587" w:type="dxa"/>
            <w:tcBorders>
              <w:bottom w:val="nil"/>
            </w:tcBorders>
          </w:tcPr>
          <w:p>
            <w:pPr>
              <w:pStyle w:val="0"/>
              <w:jc w:val="both"/>
            </w:pPr>
            <w:r>
              <w:rPr>
                <w:sz w:val="24"/>
              </w:rPr>
              <w:t xml:space="preserve">отсутствуют</w:t>
            </w:r>
          </w:p>
        </w:tc>
      </w:tr>
      <w:tr>
        <w:tblPrEx>
          <w:tblBorders>
            <w:insideH w:val="nil"/>
          </w:tblBorders>
        </w:tblPrEx>
        <w:tc>
          <w:tcPr>
            <w:gridSpan w:val="15"/>
            <w:tcW w:w="30473" w:type="dxa"/>
            <w:tcBorders>
              <w:top w:val="nil"/>
            </w:tcBorders>
          </w:tcPr>
          <w:p>
            <w:pPr>
              <w:pStyle w:val="0"/>
              <w:jc w:val="both"/>
            </w:pPr>
            <w:r>
              <w:rPr>
                <w:sz w:val="24"/>
              </w:rPr>
              <w:t xml:space="preserve">(п. 2 в ред. </w:t>
            </w:r>
            <w:hyperlink w:history="0" r:id="rId289" w:tooltip="Приказ Ростехнадзора от 14.02.2025 N 5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Приказа</w:t>
              </w:r>
            </w:hyperlink>
            <w:r>
              <w:rPr>
                <w:sz w:val="24"/>
              </w:rPr>
              <w:t xml:space="preserve"> Ростехнадзора от 14.02.2025 N 52)</w:t>
            </w:r>
          </w:p>
        </w:tc>
      </w:tr>
      <w:tr>
        <w:tblPrEx>
          <w:tblBorders>
            <w:insideH w:val="nil"/>
          </w:tblBorders>
        </w:tblPrEx>
        <w:tc>
          <w:tcPr>
            <w:tcW w:w="567" w:type="dxa"/>
            <w:tcBorders>
              <w:bottom w:val="nil"/>
            </w:tcBorders>
          </w:tcPr>
          <w:p>
            <w:pPr>
              <w:pStyle w:val="0"/>
            </w:pPr>
            <w:r>
              <w:rPr>
                <w:sz w:val="24"/>
              </w:rPr>
              <w:t xml:space="preserve">3.</w:t>
            </w:r>
          </w:p>
        </w:tc>
        <w:tc>
          <w:tcPr>
            <w:tcW w:w="3175" w:type="dxa"/>
            <w:vAlign w:val="center"/>
            <w:tcBorders>
              <w:bottom w:val="nil"/>
            </w:tcBorders>
          </w:tcPr>
          <w:p>
            <w:pPr>
              <w:pStyle w:val="0"/>
              <w:jc w:val="both"/>
            </w:pPr>
            <w:hyperlink w:history="0" r:id="rId290" w:tooltip="Постановление Правительства РФ от 17.08.2020 N 1243 (ред. от 30.06.2021) &quot;Об утверждении требований к документационному обеспечению систем управления промышленной безопасностью&quot; {КонсультантПлюс}">
              <w:r>
                <w:rPr>
                  <w:sz w:val="24"/>
                  <w:color w:val="0000ff"/>
                </w:rPr>
                <w:t xml:space="preserve">постановление</w:t>
              </w:r>
            </w:hyperlink>
            <w:r>
              <w:rPr>
                <w:sz w:val="24"/>
              </w:rPr>
              <w:t xml:space="preserve"> Правительства Российской Федерации "Об утверждении требований к документационному обеспечению систем управления промышленной безопасностью"</w:t>
            </w:r>
          </w:p>
        </w:tc>
        <w:tc>
          <w:tcPr>
            <w:tcW w:w="1417" w:type="dxa"/>
            <w:vAlign w:val="center"/>
            <w:tcBorders>
              <w:bottom w:val="nil"/>
            </w:tcBorders>
          </w:tcPr>
          <w:p>
            <w:pPr>
              <w:pStyle w:val="0"/>
              <w:jc w:val="both"/>
            </w:pPr>
            <w:r>
              <w:rPr>
                <w:sz w:val="24"/>
              </w:rPr>
              <w:t xml:space="preserve">17.08.2020 N 1243</w:t>
            </w:r>
          </w:p>
        </w:tc>
        <w:tc>
          <w:tcPr>
            <w:tcW w:w="2381" w:type="dxa"/>
            <w:tcBorders>
              <w:bottom w:val="nil"/>
            </w:tcBorders>
          </w:tcPr>
          <w:p>
            <w:pPr>
              <w:pStyle w:val="0"/>
              <w:jc w:val="both"/>
            </w:pPr>
            <w:r>
              <w:rPr>
                <w:sz w:val="24"/>
              </w:rPr>
              <w:t xml:space="preserve">Указывается при размещении на сайте</w:t>
            </w:r>
          </w:p>
        </w:tc>
        <w:tc>
          <w:tcPr>
            <w:tcW w:w="1984" w:type="dxa"/>
            <w:tcBorders>
              <w:bottom w:val="nil"/>
            </w:tcBorders>
          </w:tcPr>
          <w:p>
            <w:pPr>
              <w:pStyle w:val="0"/>
            </w:pPr>
            <w:hyperlink w:history="0" r:id="rId291" w:tooltip="Постановление Правительства РФ от 17.08.2020 N 1243 (ред. от 30.06.2021) &quot;Об утверждении требований к документационному обеспечению систем управления промышленной безопасностью&quot; {КонсультантПлюс}">
              <w:r>
                <w:rPr>
                  <w:sz w:val="24"/>
                  <w:color w:val="0000ff"/>
                </w:rPr>
                <w:t xml:space="preserve">пункт 3</w:t>
              </w:r>
            </w:hyperlink>
            <w:r>
              <w:rPr>
                <w:sz w:val="24"/>
              </w:rPr>
              <w:t xml:space="preserve">, </w:t>
            </w:r>
            <w:hyperlink w:history="0" r:id="rId292" w:tooltip="Постановление Правительства РФ от 17.08.2020 N 1243 (ред. от 30.06.2021) &quot;Об утверждении требований к документационному обеспечению систем управления промышленной безопасностью&quot; {КонсультантПлюс}">
              <w:r>
                <w:rPr>
                  <w:sz w:val="24"/>
                  <w:color w:val="0000ff"/>
                </w:rPr>
                <w:t xml:space="preserve">подпункты "а"</w:t>
              </w:r>
            </w:hyperlink>
            <w:r>
              <w:rPr>
                <w:sz w:val="24"/>
              </w:rPr>
              <w:t xml:space="preserve"> - </w:t>
            </w:r>
            <w:hyperlink w:history="0" r:id="rId293" w:tooltip="Постановление Правительства РФ от 17.08.2020 N 1243 (ред. от 30.06.2021) &quot;Об утверждении требований к документационному обеспечению систем управления промышленной безопасностью&quot; {КонсультантПлюс}">
              <w:r>
                <w:rPr>
                  <w:sz w:val="24"/>
                  <w:color w:val="0000ff"/>
                </w:rPr>
                <w:t xml:space="preserve">"д" пункта 4</w:t>
              </w:r>
            </w:hyperlink>
            <w:r>
              <w:rPr>
                <w:sz w:val="24"/>
              </w:rPr>
              <w:t xml:space="preserve">, </w:t>
            </w:r>
            <w:hyperlink w:history="0" r:id="rId294" w:tooltip="Постановление Правительства РФ от 17.08.2020 N 1243 (ред. от 30.06.2021) &quot;Об утверждении требований к документационному обеспечению систем управления промышленной безопасностью&quot; {КонсультантПлюс}">
              <w:r>
                <w:rPr>
                  <w:sz w:val="24"/>
                  <w:color w:val="0000ff"/>
                </w:rPr>
                <w:t xml:space="preserve">подпункты "а"</w:t>
              </w:r>
            </w:hyperlink>
            <w:r>
              <w:rPr>
                <w:sz w:val="24"/>
              </w:rPr>
              <w:t xml:space="preserve"> - </w:t>
            </w:r>
            <w:hyperlink w:history="0" r:id="rId295" w:tooltip="Постановление Правительства РФ от 17.08.2020 N 1243 (ред. от 30.06.2021) &quot;Об утверждении требований к документационному обеспечению систем управления промышленной безопасностью&quot; {КонсультантПлюс}">
              <w:r>
                <w:rPr>
                  <w:sz w:val="24"/>
                  <w:color w:val="0000ff"/>
                </w:rPr>
                <w:t xml:space="preserve">"в" пункта 5</w:t>
              </w:r>
            </w:hyperlink>
            <w:r>
              <w:rPr>
                <w:sz w:val="24"/>
              </w:rPr>
              <w:t xml:space="preserve">, </w:t>
            </w:r>
            <w:hyperlink w:history="0" r:id="rId296" w:tooltip="Постановление Правительства РФ от 17.08.2020 N 1243 (ред. от 30.06.2021) &quot;Об утверждении требований к документационному обеспечению систем управления промышленной безопасностью&quot; {КонсультантПлюс}">
              <w:r>
                <w:rPr>
                  <w:sz w:val="24"/>
                  <w:color w:val="0000ff"/>
                </w:rPr>
                <w:t xml:space="preserve">пункт 6</w:t>
              </w:r>
            </w:hyperlink>
            <w:r>
              <w:rPr>
                <w:sz w:val="24"/>
              </w:rPr>
              <w:t xml:space="preserve">, </w:t>
            </w:r>
            <w:hyperlink w:history="0" r:id="rId297" w:tooltip="Постановление Правительства РФ от 17.08.2020 N 1243 (ред. от 30.06.2021) &quot;Об утверждении требований к документационному обеспечению систем управления промышленной безопасностью&quot; {КонсультантПлюс}">
              <w:r>
                <w:rPr>
                  <w:sz w:val="24"/>
                  <w:color w:val="0000ff"/>
                </w:rPr>
                <w:t xml:space="preserve">подпункты "а"</w:t>
              </w:r>
            </w:hyperlink>
            <w:r>
              <w:rPr>
                <w:sz w:val="24"/>
              </w:rPr>
              <w:t xml:space="preserve"> - </w:t>
            </w:r>
            <w:hyperlink w:history="0" r:id="rId298" w:tooltip="Постановление Правительства РФ от 17.08.2020 N 1243 (ред. от 30.06.2021) &quot;Об утверждении требований к документационному обеспечению систем управления промышленной безопасностью&quot; {КонсультантПлюс}">
              <w:r>
                <w:rPr>
                  <w:sz w:val="24"/>
                  <w:color w:val="0000ff"/>
                </w:rPr>
                <w:t xml:space="preserve">"н" пункта 7</w:t>
              </w:r>
            </w:hyperlink>
            <w:r>
              <w:rPr>
                <w:sz w:val="24"/>
              </w:rPr>
              <w:t xml:space="preserve">, </w:t>
            </w:r>
            <w:hyperlink w:history="0" r:id="rId299" w:tooltip="Постановление Правительства РФ от 17.08.2020 N 1243 (ред. от 30.06.2021) &quot;Об утверждении требований к документационному обеспечению систем управления промышленной безопасностью&quot; {КонсультантПлюс}">
              <w:r>
                <w:rPr>
                  <w:sz w:val="24"/>
                  <w:color w:val="0000ff"/>
                </w:rPr>
                <w:t xml:space="preserve">8</w:t>
              </w:r>
            </w:hyperlink>
            <w:r>
              <w:rPr>
                <w:sz w:val="24"/>
              </w:rPr>
              <w:t xml:space="preserve">, </w:t>
            </w:r>
            <w:hyperlink w:history="0" r:id="rId300" w:tooltip="Постановление Правительства РФ от 17.08.2020 N 1243 (ред. от 30.06.2021) &quot;Об утверждении требований к документационному обеспечению систем управления промышленной безопасностью&quot; {КонсультантПлюс}">
              <w:r>
                <w:rPr>
                  <w:sz w:val="24"/>
                  <w:color w:val="0000ff"/>
                </w:rPr>
                <w:t xml:space="preserve">пункт 9</w:t>
              </w:r>
            </w:hyperlink>
            <w:r>
              <w:rPr>
                <w:sz w:val="24"/>
              </w:rPr>
              <w:t xml:space="preserve">, </w:t>
            </w:r>
            <w:hyperlink w:history="0" r:id="rId301" w:tooltip="Постановление Правительства РФ от 17.08.2020 N 1243 (ред. от 30.06.2021) &quot;Об утверждении требований к документационному обеспечению систем управления промышленной безопасностью&quot; {КонсультантПлюс}">
              <w:r>
                <w:rPr>
                  <w:sz w:val="24"/>
                  <w:color w:val="0000ff"/>
                </w:rPr>
                <w:t xml:space="preserve">подпункты "а"</w:t>
              </w:r>
            </w:hyperlink>
            <w:r>
              <w:rPr>
                <w:sz w:val="24"/>
              </w:rPr>
              <w:t xml:space="preserve"> - </w:t>
            </w:r>
            <w:hyperlink w:history="0" r:id="rId302" w:tooltip="Постановление Правительства РФ от 17.08.2020 N 1243 (ред. от 30.06.2021) &quot;Об утверждении требований к документационному обеспечению систем управления промышленной безопасностью&quot; {КонсультантПлюс}">
              <w:r>
                <w:rPr>
                  <w:sz w:val="24"/>
                  <w:color w:val="0000ff"/>
                </w:rPr>
                <w:t xml:space="preserve">"б" пункта 10</w:t>
              </w:r>
            </w:hyperlink>
            <w:r>
              <w:rPr>
                <w:sz w:val="24"/>
              </w:rPr>
              <w:t xml:space="preserve">, </w:t>
            </w:r>
            <w:hyperlink w:history="0" r:id="rId303" w:tooltip="Постановление Правительства РФ от 17.08.2020 N 1243 (ред. от 30.06.2021) &quot;Об утверждении требований к документационному обеспечению систем управления промышленной безопасностью&quot; {КонсультантПлюс}">
              <w:r>
                <w:rPr>
                  <w:sz w:val="24"/>
                  <w:color w:val="0000ff"/>
                </w:rPr>
                <w:t xml:space="preserve">пункты 11</w:t>
              </w:r>
            </w:hyperlink>
            <w:r>
              <w:rPr>
                <w:sz w:val="24"/>
              </w:rPr>
              <w:t xml:space="preserve"> - </w:t>
            </w:r>
            <w:hyperlink w:history="0" r:id="rId304" w:tooltip="Постановление Правительства РФ от 17.08.2020 N 1243 (ред. от 30.06.2021) &quot;Об утверждении требований к документационному обеспечению систем управления промышленной безопасностью&quot; {КонсультантПлюс}">
              <w:r>
                <w:rPr>
                  <w:sz w:val="24"/>
                  <w:color w:val="0000ff"/>
                </w:rPr>
                <w:t xml:space="preserve">13</w:t>
              </w:r>
            </w:hyperlink>
          </w:p>
        </w:tc>
        <w:tc>
          <w:tcPr>
            <w:tcW w:w="1276" w:type="dxa"/>
            <w:tcBorders>
              <w:bottom w:val="nil"/>
            </w:tcBorders>
          </w:tcPr>
          <w:p>
            <w:pPr>
              <w:pStyle w:val="0"/>
              <w:jc w:val="both"/>
            </w:pPr>
            <w:r>
              <w:rPr>
                <w:sz w:val="24"/>
              </w:rPr>
              <w:t xml:space="preserve">да</w:t>
            </w:r>
          </w:p>
        </w:tc>
        <w:tc>
          <w:tcPr>
            <w:tcW w:w="1559" w:type="dxa"/>
            <w:tcBorders>
              <w:bottom w:val="nil"/>
            </w:tcBorders>
          </w:tcPr>
          <w:p>
            <w:pPr>
              <w:pStyle w:val="0"/>
              <w:jc w:val="both"/>
            </w:pPr>
            <w:r>
              <w:rPr>
                <w:sz w:val="24"/>
              </w:rPr>
              <w:t xml:space="preserve">да</w:t>
            </w:r>
          </w:p>
        </w:tc>
        <w:tc>
          <w:tcPr>
            <w:tcW w:w="1276" w:type="dxa"/>
            <w:tcBorders>
              <w:bottom w:val="nil"/>
            </w:tcBorders>
          </w:tcPr>
          <w:p>
            <w:pPr>
              <w:pStyle w:val="0"/>
              <w:jc w:val="both"/>
            </w:pPr>
            <w:r>
              <w:rPr>
                <w:sz w:val="24"/>
              </w:rPr>
              <w:t xml:space="preserve">да</w:t>
            </w:r>
          </w:p>
        </w:tc>
        <w:tc>
          <w:tcPr>
            <w:tcW w:w="5499" w:type="dxa"/>
            <w:tcBorders>
              <w:bottom w:val="nil"/>
            </w:tcBorders>
          </w:tcPr>
          <w:p>
            <w:pPr>
              <w:pStyle w:val="0"/>
              <w:jc w:val="both"/>
            </w:pPr>
            <w:r>
              <w:rPr>
                <w:sz w:val="24"/>
              </w:rPr>
              <w:t xml:space="preserve">организации, эксплуатирующие опасные производственные объекты I или II классов опасности</w:t>
            </w:r>
          </w:p>
        </w:tc>
        <w:tc>
          <w:tcPr>
            <w:tcW w:w="3515" w:type="dxa"/>
            <w:tcBorders>
              <w:bottom w:val="nil"/>
            </w:tcBorders>
          </w:tcPr>
          <w:p>
            <w:pPr>
              <w:pStyle w:val="0"/>
              <w:jc w:val="both"/>
            </w:pPr>
            <w:r>
              <w:rPr>
                <w:sz w:val="24"/>
              </w:rPr>
              <w:t xml:space="preserve">все виды деятельности</w:t>
            </w:r>
          </w:p>
        </w:tc>
        <w:tc>
          <w:tcPr>
            <w:tcW w:w="1842" w:type="dxa"/>
            <w:tcBorders>
              <w:bottom w:val="nil"/>
            </w:tcBorders>
          </w:tcPr>
          <w:p>
            <w:pPr>
              <w:pStyle w:val="0"/>
              <w:jc w:val="both"/>
            </w:pPr>
            <w:r>
              <w:rPr>
                <w:sz w:val="24"/>
              </w:rPr>
              <w:t xml:space="preserve">федеральный государственный надзор в области промышленной безопасности</w:t>
            </w:r>
          </w:p>
        </w:tc>
        <w:tc>
          <w:tcPr>
            <w:tcW w:w="1560" w:type="dxa"/>
            <w:tcBorders>
              <w:bottom w:val="nil"/>
            </w:tcBorders>
          </w:tcPr>
          <w:p>
            <w:pPr>
              <w:pStyle w:val="0"/>
              <w:jc w:val="both"/>
            </w:pPr>
            <w:hyperlink w:history="0" r:id="rId305"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417" w:type="dxa"/>
            <w:tcBorders>
              <w:bottom w:val="nil"/>
            </w:tcBorders>
          </w:tcPr>
          <w:p>
            <w:pPr>
              <w:pStyle w:val="0"/>
              <w:jc w:val="both"/>
            </w:pPr>
            <w:r>
              <w:rPr>
                <w:sz w:val="24"/>
              </w:rPr>
              <w:t xml:space="preserve">отсутствуют</w:t>
            </w:r>
          </w:p>
        </w:tc>
        <w:tc>
          <w:tcPr>
            <w:tcW w:w="1418" w:type="dxa"/>
            <w:tcBorders>
              <w:bottom w:val="nil"/>
            </w:tcBorders>
          </w:tcPr>
          <w:p>
            <w:pPr>
              <w:pStyle w:val="0"/>
              <w:jc w:val="both"/>
            </w:pPr>
            <w:r>
              <w:rPr>
                <w:sz w:val="24"/>
              </w:rPr>
              <w:t xml:space="preserve">отсутствуют</w:t>
            </w:r>
          </w:p>
        </w:tc>
        <w:tc>
          <w:tcPr>
            <w:tcW w:w="1587" w:type="dxa"/>
            <w:tcBorders>
              <w:bottom w:val="nil"/>
            </w:tcBorders>
          </w:tcPr>
          <w:p>
            <w:pPr>
              <w:pStyle w:val="0"/>
              <w:jc w:val="both"/>
            </w:pPr>
            <w:r>
              <w:rPr>
                <w:sz w:val="24"/>
              </w:rPr>
              <w:t xml:space="preserve">отсутствуют</w:t>
            </w:r>
          </w:p>
        </w:tc>
      </w:tr>
      <w:tr>
        <w:tblPrEx>
          <w:tblBorders>
            <w:insideH w:val="nil"/>
          </w:tblBorders>
        </w:tblPrEx>
        <w:tc>
          <w:tcPr>
            <w:gridSpan w:val="15"/>
            <w:tcW w:w="30473" w:type="dxa"/>
            <w:tcBorders>
              <w:top w:val="nil"/>
            </w:tcBorders>
          </w:tcPr>
          <w:p>
            <w:pPr>
              <w:pStyle w:val="0"/>
              <w:jc w:val="both"/>
            </w:pPr>
            <w:r>
              <w:rPr>
                <w:sz w:val="24"/>
              </w:rPr>
              <w:t xml:space="preserve">(п. 3 в ред. </w:t>
            </w:r>
            <w:hyperlink w:history="0" r:id="rId306" w:tooltip="Приказ Ростехнадзора от 14.02.2025 N 5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Приказа</w:t>
              </w:r>
            </w:hyperlink>
            <w:r>
              <w:rPr>
                <w:sz w:val="24"/>
              </w:rPr>
              <w:t xml:space="preserve"> Ростехнадзора от 14.02.2025 N 52)</w:t>
            </w:r>
          </w:p>
        </w:tc>
      </w:tr>
      <w:tr>
        <w:tc>
          <w:tcPr>
            <w:tcW w:w="567" w:type="dxa"/>
          </w:tcPr>
          <w:p>
            <w:pPr>
              <w:pStyle w:val="0"/>
              <w:jc w:val="both"/>
            </w:pPr>
            <w:r>
              <w:rPr>
                <w:sz w:val="24"/>
              </w:rPr>
              <w:t xml:space="preserve">4</w:t>
            </w:r>
          </w:p>
        </w:tc>
        <w:tc>
          <w:tcPr>
            <w:tcW w:w="3175" w:type="dxa"/>
          </w:tcPr>
          <w:p>
            <w:pPr>
              <w:pStyle w:val="0"/>
            </w:pPr>
            <w:hyperlink w:history="0" r:id="rId307" w:tooltip="Постановление Правительства РФ от 29.10.2010 N 870 (ред. от 14.12.2018) &quot;Об утверждении технического регламента о безопасности сетей газораспределения и газопотребления&quot; {КонсультантПлюс}">
              <w:r>
                <w:rPr>
                  <w:sz w:val="24"/>
                  <w:color w:val="0000ff"/>
                </w:rPr>
                <w:t xml:space="preserve">постановление</w:t>
              </w:r>
            </w:hyperlink>
            <w:r>
              <w:rPr>
                <w:sz w:val="24"/>
              </w:rPr>
              <w:t xml:space="preserve"> Правительства Российской Федерации от "Об утверждении технического регламента о безопасности сетей газораспределения и газопотребления"</w:t>
            </w:r>
          </w:p>
        </w:tc>
        <w:tc>
          <w:tcPr>
            <w:tcW w:w="1417" w:type="dxa"/>
          </w:tcPr>
          <w:p>
            <w:pPr>
              <w:pStyle w:val="0"/>
            </w:pPr>
            <w:r>
              <w:rPr>
                <w:sz w:val="24"/>
              </w:rPr>
              <w:t xml:space="preserve">29.10.2010 N 870</w:t>
            </w:r>
          </w:p>
        </w:tc>
        <w:tc>
          <w:tcPr>
            <w:tcW w:w="2381" w:type="dxa"/>
          </w:tcPr>
          <w:p>
            <w:pPr>
              <w:pStyle w:val="0"/>
              <w:jc w:val="both"/>
            </w:pPr>
            <w:hyperlink w:history="0" r:id="rId308">
              <w:r>
                <w:rPr>
                  <w:sz w:val="24"/>
                  <w:color w:val="0000ff"/>
                </w:rPr>
                <w:t xml:space="preserve">http://pravo.gov.ru/proxy/ips/?searchres=&amp;bpas=cd00000&amp;a3=102000496&amp;a3type=1&amp;a3value=%CF%EE%F1%F2%E0%ED%EE%E2%EB%E5%ED%E8%E5&amp;a6=102000066&amp;a6type=1&amp;a6value=%CF%F0%E0%E2%E8%F2%E5%EB%FC%F1%F2%E2%EE&amp;a15=&amp;a15type=1&amp;a15value=&amp;a7type=1&amp;a7from=&amp;a7to=&amp;a7date=&amp;a8=&amp;a8type=1&amp;a1=%CE%E1+%F3%F2%E2%E5%F0%E6%E4%E5%ED%E8%E8+%F2%E5%F5%ED%E8%F7%E5%F1%EA%EE%E3%EE+%F0%E5%E3%EB%E0%EC%E5%ED%F2%E0+%EE+%E1%E5%E7%EE%EF%E0%F1%ED%EE%F1%F2%E8+%F1%E5%F2%E5%E9+%E3%E0%E7%EE%F0%E0%F1%EF%F0%E5%E4%E5%EB%E5%ED%E8%FF+%E8+%E3%E0%E7%EE%EF%EE%F2%F0%E5%E1%EB%E5%ED%E8%FF&amp;a0=&amp;a16=&amp;a16type=1&amp;a16value=&amp;a17=&amp;a17type=1&amp;a17value=&amp;a4=&amp;a4type=1&amp;a4value=&amp;a23=&amp;a23type=1&amp;a23value=&amp;textpres=&amp;sort=7&amp;x=78&amp;y=16</w:t>
              </w:r>
            </w:hyperlink>
          </w:p>
        </w:tc>
        <w:tc>
          <w:tcPr>
            <w:tcW w:w="1984" w:type="dxa"/>
          </w:tcPr>
          <w:p>
            <w:pPr>
              <w:pStyle w:val="0"/>
            </w:pPr>
            <w:hyperlink w:history="0" r:id="rId309" w:tooltip="Постановление Правительства РФ от 17.08.2020 N 1243 (ред. от 30.06.2021) &quot;Об утверждении требований к документационному обеспечению систем управления промышленной безопасностью&quot; {КонсультантПлюс}">
              <w:r>
                <w:rPr>
                  <w:sz w:val="24"/>
                  <w:color w:val="0000ff"/>
                </w:rPr>
                <w:t xml:space="preserve">пункты 8</w:t>
              </w:r>
            </w:hyperlink>
            <w:r>
              <w:rPr>
                <w:sz w:val="24"/>
              </w:rPr>
              <w:t xml:space="preserve"> - 99</w:t>
            </w:r>
          </w:p>
        </w:tc>
        <w:tc>
          <w:tcPr>
            <w:tcW w:w="1276" w:type="dxa"/>
          </w:tcPr>
          <w:p>
            <w:pPr>
              <w:pStyle w:val="0"/>
              <w:jc w:val="both"/>
            </w:pPr>
            <w:r>
              <w:rPr>
                <w:sz w:val="24"/>
              </w:rPr>
              <w:t xml:space="preserve">да</w:t>
            </w:r>
          </w:p>
        </w:tc>
        <w:tc>
          <w:tcPr>
            <w:tcW w:w="1559" w:type="dxa"/>
          </w:tcPr>
          <w:p>
            <w:pPr>
              <w:pStyle w:val="0"/>
              <w:jc w:val="both"/>
            </w:pPr>
            <w:r>
              <w:rPr>
                <w:sz w:val="24"/>
              </w:rPr>
              <w:t xml:space="preserve">да</w:t>
            </w:r>
          </w:p>
        </w:tc>
        <w:tc>
          <w:tcPr>
            <w:tcW w:w="1276" w:type="dxa"/>
          </w:tcPr>
          <w:p>
            <w:pPr>
              <w:pStyle w:val="0"/>
              <w:jc w:val="both"/>
            </w:pPr>
            <w:r>
              <w:rPr>
                <w:sz w:val="24"/>
              </w:rPr>
              <w:t xml:space="preserve">да</w:t>
            </w:r>
          </w:p>
        </w:tc>
        <w:tc>
          <w:tcPr>
            <w:tcW w:w="5499" w:type="dxa"/>
          </w:tcPr>
          <w:p>
            <w:pPr>
              <w:pStyle w:val="0"/>
              <w:jc w:val="both"/>
            </w:pPr>
            <w:r>
              <w:rPr>
                <w:sz w:val="24"/>
              </w:rPr>
              <w:t xml:space="preserve">организации, эксплуатирующие опасные производственные объекты</w:t>
            </w:r>
          </w:p>
        </w:tc>
        <w:tc>
          <w:tcPr>
            <w:tcW w:w="3515" w:type="dxa"/>
          </w:tcPr>
          <w:p>
            <w:pPr>
              <w:pStyle w:val="0"/>
            </w:pPr>
            <w:r>
              <w:rPr>
                <w:sz w:val="24"/>
              </w:rPr>
              <w:t xml:space="preserve">все виды деятельности</w:t>
            </w:r>
          </w:p>
        </w:tc>
        <w:tc>
          <w:tcPr>
            <w:tcW w:w="1842" w:type="dxa"/>
          </w:tcPr>
          <w:p>
            <w:pPr>
              <w:pStyle w:val="0"/>
              <w:jc w:val="both"/>
            </w:pPr>
            <w:r>
              <w:rPr>
                <w:sz w:val="24"/>
              </w:rPr>
              <w:t xml:space="preserve">федеральный государственный надзор в области промышленной безопасности</w:t>
            </w:r>
          </w:p>
        </w:tc>
        <w:tc>
          <w:tcPr>
            <w:tcW w:w="1560" w:type="dxa"/>
          </w:tcPr>
          <w:p>
            <w:pPr>
              <w:pStyle w:val="0"/>
            </w:pPr>
            <w:hyperlink w:history="0" r:id="rId310"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417" w:type="dxa"/>
          </w:tcPr>
          <w:p>
            <w:pPr>
              <w:pStyle w:val="0"/>
              <w:jc w:val="both"/>
            </w:pPr>
            <w:r>
              <w:rPr>
                <w:sz w:val="24"/>
              </w:rPr>
              <w:t xml:space="preserve">отсутствуют</w:t>
            </w:r>
          </w:p>
        </w:tc>
        <w:tc>
          <w:tcPr>
            <w:tcW w:w="1418" w:type="dxa"/>
          </w:tcPr>
          <w:p>
            <w:pPr>
              <w:pStyle w:val="0"/>
              <w:jc w:val="both"/>
            </w:pPr>
            <w:r>
              <w:rPr>
                <w:sz w:val="24"/>
              </w:rPr>
              <w:t xml:space="preserve">отсутствуют</w:t>
            </w:r>
          </w:p>
        </w:tc>
        <w:tc>
          <w:tcPr>
            <w:tcW w:w="1587" w:type="dxa"/>
          </w:tcPr>
          <w:p>
            <w:pPr>
              <w:pStyle w:val="0"/>
              <w:jc w:val="both"/>
            </w:pPr>
            <w:r>
              <w:rPr>
                <w:sz w:val="24"/>
              </w:rPr>
              <w:t xml:space="preserve">отсутствуют</w:t>
            </w:r>
          </w:p>
        </w:tc>
      </w:tr>
      <w:tr>
        <w:tc>
          <w:tcPr>
            <w:tcW w:w="567" w:type="dxa"/>
          </w:tcPr>
          <w:p>
            <w:pPr>
              <w:pStyle w:val="0"/>
              <w:jc w:val="both"/>
            </w:pPr>
            <w:r>
              <w:rPr>
                <w:sz w:val="24"/>
              </w:rPr>
              <w:t xml:space="preserve">5</w:t>
            </w:r>
          </w:p>
        </w:tc>
        <w:tc>
          <w:tcPr>
            <w:tcW w:w="3175" w:type="dxa"/>
          </w:tcPr>
          <w:p>
            <w:pPr>
              <w:pStyle w:val="0"/>
            </w:pPr>
            <w:hyperlink w:history="0" r:id="rId311" w:tooltip="Постановление Правительства РФ от 20.11.2000 N 878 (ред. от 17.05.2016) &quot;Об утверждении Правил охраны газораспределительных сетей&quot; {КонсультантПлюс}">
              <w:r>
                <w:rPr>
                  <w:sz w:val="24"/>
                  <w:color w:val="0000ff"/>
                </w:rPr>
                <w:t xml:space="preserve">постановление</w:t>
              </w:r>
            </w:hyperlink>
            <w:r>
              <w:rPr>
                <w:sz w:val="24"/>
              </w:rPr>
              <w:t xml:space="preserve"> Правительства Российской Федерации "Об утверждении Правил охраны газораспределительных сетей"</w:t>
            </w:r>
          </w:p>
        </w:tc>
        <w:tc>
          <w:tcPr>
            <w:tcW w:w="1417" w:type="dxa"/>
          </w:tcPr>
          <w:p>
            <w:pPr>
              <w:pStyle w:val="0"/>
            </w:pPr>
            <w:r>
              <w:rPr>
                <w:sz w:val="24"/>
              </w:rPr>
              <w:t xml:space="preserve">20.11.2000 N 878</w:t>
            </w:r>
          </w:p>
        </w:tc>
        <w:tc>
          <w:tcPr>
            <w:tcW w:w="2381" w:type="dxa"/>
          </w:tcPr>
          <w:p>
            <w:pPr>
              <w:pStyle w:val="0"/>
              <w:jc w:val="both"/>
            </w:pPr>
            <w:hyperlink w:history="0" r:id="rId312">
              <w:r>
                <w:rPr>
                  <w:sz w:val="24"/>
                  <w:color w:val="0000ff"/>
                </w:rPr>
                <w:t xml:space="preserve">http://pravo.gov.ru/proxy/ips/?searchres=&amp;bpas=cd00000&amp;a3=102000496&amp;a3type=1&amp;a3value=%CF%EE%F1%F2%E0%ED%EE%E2%EB%E5%ED%E8%E5&amp;a6=102000066&amp;a6type=1&amp;a6value=%CF%F0%E0%E2%E8%F2%E5%EB%FC%F1%F2%E2%EE&amp;a15=&amp;a15type=1&amp;a15value=&amp;a7type=1&amp;a7from=&amp;a7to=&amp;a7date=&amp;a8=&amp;a8type=1&amp;a1=%CE%E1+%F3%F2%E2%E5%F0%E6%E4%E5%ED%E8%E8+%CF%F0%E0%E2%E8%EB+%EE%F5%F0%E0%ED%FB+%E3%E0%E7%EE%F0%E0%F1%EF%F0%E5%E4%E5%EB%E8%F2%E5%EB%FC%ED%FB%F5+%F1%E5%F2%E5%E9&amp;a0=&amp;a16=&amp;a16type=1&amp;a16value=&amp;a17=&amp;a17type=1&amp;a17value=&amp;a4=&amp;a4type=1&amp;a4value=&amp;a23=&amp;a23type=1&amp;a23value=&amp;textpres=&amp;sort=7&amp;x=82&amp;y=14</w:t>
              </w:r>
            </w:hyperlink>
          </w:p>
        </w:tc>
        <w:tc>
          <w:tcPr>
            <w:tcW w:w="1984" w:type="dxa"/>
          </w:tcPr>
          <w:p>
            <w:pPr>
              <w:pStyle w:val="0"/>
            </w:pPr>
            <w:hyperlink w:history="0" r:id="rId313" w:tooltip="Постановление Правительства РФ от 20.11.2000 N 878 (ред. от 17.05.2016) &quot;Об утверждении Правил охраны газораспределительных сетей&quot; {КонсультантПлюс}">
              <w:r>
                <w:rPr>
                  <w:sz w:val="24"/>
                  <w:color w:val="0000ff"/>
                </w:rPr>
                <w:t xml:space="preserve">пункты 2</w:t>
              </w:r>
            </w:hyperlink>
            <w:r>
              <w:rPr>
                <w:sz w:val="24"/>
              </w:rPr>
              <w:t xml:space="preserve"> - </w:t>
            </w:r>
            <w:hyperlink w:history="0" r:id="rId314" w:tooltip="Постановление Правительства РФ от 20.11.2000 N 878 (ред. от 17.05.2016) &quot;Об утверждении Правил охраны газораспределительных сетей&quot; {КонсультантПлюс}">
              <w:r>
                <w:rPr>
                  <w:sz w:val="24"/>
                  <w:color w:val="0000ff"/>
                </w:rPr>
                <w:t xml:space="preserve">50</w:t>
              </w:r>
            </w:hyperlink>
          </w:p>
        </w:tc>
        <w:tc>
          <w:tcPr>
            <w:tcW w:w="1276" w:type="dxa"/>
          </w:tcPr>
          <w:p>
            <w:pPr>
              <w:pStyle w:val="0"/>
              <w:jc w:val="both"/>
            </w:pPr>
            <w:r>
              <w:rPr>
                <w:sz w:val="24"/>
              </w:rPr>
              <w:t xml:space="preserve">да</w:t>
            </w:r>
          </w:p>
        </w:tc>
        <w:tc>
          <w:tcPr>
            <w:tcW w:w="1559" w:type="dxa"/>
          </w:tcPr>
          <w:p>
            <w:pPr>
              <w:pStyle w:val="0"/>
              <w:jc w:val="both"/>
            </w:pPr>
            <w:r>
              <w:rPr>
                <w:sz w:val="24"/>
              </w:rPr>
              <w:t xml:space="preserve">да</w:t>
            </w:r>
          </w:p>
        </w:tc>
        <w:tc>
          <w:tcPr>
            <w:tcW w:w="1276" w:type="dxa"/>
          </w:tcPr>
          <w:p>
            <w:pPr>
              <w:pStyle w:val="0"/>
              <w:jc w:val="both"/>
            </w:pPr>
            <w:r>
              <w:rPr>
                <w:sz w:val="24"/>
              </w:rPr>
              <w:t xml:space="preserve">да</w:t>
            </w:r>
          </w:p>
        </w:tc>
        <w:tc>
          <w:tcPr>
            <w:tcW w:w="5499" w:type="dxa"/>
          </w:tcPr>
          <w:p>
            <w:pPr>
              <w:pStyle w:val="0"/>
              <w:jc w:val="both"/>
            </w:pPr>
            <w:r>
              <w:rPr>
                <w:sz w:val="24"/>
              </w:rPr>
              <w:t xml:space="preserve">организации, эксплуатирующие опасные производственные объекты</w:t>
            </w:r>
          </w:p>
        </w:tc>
        <w:tc>
          <w:tcPr>
            <w:tcW w:w="3515" w:type="dxa"/>
          </w:tcPr>
          <w:p>
            <w:pPr>
              <w:pStyle w:val="0"/>
            </w:pPr>
            <w:r>
              <w:rPr>
                <w:sz w:val="24"/>
              </w:rPr>
              <w:t xml:space="preserve">все виды деятельности</w:t>
            </w:r>
          </w:p>
        </w:tc>
        <w:tc>
          <w:tcPr>
            <w:tcW w:w="1842" w:type="dxa"/>
          </w:tcPr>
          <w:p>
            <w:pPr>
              <w:pStyle w:val="0"/>
              <w:jc w:val="both"/>
            </w:pPr>
            <w:r>
              <w:rPr>
                <w:sz w:val="24"/>
              </w:rPr>
              <w:t xml:space="preserve">федеральный государственный надзор в области промышленной безопасности</w:t>
            </w:r>
          </w:p>
        </w:tc>
        <w:tc>
          <w:tcPr>
            <w:tcW w:w="1560" w:type="dxa"/>
          </w:tcPr>
          <w:p>
            <w:pPr>
              <w:pStyle w:val="0"/>
              <w:jc w:val="both"/>
            </w:pPr>
            <w:hyperlink w:history="0" r:id="rId315"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r>
              <w:rPr>
                <w:sz w:val="24"/>
              </w:rPr>
              <w:t xml:space="preserve">,</w:t>
            </w:r>
          </w:p>
          <w:p>
            <w:pPr>
              <w:pStyle w:val="0"/>
              <w:jc w:val="both"/>
            </w:pPr>
            <w:hyperlink w:history="0" r:id="rId316"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11.20.1</w:t>
              </w:r>
            </w:hyperlink>
          </w:p>
        </w:tc>
        <w:tc>
          <w:tcPr>
            <w:tcW w:w="1417" w:type="dxa"/>
          </w:tcPr>
          <w:p>
            <w:pPr>
              <w:pStyle w:val="0"/>
              <w:jc w:val="both"/>
            </w:pPr>
            <w:r>
              <w:rPr>
                <w:sz w:val="24"/>
              </w:rPr>
              <w:t xml:space="preserve">отсутствуют</w:t>
            </w:r>
          </w:p>
        </w:tc>
        <w:tc>
          <w:tcPr>
            <w:tcW w:w="1418" w:type="dxa"/>
          </w:tcPr>
          <w:p>
            <w:pPr>
              <w:pStyle w:val="0"/>
              <w:jc w:val="both"/>
            </w:pPr>
            <w:r>
              <w:rPr>
                <w:sz w:val="24"/>
              </w:rPr>
              <w:t xml:space="preserve">отсутствуют</w:t>
            </w:r>
          </w:p>
        </w:tc>
        <w:tc>
          <w:tcPr>
            <w:tcW w:w="1587" w:type="dxa"/>
          </w:tcPr>
          <w:p>
            <w:pPr>
              <w:pStyle w:val="0"/>
              <w:jc w:val="both"/>
            </w:pPr>
            <w:r>
              <w:rPr>
                <w:sz w:val="24"/>
              </w:rPr>
              <w:t xml:space="preserve">отсутствуют</w:t>
            </w:r>
          </w:p>
        </w:tc>
      </w:tr>
      <w:tr>
        <w:tblPrEx>
          <w:tblBorders>
            <w:insideH w:val="nil"/>
          </w:tblBorders>
        </w:tblPrEx>
        <w:tc>
          <w:tcPr>
            <w:tcW w:w="567" w:type="dxa"/>
            <w:tcBorders>
              <w:bottom w:val="nil"/>
            </w:tcBorders>
          </w:tcPr>
          <w:p>
            <w:pPr>
              <w:pStyle w:val="0"/>
            </w:pPr>
            <w:r>
              <w:rPr>
                <w:sz w:val="24"/>
              </w:rPr>
              <w:t xml:space="preserve">6.</w:t>
            </w:r>
          </w:p>
        </w:tc>
        <w:tc>
          <w:tcPr>
            <w:tcW w:w="3175" w:type="dxa"/>
            <w:tcBorders>
              <w:bottom w:val="nil"/>
            </w:tcBorders>
          </w:tcPr>
          <w:p>
            <w:pPr>
              <w:pStyle w:val="0"/>
            </w:pPr>
            <w:hyperlink w:history="0" r:id="rId317" w:tooltip="Постановление Правительства РФ от 17.08.2020 N 1241 &quot;Об утверждении Правил представления декларации промышленной безопасности опасных производственных объектов&quot; {КонсультантПлюс}">
              <w:r>
                <w:rPr>
                  <w:sz w:val="24"/>
                  <w:color w:val="0000ff"/>
                </w:rPr>
                <w:t xml:space="preserve">постановление</w:t>
              </w:r>
            </w:hyperlink>
            <w:r>
              <w:rPr>
                <w:sz w:val="24"/>
              </w:rPr>
              <w:t xml:space="preserve"> Правительства Российской Федерации "Об утверждении Правил представления декларации промышленной безопасности опасных производственных объектов"</w:t>
            </w:r>
          </w:p>
        </w:tc>
        <w:tc>
          <w:tcPr>
            <w:tcW w:w="1417" w:type="dxa"/>
            <w:tcBorders>
              <w:bottom w:val="nil"/>
            </w:tcBorders>
          </w:tcPr>
          <w:p>
            <w:pPr>
              <w:pStyle w:val="0"/>
            </w:pPr>
            <w:r>
              <w:rPr>
                <w:sz w:val="24"/>
              </w:rPr>
              <w:t xml:space="preserve">17.08.2020 N 1241</w:t>
            </w:r>
          </w:p>
        </w:tc>
        <w:tc>
          <w:tcPr>
            <w:tcW w:w="2381" w:type="dxa"/>
            <w:tcBorders>
              <w:bottom w:val="nil"/>
            </w:tcBorders>
          </w:tcPr>
          <w:p>
            <w:pPr>
              <w:pStyle w:val="0"/>
            </w:pPr>
            <w:r>
              <w:rPr>
                <w:sz w:val="24"/>
              </w:rPr>
              <w:t xml:space="preserve">Указывается при размещении на сайте</w:t>
            </w:r>
          </w:p>
        </w:tc>
        <w:tc>
          <w:tcPr>
            <w:tcW w:w="1984" w:type="dxa"/>
            <w:tcBorders>
              <w:bottom w:val="nil"/>
            </w:tcBorders>
          </w:tcPr>
          <w:p>
            <w:pPr>
              <w:pStyle w:val="0"/>
            </w:pPr>
            <w:hyperlink w:history="0" r:id="rId318" w:tooltip="Постановление Правительства РФ от 17.08.2020 N 1241 &quot;Об утверждении Правил представления декларации промышленной безопасности опасных производственных объектов&quot; {КонсультантПлюс}">
              <w:r>
                <w:rPr>
                  <w:sz w:val="24"/>
                  <w:color w:val="0000ff"/>
                </w:rPr>
                <w:t xml:space="preserve">пункт 4</w:t>
              </w:r>
            </w:hyperlink>
            <w:r>
              <w:rPr>
                <w:sz w:val="24"/>
              </w:rPr>
              <w:t xml:space="preserve">, </w:t>
            </w:r>
            <w:hyperlink w:history="0" r:id="rId319" w:tooltip="Постановление Правительства РФ от 17.08.2020 N 1241 &quot;Об утверждении Правил представления декларации промышленной безопасности опасных производственных объектов&quot; {КонсультантПлюс}">
              <w:r>
                <w:rPr>
                  <w:sz w:val="24"/>
                  <w:color w:val="0000ff"/>
                </w:rPr>
                <w:t xml:space="preserve">подпункты "а"</w:t>
              </w:r>
            </w:hyperlink>
            <w:r>
              <w:rPr>
                <w:sz w:val="24"/>
              </w:rPr>
              <w:t xml:space="preserve"> - </w:t>
            </w:r>
            <w:hyperlink w:history="0" r:id="rId320" w:tooltip="Постановление Правительства РФ от 17.08.2020 N 1241 &quot;Об утверждении Правил представления декларации промышленной безопасности опасных производственных объектов&quot; {КонсультантПлюс}">
              <w:r>
                <w:rPr>
                  <w:sz w:val="24"/>
                  <w:color w:val="0000ff"/>
                </w:rPr>
                <w:t xml:space="preserve">"д" пункта 5</w:t>
              </w:r>
            </w:hyperlink>
            <w:r>
              <w:rPr>
                <w:sz w:val="24"/>
              </w:rPr>
              <w:t xml:space="preserve">, </w:t>
            </w:r>
            <w:hyperlink w:history="0" r:id="rId321" w:tooltip="Постановление Правительства РФ от 17.08.2020 N 1241 &quot;Об утверждении Правил представления декларации промышленной безопасности опасных производственных объектов&quot; {КонсультантПлюс}">
              <w:r>
                <w:rPr>
                  <w:sz w:val="24"/>
                  <w:color w:val="0000ff"/>
                </w:rPr>
                <w:t xml:space="preserve">пункты 7</w:t>
              </w:r>
            </w:hyperlink>
            <w:r>
              <w:rPr>
                <w:sz w:val="24"/>
              </w:rPr>
              <w:t xml:space="preserve">, </w:t>
            </w:r>
            <w:hyperlink w:history="0" r:id="rId322" w:tooltip="Постановление Правительства РФ от 17.08.2020 N 1241 &quot;Об утверждении Правил представления декларации промышленной безопасности опасных производственных объектов&quot; {КонсультантПлюс}">
              <w:r>
                <w:rPr>
                  <w:sz w:val="24"/>
                  <w:color w:val="0000ff"/>
                </w:rPr>
                <w:t xml:space="preserve">9</w:t>
              </w:r>
            </w:hyperlink>
          </w:p>
        </w:tc>
        <w:tc>
          <w:tcPr>
            <w:tcW w:w="1276" w:type="dxa"/>
            <w:tcBorders>
              <w:bottom w:val="nil"/>
            </w:tcBorders>
          </w:tcPr>
          <w:p>
            <w:pPr>
              <w:pStyle w:val="0"/>
            </w:pPr>
            <w:r>
              <w:rPr>
                <w:sz w:val="24"/>
              </w:rPr>
              <w:t xml:space="preserve">да</w:t>
            </w:r>
          </w:p>
        </w:tc>
        <w:tc>
          <w:tcPr>
            <w:tcW w:w="1559" w:type="dxa"/>
            <w:tcBorders>
              <w:bottom w:val="nil"/>
            </w:tcBorders>
          </w:tcPr>
          <w:p>
            <w:pPr>
              <w:pStyle w:val="0"/>
            </w:pPr>
            <w:r>
              <w:rPr>
                <w:sz w:val="24"/>
              </w:rPr>
              <w:t xml:space="preserve">да</w:t>
            </w:r>
          </w:p>
        </w:tc>
        <w:tc>
          <w:tcPr>
            <w:tcW w:w="1276" w:type="dxa"/>
            <w:tcBorders>
              <w:bottom w:val="nil"/>
            </w:tcBorders>
          </w:tcPr>
          <w:p>
            <w:pPr>
              <w:pStyle w:val="0"/>
            </w:pPr>
            <w:r>
              <w:rPr>
                <w:sz w:val="24"/>
              </w:rPr>
              <w:t xml:space="preserve">да</w:t>
            </w:r>
          </w:p>
        </w:tc>
        <w:tc>
          <w:tcPr>
            <w:tcW w:w="5499" w:type="dxa"/>
            <w:tcBorders>
              <w:bottom w:val="nil"/>
            </w:tcBorders>
          </w:tcPr>
          <w:p>
            <w:pPr>
              <w:pStyle w:val="0"/>
            </w:pPr>
            <w:r>
              <w:rPr>
                <w:sz w:val="24"/>
              </w:rPr>
              <w:t xml:space="preserve">организации, эксплуатирующие опасные производственные объекты</w:t>
            </w:r>
          </w:p>
        </w:tc>
        <w:tc>
          <w:tcPr>
            <w:tcW w:w="3515" w:type="dxa"/>
            <w:tcBorders>
              <w:bottom w:val="nil"/>
            </w:tcBorders>
          </w:tcPr>
          <w:p>
            <w:pPr>
              <w:pStyle w:val="0"/>
            </w:pPr>
            <w:r>
              <w:rPr>
                <w:sz w:val="24"/>
              </w:rPr>
              <w:t xml:space="preserve">все видел деятельности</w:t>
            </w:r>
          </w:p>
        </w:tc>
        <w:tc>
          <w:tcPr>
            <w:tcW w:w="1842" w:type="dxa"/>
            <w:tcBorders>
              <w:bottom w:val="nil"/>
            </w:tcBorders>
          </w:tcPr>
          <w:p>
            <w:pPr>
              <w:pStyle w:val="0"/>
              <w:jc w:val="both"/>
            </w:pPr>
            <w:r>
              <w:rPr>
                <w:sz w:val="24"/>
              </w:rPr>
              <w:t xml:space="preserve">федеральный государственный надзор в области промышленной безопасности</w:t>
            </w:r>
          </w:p>
        </w:tc>
        <w:tc>
          <w:tcPr>
            <w:tcW w:w="1560" w:type="dxa"/>
            <w:tcBorders>
              <w:bottom w:val="nil"/>
            </w:tcBorders>
          </w:tcPr>
          <w:p>
            <w:pPr>
              <w:pStyle w:val="0"/>
            </w:pPr>
            <w:hyperlink w:history="0" r:id="rId323"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417" w:type="dxa"/>
            <w:tcBorders>
              <w:bottom w:val="nil"/>
            </w:tcBorders>
          </w:tcPr>
          <w:p>
            <w:pPr>
              <w:pStyle w:val="0"/>
            </w:pPr>
            <w:r>
              <w:rPr>
                <w:sz w:val="24"/>
              </w:rPr>
              <w:t xml:space="preserve">отсутствуют</w:t>
            </w:r>
          </w:p>
        </w:tc>
        <w:tc>
          <w:tcPr>
            <w:tcW w:w="1418" w:type="dxa"/>
            <w:tcBorders>
              <w:bottom w:val="nil"/>
            </w:tcBorders>
          </w:tcPr>
          <w:p>
            <w:pPr>
              <w:pStyle w:val="0"/>
            </w:pPr>
            <w:r>
              <w:rPr>
                <w:sz w:val="24"/>
              </w:rPr>
              <w:t xml:space="preserve">отсутствуют</w:t>
            </w:r>
          </w:p>
        </w:tc>
        <w:tc>
          <w:tcPr>
            <w:tcW w:w="1587" w:type="dxa"/>
            <w:tcBorders>
              <w:bottom w:val="nil"/>
            </w:tcBorders>
          </w:tcPr>
          <w:p>
            <w:pPr>
              <w:pStyle w:val="0"/>
            </w:pPr>
            <w:r>
              <w:rPr>
                <w:sz w:val="24"/>
              </w:rPr>
              <w:t xml:space="preserve">отсутствуют</w:t>
            </w:r>
          </w:p>
        </w:tc>
      </w:tr>
      <w:tr>
        <w:tblPrEx>
          <w:tblBorders>
            <w:insideH w:val="nil"/>
          </w:tblBorders>
        </w:tblPrEx>
        <w:tc>
          <w:tcPr>
            <w:gridSpan w:val="15"/>
            <w:tcW w:w="30473" w:type="dxa"/>
            <w:tcBorders>
              <w:top w:val="nil"/>
            </w:tcBorders>
          </w:tcPr>
          <w:p>
            <w:pPr>
              <w:pStyle w:val="0"/>
              <w:jc w:val="both"/>
            </w:pPr>
            <w:r>
              <w:rPr>
                <w:sz w:val="24"/>
              </w:rPr>
              <w:t xml:space="preserve">(п. 6 в ред. </w:t>
            </w:r>
            <w:hyperlink w:history="0" r:id="rId324" w:tooltip="Приказ Ростехнадзора от 14.02.2025 N 5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Приказа</w:t>
              </w:r>
            </w:hyperlink>
            <w:r>
              <w:rPr>
                <w:sz w:val="24"/>
              </w:rPr>
              <w:t xml:space="preserve"> Ростехнадзора от 14.02.2025 N 52)</w:t>
            </w:r>
          </w:p>
        </w:tc>
      </w:tr>
      <w:tr>
        <w:tblPrEx>
          <w:tblBorders>
            <w:insideH w:val="nil"/>
          </w:tblBorders>
        </w:tblPrEx>
        <w:tc>
          <w:tcPr>
            <w:tcW w:w="567" w:type="dxa"/>
            <w:tcBorders>
              <w:bottom w:val="nil"/>
            </w:tcBorders>
          </w:tcPr>
          <w:p>
            <w:pPr>
              <w:pStyle w:val="0"/>
            </w:pPr>
            <w:r>
              <w:rPr>
                <w:sz w:val="24"/>
              </w:rPr>
              <w:t xml:space="preserve">7.</w:t>
            </w:r>
          </w:p>
        </w:tc>
        <w:tc>
          <w:tcPr>
            <w:tcW w:w="3175" w:type="dxa"/>
            <w:tcBorders>
              <w:bottom w:val="nil"/>
            </w:tcBorders>
          </w:tcPr>
          <w:p>
            <w:pPr>
              <w:pStyle w:val="0"/>
            </w:pPr>
            <w:hyperlink w:history="0" r:id="rId325" w:tooltip="Постановление Правительства РФ от 18.12.2020 N 2168 (ред. от 29.07.2023) &quot;Об организации и осуществлении производственного контроля за соблюдением требований промышленной безопасности&quot; (вместе с &quot;Правилами организации и осуществления производственного контроля за соблюдением требований промышленной безопасности&quot;) {КонсультантПлюс}">
              <w:r>
                <w:rPr>
                  <w:sz w:val="24"/>
                  <w:color w:val="0000ff"/>
                </w:rPr>
                <w:t xml:space="preserve">постановление</w:t>
              </w:r>
            </w:hyperlink>
            <w:r>
              <w:rPr>
                <w:sz w:val="24"/>
              </w:rPr>
              <w:t xml:space="preserve"> Правительства Российской Федерации "Об организации и осуществлении производственного контроля за соблюдением требований промышленной безопасности"</w:t>
            </w:r>
          </w:p>
        </w:tc>
        <w:tc>
          <w:tcPr>
            <w:tcW w:w="1417" w:type="dxa"/>
            <w:tcBorders>
              <w:bottom w:val="nil"/>
            </w:tcBorders>
          </w:tcPr>
          <w:p>
            <w:pPr>
              <w:pStyle w:val="0"/>
            </w:pPr>
            <w:r>
              <w:rPr>
                <w:sz w:val="24"/>
              </w:rPr>
              <w:t xml:space="preserve">18.12.2020 N 2168</w:t>
            </w:r>
          </w:p>
        </w:tc>
        <w:tc>
          <w:tcPr>
            <w:tcW w:w="2381" w:type="dxa"/>
            <w:tcBorders>
              <w:bottom w:val="nil"/>
            </w:tcBorders>
          </w:tcPr>
          <w:p>
            <w:pPr>
              <w:pStyle w:val="0"/>
            </w:pPr>
            <w:r>
              <w:rPr>
                <w:sz w:val="24"/>
              </w:rPr>
              <w:t xml:space="preserve">Указывается при размещении на сайте</w:t>
            </w:r>
          </w:p>
        </w:tc>
        <w:tc>
          <w:tcPr>
            <w:tcW w:w="1984" w:type="dxa"/>
            <w:tcBorders>
              <w:bottom w:val="nil"/>
            </w:tcBorders>
          </w:tcPr>
          <w:p>
            <w:pPr>
              <w:pStyle w:val="0"/>
            </w:pPr>
            <w:hyperlink w:history="0" r:id="rId326" w:tooltip="Постановление Правительства РФ от 18.12.2020 N 2168 (ред. от 29.07.2023) &quot;Об организации и осуществлении производственного контроля за соблюдением требований промышленной безопасности&quot; (вместе с &quot;Правилами организации и осуществления производственного контроля за соблюдением требований промышленной безопасности&quot;) {КонсультантПлюс}">
              <w:r>
                <w:rPr>
                  <w:sz w:val="24"/>
                  <w:color w:val="0000ff"/>
                </w:rPr>
                <w:t xml:space="preserve">пункты 3</w:t>
              </w:r>
            </w:hyperlink>
            <w:r>
              <w:rPr>
                <w:sz w:val="24"/>
              </w:rPr>
              <w:t xml:space="preserve"> - </w:t>
            </w:r>
            <w:hyperlink w:history="0" r:id="rId327" w:tooltip="Постановление Правительства РФ от 18.12.2020 N 2168 (ред. от 29.07.2023) &quot;Об организации и осуществлении производственного контроля за соблюдением требований промышленной безопасности&quot; (вместе с &quot;Правилами организации и осуществления производственного контроля за соблюдением требований промышленной безопасности&quot;) {КонсультантПлюс}">
              <w:r>
                <w:rPr>
                  <w:sz w:val="24"/>
                  <w:color w:val="0000ff"/>
                </w:rPr>
                <w:t xml:space="preserve">9</w:t>
              </w:r>
            </w:hyperlink>
            <w:r>
              <w:rPr>
                <w:sz w:val="24"/>
              </w:rPr>
              <w:t xml:space="preserve">, </w:t>
            </w:r>
            <w:hyperlink w:history="0" r:id="rId328" w:tooltip="Постановление Правительства РФ от 18.12.2020 N 2168 (ред. от 29.07.2023) &quot;Об организации и осуществлении производственного контроля за соблюдением требований промышленной безопасности&quot; (вместе с &quot;Правилами организации и осуществления производственного контроля за соблюдением требований промышленной безопасности&quot;) {КонсультантПлюс}">
              <w:r>
                <w:rPr>
                  <w:sz w:val="24"/>
                  <w:color w:val="0000ff"/>
                </w:rPr>
                <w:t xml:space="preserve">11</w:t>
              </w:r>
            </w:hyperlink>
            <w:r>
              <w:rPr>
                <w:sz w:val="24"/>
              </w:rPr>
              <w:t xml:space="preserve"> - </w:t>
            </w:r>
            <w:hyperlink w:history="0" r:id="rId329" w:tooltip="Постановление Правительства РФ от 18.12.2020 N 2168 (ред. от 29.07.2023) &quot;Об организации и осуществлении производственного контроля за соблюдением требований промышленной безопасности&quot; (вместе с &quot;Правилами организации и осуществления производственного контроля за соблюдением требований промышленной безопасности&quot;) {КонсультантПлюс}">
              <w:r>
                <w:rPr>
                  <w:sz w:val="24"/>
                  <w:color w:val="0000ff"/>
                </w:rPr>
                <w:t xml:space="preserve">13</w:t>
              </w:r>
            </w:hyperlink>
            <w:r>
              <w:rPr>
                <w:sz w:val="24"/>
              </w:rPr>
              <w:t xml:space="preserve">, </w:t>
            </w:r>
            <w:hyperlink w:history="0" r:id="rId330" w:tooltip="Постановление Правительства РФ от 18.12.2020 N 2168 (ред. от 29.07.2023) &quot;Об организации и осуществлении производственного контроля за соблюдением требований промышленной безопасности&quot; (вместе с &quot;Правилами организации и осуществления производственного контроля за соблюдением требований промышленной безопасности&quot;) {КонсультантПлюс}">
              <w:r>
                <w:rPr>
                  <w:sz w:val="24"/>
                  <w:color w:val="0000ff"/>
                </w:rPr>
                <w:t xml:space="preserve">подпункты "а"</w:t>
              </w:r>
            </w:hyperlink>
            <w:r>
              <w:rPr>
                <w:sz w:val="24"/>
              </w:rPr>
              <w:t xml:space="preserve"> - </w:t>
            </w:r>
            <w:hyperlink w:history="0" r:id="rId331" w:tooltip="Постановление Правительства РФ от 18.12.2020 N 2168 (ред. от 29.07.2023) &quot;Об организации и осуществлении производственного контроля за соблюдением требований промышленной безопасности&quot; (вместе с &quot;Правилами организации и осуществления производственного контроля за соблюдением требований промышленной безопасности&quot;) {КонсультантПлюс}">
              <w:r>
                <w:rPr>
                  <w:sz w:val="24"/>
                  <w:color w:val="0000ff"/>
                </w:rPr>
                <w:t xml:space="preserve">"г" пункта 13(1)</w:t>
              </w:r>
            </w:hyperlink>
            <w:r>
              <w:rPr>
                <w:sz w:val="24"/>
              </w:rPr>
              <w:t xml:space="preserve">, </w:t>
            </w:r>
            <w:hyperlink w:history="0" r:id="rId332" w:tooltip="Постановление Правительства РФ от 18.12.2020 N 2168 (ред. от 29.07.2023) &quot;Об организации и осуществлении производственного контроля за соблюдением требований промышленной безопасности&quot; (вместе с &quot;Правилами организации и осуществления производственного контроля за соблюдением требований промышленной безопасности&quot;) {КонсультантПлюс}">
              <w:r>
                <w:rPr>
                  <w:sz w:val="24"/>
                  <w:color w:val="0000ff"/>
                </w:rPr>
                <w:t xml:space="preserve">подпункты "а"</w:t>
              </w:r>
            </w:hyperlink>
            <w:r>
              <w:rPr>
                <w:sz w:val="24"/>
              </w:rPr>
              <w:t xml:space="preserve"> - </w:t>
            </w:r>
            <w:hyperlink w:history="0" r:id="rId333" w:tooltip="Постановление Правительства РФ от 18.12.2020 N 2168 (ред. от 29.07.2023) &quot;Об организации и осуществлении производственного контроля за соблюдением требований промышленной безопасности&quot; (вместе с &quot;Правилами организации и осуществления производственного контроля за соблюдением требований промышленной безопасности&quot;) {КонсультантПлюс}">
              <w:r>
                <w:rPr>
                  <w:sz w:val="24"/>
                  <w:color w:val="0000ff"/>
                </w:rPr>
                <w:t xml:space="preserve">"и" пункта 15</w:t>
              </w:r>
            </w:hyperlink>
            <w:r>
              <w:rPr>
                <w:sz w:val="24"/>
              </w:rPr>
              <w:t xml:space="preserve">; </w:t>
            </w:r>
            <w:hyperlink w:history="0" r:id="rId334" w:tooltip="Постановление Правительства РФ от 18.12.2020 N 2168 (ред. от 29.07.2023) &quot;Об организации и осуществлении производственного контроля за соблюдением требований промышленной безопасности&quot; (вместе с &quot;Правилами организации и осуществления производственного контроля за соблюдением требований промышленной безопасности&quot;) {КонсультантПлюс}">
              <w:r>
                <w:rPr>
                  <w:sz w:val="24"/>
                  <w:color w:val="0000ff"/>
                </w:rPr>
                <w:t xml:space="preserve">пункты 17</w:t>
              </w:r>
            </w:hyperlink>
            <w:r>
              <w:rPr>
                <w:sz w:val="24"/>
              </w:rPr>
              <w:t xml:space="preserve">, </w:t>
            </w:r>
            <w:hyperlink w:history="0" r:id="rId335" w:tooltip="Постановление Правительства РФ от 18.12.2020 N 2168 (ред. от 29.07.2023) &quot;Об организации и осуществлении производственного контроля за соблюдением требований промышленной безопасности&quot; (вместе с &quot;Правилами организации и осуществления производственного контроля за соблюдением требований промышленной безопасности&quot;) {КонсультантПлюс}">
              <w:r>
                <w:rPr>
                  <w:sz w:val="24"/>
                  <w:color w:val="0000ff"/>
                </w:rPr>
                <w:t xml:space="preserve">18</w:t>
              </w:r>
            </w:hyperlink>
            <w:r>
              <w:rPr>
                <w:sz w:val="24"/>
              </w:rPr>
              <w:t xml:space="preserve">, </w:t>
            </w:r>
            <w:hyperlink w:history="0" r:id="rId336" w:tooltip="Постановление Правительства РФ от 18.12.2020 N 2168 (ред. от 29.07.2023) &quot;Об организации и осуществлении производственного контроля за соблюдением требований промышленной безопасности&quot; (вместе с &quot;Правилами организации и осуществления производственного контроля за соблюдением требований промышленной безопасности&quot;) {КонсультантПлюс}">
              <w:r>
                <w:rPr>
                  <w:sz w:val="24"/>
                  <w:color w:val="0000ff"/>
                </w:rPr>
                <w:t xml:space="preserve">подпункты "а"</w:t>
              </w:r>
            </w:hyperlink>
            <w:r>
              <w:rPr>
                <w:sz w:val="24"/>
              </w:rPr>
              <w:t xml:space="preserve"> - </w:t>
            </w:r>
            <w:hyperlink w:history="0" r:id="rId337" w:tooltip="Постановление Правительства РФ от 18.12.2020 N 2168 (ред. от 29.07.2023) &quot;Об организации и осуществлении производственного контроля за соблюдением требований промышленной безопасности&quot; (вместе с &quot;Правилами организации и осуществления производственного контроля за соблюдением требований промышленной безопасности&quot;) {КонсультантПлюс}">
              <w:r>
                <w:rPr>
                  <w:sz w:val="24"/>
                  <w:color w:val="0000ff"/>
                </w:rPr>
                <w:t xml:space="preserve">"з" пункта 19</w:t>
              </w:r>
            </w:hyperlink>
          </w:p>
        </w:tc>
        <w:tc>
          <w:tcPr>
            <w:tcW w:w="1276" w:type="dxa"/>
            <w:tcBorders>
              <w:bottom w:val="nil"/>
            </w:tcBorders>
          </w:tcPr>
          <w:p>
            <w:pPr>
              <w:pStyle w:val="0"/>
            </w:pPr>
            <w:r>
              <w:rPr>
                <w:sz w:val="24"/>
              </w:rPr>
              <w:t xml:space="preserve">да</w:t>
            </w:r>
          </w:p>
        </w:tc>
        <w:tc>
          <w:tcPr>
            <w:tcW w:w="1559" w:type="dxa"/>
            <w:tcBorders>
              <w:bottom w:val="nil"/>
            </w:tcBorders>
          </w:tcPr>
          <w:p>
            <w:pPr>
              <w:pStyle w:val="0"/>
            </w:pPr>
            <w:r>
              <w:rPr>
                <w:sz w:val="24"/>
              </w:rPr>
              <w:t xml:space="preserve">да</w:t>
            </w:r>
          </w:p>
        </w:tc>
        <w:tc>
          <w:tcPr>
            <w:tcW w:w="1276" w:type="dxa"/>
            <w:tcBorders>
              <w:bottom w:val="nil"/>
            </w:tcBorders>
          </w:tcPr>
          <w:p>
            <w:pPr>
              <w:pStyle w:val="0"/>
            </w:pPr>
            <w:r>
              <w:rPr>
                <w:sz w:val="24"/>
              </w:rPr>
              <w:t xml:space="preserve">да</w:t>
            </w:r>
          </w:p>
        </w:tc>
        <w:tc>
          <w:tcPr>
            <w:tcW w:w="5499" w:type="dxa"/>
            <w:tcBorders>
              <w:bottom w:val="nil"/>
            </w:tcBorders>
          </w:tcPr>
          <w:p>
            <w:pPr>
              <w:pStyle w:val="0"/>
            </w:pPr>
            <w:r>
              <w:rPr>
                <w:sz w:val="24"/>
              </w:rPr>
              <w:t xml:space="preserve">организации, эксплуатирующие опасные производственные объекты</w:t>
            </w:r>
          </w:p>
        </w:tc>
        <w:tc>
          <w:tcPr>
            <w:tcW w:w="3515" w:type="dxa"/>
            <w:tcBorders>
              <w:bottom w:val="nil"/>
            </w:tcBorders>
          </w:tcPr>
          <w:p>
            <w:pPr>
              <w:pStyle w:val="0"/>
            </w:pPr>
            <w:r>
              <w:rPr>
                <w:sz w:val="24"/>
              </w:rPr>
              <w:t xml:space="preserve">все виды деятельности</w:t>
            </w:r>
          </w:p>
        </w:tc>
        <w:tc>
          <w:tcPr>
            <w:tcW w:w="1842" w:type="dxa"/>
            <w:tcBorders>
              <w:bottom w:val="nil"/>
            </w:tcBorders>
          </w:tcPr>
          <w:p>
            <w:pPr>
              <w:pStyle w:val="0"/>
              <w:jc w:val="both"/>
            </w:pPr>
            <w:r>
              <w:rPr>
                <w:sz w:val="24"/>
              </w:rPr>
              <w:t xml:space="preserve">федеральный государственный надзор в области промышленной безопасности</w:t>
            </w:r>
          </w:p>
        </w:tc>
        <w:tc>
          <w:tcPr>
            <w:tcW w:w="1560" w:type="dxa"/>
            <w:tcBorders>
              <w:bottom w:val="nil"/>
            </w:tcBorders>
          </w:tcPr>
          <w:p>
            <w:pPr>
              <w:pStyle w:val="0"/>
            </w:pPr>
            <w:hyperlink w:history="0" r:id="rId338"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417" w:type="dxa"/>
            <w:tcBorders>
              <w:bottom w:val="nil"/>
            </w:tcBorders>
          </w:tcPr>
          <w:p>
            <w:pPr>
              <w:pStyle w:val="0"/>
            </w:pPr>
            <w:r>
              <w:rPr>
                <w:sz w:val="24"/>
              </w:rPr>
              <w:t xml:space="preserve">отсутствуют</w:t>
            </w:r>
          </w:p>
        </w:tc>
        <w:tc>
          <w:tcPr>
            <w:tcW w:w="1418" w:type="dxa"/>
            <w:tcBorders>
              <w:bottom w:val="nil"/>
            </w:tcBorders>
          </w:tcPr>
          <w:p>
            <w:pPr>
              <w:pStyle w:val="0"/>
            </w:pPr>
            <w:r>
              <w:rPr>
                <w:sz w:val="24"/>
              </w:rPr>
              <w:t xml:space="preserve">отсутствуют</w:t>
            </w:r>
          </w:p>
        </w:tc>
        <w:tc>
          <w:tcPr>
            <w:tcW w:w="1587" w:type="dxa"/>
            <w:tcBorders>
              <w:bottom w:val="nil"/>
            </w:tcBorders>
          </w:tcPr>
          <w:p>
            <w:pPr>
              <w:pStyle w:val="0"/>
            </w:pPr>
            <w:r>
              <w:rPr>
                <w:sz w:val="24"/>
              </w:rPr>
              <w:t xml:space="preserve">отсутствуют</w:t>
            </w:r>
          </w:p>
        </w:tc>
      </w:tr>
      <w:tr>
        <w:tblPrEx>
          <w:tblBorders>
            <w:insideH w:val="nil"/>
          </w:tblBorders>
        </w:tblPrEx>
        <w:tc>
          <w:tcPr>
            <w:gridSpan w:val="15"/>
            <w:tcW w:w="30473" w:type="dxa"/>
            <w:tcBorders>
              <w:top w:val="nil"/>
            </w:tcBorders>
          </w:tcPr>
          <w:p>
            <w:pPr>
              <w:pStyle w:val="0"/>
              <w:jc w:val="both"/>
            </w:pPr>
            <w:r>
              <w:rPr>
                <w:sz w:val="24"/>
              </w:rPr>
              <w:t xml:space="preserve">(п. 7 в ред. </w:t>
            </w:r>
            <w:hyperlink w:history="0" r:id="rId339" w:tooltip="Приказ Ростехнадзора от 14.02.2025 N 5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Приказа</w:t>
              </w:r>
            </w:hyperlink>
            <w:r>
              <w:rPr>
                <w:sz w:val="24"/>
              </w:rPr>
              <w:t xml:space="preserve"> Ростехнадзора от 14.02.2025 N 52)</w:t>
            </w:r>
          </w:p>
        </w:tc>
      </w:tr>
      <w:tr>
        <w:tc>
          <w:tcPr>
            <w:tcW w:w="567" w:type="dxa"/>
          </w:tcPr>
          <w:p>
            <w:pPr>
              <w:pStyle w:val="0"/>
              <w:jc w:val="both"/>
            </w:pPr>
            <w:r>
              <w:rPr>
                <w:sz w:val="24"/>
              </w:rPr>
              <w:t xml:space="preserve">8</w:t>
            </w:r>
          </w:p>
        </w:tc>
        <w:tc>
          <w:tcPr>
            <w:tcW w:w="3175" w:type="dxa"/>
          </w:tcPr>
          <w:p>
            <w:pPr>
              <w:pStyle w:val="0"/>
            </w:pPr>
            <w:hyperlink w:history="0" r:id="rId340" w:tooltip="Постановление Правительства РФ от 08.09.2017 N 1083 (ред. от 15.07.2019) &quot;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 {КонсультантПлюс}">
              <w:r>
                <w:rPr>
                  <w:sz w:val="24"/>
                  <w:color w:val="0000ff"/>
                </w:rPr>
                <w:t xml:space="preserve">постановление</w:t>
              </w:r>
            </w:hyperlink>
            <w:r>
              <w:rPr>
                <w:sz w:val="24"/>
              </w:rPr>
              <w:t xml:space="preserve"> Правительства Российской Федерации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tc>
        <w:tc>
          <w:tcPr>
            <w:tcW w:w="1417" w:type="dxa"/>
          </w:tcPr>
          <w:p>
            <w:pPr>
              <w:pStyle w:val="0"/>
            </w:pPr>
            <w:r>
              <w:rPr>
                <w:sz w:val="24"/>
              </w:rPr>
              <w:t xml:space="preserve">8.09.2017 N 1083</w:t>
            </w:r>
          </w:p>
        </w:tc>
        <w:tc>
          <w:tcPr>
            <w:tcW w:w="2381" w:type="dxa"/>
          </w:tcPr>
          <w:p>
            <w:pPr>
              <w:pStyle w:val="0"/>
              <w:jc w:val="both"/>
            </w:pPr>
            <w:hyperlink w:history="0" r:id="rId341">
              <w:r>
                <w:rPr>
                  <w:sz w:val="24"/>
                  <w:color w:val="0000ff"/>
                </w:rPr>
                <w:t xml:space="preserve">http://pravo.gov.ru/proxy/ips/?searchres=&amp;bpas=cd00000&amp;a3=102000496&amp;a3type=1&amp;a3value=%CF%EE%F1%F2%E0%ED%EE%E2%EB%E5%ED%E8%E5&amp;a6=102000066&amp;a6type=1&amp;a6value=%CF%F0%E0%E2%E8%F2%E5%EB%FC%F1%F2%E2%EE&amp;a15=&amp;a15type=1&amp;a15value=&amp;a7type=1&amp;a7from=&amp;a7to=&amp;a7date=08.09.2017&amp;a8=1083&amp;a8type=1&amp;a1=&amp;a0=&amp;a16=&amp;a16type=1&amp;a16value=&amp;a17=&amp;a17type=1&amp;a17value=&amp;a4=&amp;a4type=1&amp;a4value=&amp;a23=&amp;a23type=1&amp;a23value=&amp;textpres=&amp;sort=7&amp;x=87&amp;y=13</w:t>
              </w:r>
            </w:hyperlink>
          </w:p>
        </w:tc>
        <w:tc>
          <w:tcPr>
            <w:tcW w:w="1984" w:type="dxa"/>
          </w:tcPr>
          <w:p>
            <w:pPr>
              <w:pStyle w:val="0"/>
            </w:pPr>
            <w:hyperlink w:history="0" r:id="rId342" w:tooltip="Постановление Правительства РФ от 08.09.2017 N 1083 (ред. от 15.07.2019) &quot;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 {КонсультантПлюс}">
              <w:r>
                <w:rPr>
                  <w:sz w:val="24"/>
                  <w:color w:val="0000ff"/>
                </w:rPr>
                <w:t xml:space="preserve">пункты 3</w:t>
              </w:r>
            </w:hyperlink>
            <w:r>
              <w:rPr>
                <w:sz w:val="24"/>
              </w:rPr>
              <w:t xml:space="preserve">, </w:t>
            </w:r>
            <w:hyperlink w:history="0" r:id="rId343" w:tooltip="Постановление Правительства РФ от 08.09.2017 N 1083 (ред. от 15.07.2019) &quot;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 {КонсультантПлюс}">
              <w:r>
                <w:rPr>
                  <w:sz w:val="24"/>
                  <w:color w:val="0000ff"/>
                </w:rPr>
                <w:t xml:space="preserve">4</w:t>
              </w:r>
            </w:hyperlink>
            <w:r>
              <w:rPr>
                <w:sz w:val="24"/>
              </w:rPr>
              <w:t xml:space="preserve">, </w:t>
            </w:r>
            <w:hyperlink w:history="0" r:id="rId344" w:tooltip="Постановление Правительства РФ от 08.09.2017 N 1083 (ред. от 15.07.2019) &quot;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 {КонсультантПлюс}">
              <w:r>
                <w:rPr>
                  <w:sz w:val="24"/>
                  <w:color w:val="0000ff"/>
                </w:rPr>
                <w:t xml:space="preserve">6</w:t>
              </w:r>
            </w:hyperlink>
            <w:r>
              <w:rPr>
                <w:sz w:val="24"/>
              </w:rPr>
              <w:t xml:space="preserve"> - </w:t>
            </w:r>
            <w:hyperlink w:history="0" r:id="rId345" w:tooltip="Постановление Правительства РФ от 08.09.2017 N 1083 (ред. от 15.07.2019) &quot;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 {КонсультантПлюс}">
              <w:r>
                <w:rPr>
                  <w:sz w:val="24"/>
                  <w:color w:val="0000ff"/>
                </w:rPr>
                <w:t xml:space="preserve">9</w:t>
              </w:r>
            </w:hyperlink>
            <w:r>
              <w:rPr>
                <w:sz w:val="24"/>
              </w:rPr>
              <w:t xml:space="preserve">, </w:t>
            </w:r>
            <w:hyperlink w:history="0" r:id="rId346" w:tooltip="Постановление Правительства РФ от 08.09.2017 N 1083 (ред. от 15.07.2019) &quot;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 {КонсультантПлюс}">
              <w:r>
                <w:rPr>
                  <w:sz w:val="24"/>
                  <w:color w:val="0000ff"/>
                </w:rPr>
                <w:t xml:space="preserve">10</w:t>
              </w:r>
            </w:hyperlink>
            <w:r>
              <w:rPr>
                <w:sz w:val="24"/>
              </w:rPr>
              <w:t xml:space="preserve">, </w:t>
            </w:r>
            <w:hyperlink w:history="0" r:id="rId347" w:tooltip="Постановление Правительства РФ от 08.09.2017 N 1083 (ред. от 15.07.2019) &quot;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 {КонсультантПлюс}">
              <w:r>
                <w:rPr>
                  <w:sz w:val="24"/>
                  <w:color w:val="0000ff"/>
                </w:rPr>
                <w:t xml:space="preserve">13</w:t>
              </w:r>
            </w:hyperlink>
            <w:r>
              <w:rPr>
                <w:sz w:val="24"/>
              </w:rPr>
              <w:t xml:space="preserve"> - </w:t>
            </w:r>
            <w:hyperlink w:history="0" r:id="rId348" w:tooltip="Постановление Правительства РФ от 08.09.2017 N 1083 (ред. от 15.07.2019) &quot;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 {КонсультантПлюс}">
              <w:r>
                <w:rPr>
                  <w:sz w:val="24"/>
                  <w:color w:val="0000ff"/>
                </w:rPr>
                <w:t xml:space="preserve">18</w:t>
              </w:r>
            </w:hyperlink>
            <w:r>
              <w:rPr>
                <w:sz w:val="24"/>
              </w:rPr>
              <w:t xml:space="preserve">, </w:t>
            </w:r>
            <w:hyperlink w:history="0" r:id="rId349" w:tooltip="Постановление Правительства РФ от 08.09.2017 N 1083 (ред. от 15.07.2019) &quot;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 {КонсультантПлюс}">
              <w:r>
                <w:rPr>
                  <w:sz w:val="24"/>
                  <w:color w:val="0000ff"/>
                </w:rPr>
                <w:t xml:space="preserve">21</w:t>
              </w:r>
            </w:hyperlink>
            <w:r>
              <w:rPr>
                <w:sz w:val="24"/>
              </w:rPr>
              <w:t xml:space="preserve">, </w:t>
            </w:r>
            <w:hyperlink w:history="0" r:id="rId350" w:tooltip="Постановление Правительства РФ от 08.09.2017 N 1083 (ред. от 15.07.2019) &quot;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 {КонсультантПлюс}">
              <w:r>
                <w:rPr>
                  <w:sz w:val="24"/>
                  <w:color w:val="0000ff"/>
                </w:rPr>
                <w:t xml:space="preserve">22</w:t>
              </w:r>
            </w:hyperlink>
            <w:r>
              <w:rPr>
                <w:sz w:val="24"/>
              </w:rPr>
              <w:t xml:space="preserve"> - </w:t>
            </w:r>
            <w:hyperlink w:history="0" r:id="rId351" w:tooltip="Постановление Правительства РФ от 08.09.2017 N 1083 (ред. от 15.07.2019) &quot;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 {КонсультантПлюс}">
              <w:r>
                <w:rPr>
                  <w:sz w:val="24"/>
                  <w:color w:val="0000ff"/>
                </w:rPr>
                <w:t xml:space="preserve">35</w:t>
              </w:r>
            </w:hyperlink>
          </w:p>
        </w:tc>
        <w:tc>
          <w:tcPr>
            <w:tcW w:w="1276" w:type="dxa"/>
          </w:tcPr>
          <w:p>
            <w:pPr>
              <w:pStyle w:val="0"/>
              <w:jc w:val="both"/>
            </w:pPr>
            <w:r>
              <w:rPr>
                <w:sz w:val="24"/>
              </w:rPr>
              <w:t xml:space="preserve">да</w:t>
            </w:r>
          </w:p>
        </w:tc>
        <w:tc>
          <w:tcPr>
            <w:tcW w:w="1559" w:type="dxa"/>
          </w:tcPr>
          <w:p>
            <w:pPr>
              <w:pStyle w:val="0"/>
              <w:jc w:val="both"/>
            </w:pPr>
            <w:r>
              <w:rPr>
                <w:sz w:val="24"/>
              </w:rPr>
              <w:t xml:space="preserve">да</w:t>
            </w:r>
          </w:p>
        </w:tc>
        <w:tc>
          <w:tcPr>
            <w:tcW w:w="1276" w:type="dxa"/>
          </w:tcPr>
          <w:p>
            <w:pPr>
              <w:pStyle w:val="0"/>
              <w:jc w:val="both"/>
            </w:pPr>
            <w:r>
              <w:rPr>
                <w:sz w:val="24"/>
              </w:rPr>
              <w:t xml:space="preserve">да</w:t>
            </w:r>
          </w:p>
        </w:tc>
        <w:tc>
          <w:tcPr>
            <w:tcW w:w="5499" w:type="dxa"/>
          </w:tcPr>
          <w:p>
            <w:pPr>
              <w:pStyle w:val="0"/>
              <w:jc w:val="both"/>
            </w:pPr>
            <w:r>
              <w:rPr>
                <w:sz w:val="24"/>
              </w:rPr>
              <w:t xml:space="preserve">организации, эксплуатирующие опасные производственные объекты</w:t>
            </w:r>
          </w:p>
        </w:tc>
        <w:tc>
          <w:tcPr>
            <w:tcW w:w="3515" w:type="dxa"/>
          </w:tcPr>
          <w:p>
            <w:pPr>
              <w:pStyle w:val="0"/>
            </w:pPr>
            <w:r>
              <w:rPr>
                <w:sz w:val="24"/>
              </w:rPr>
              <w:t xml:space="preserve">все виды деятельности</w:t>
            </w:r>
          </w:p>
        </w:tc>
        <w:tc>
          <w:tcPr>
            <w:tcW w:w="1842" w:type="dxa"/>
          </w:tcPr>
          <w:p>
            <w:pPr>
              <w:pStyle w:val="0"/>
              <w:jc w:val="both"/>
            </w:pPr>
            <w:r>
              <w:rPr>
                <w:sz w:val="24"/>
              </w:rPr>
              <w:t xml:space="preserve">федеральный государственный надзор в области промышленной безопасности</w:t>
            </w:r>
          </w:p>
        </w:tc>
        <w:tc>
          <w:tcPr>
            <w:tcW w:w="1560" w:type="dxa"/>
          </w:tcPr>
          <w:p>
            <w:pPr>
              <w:pStyle w:val="0"/>
              <w:jc w:val="both"/>
            </w:pPr>
            <w:hyperlink w:history="0" r:id="rId352"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417" w:type="dxa"/>
          </w:tcPr>
          <w:p>
            <w:pPr>
              <w:pStyle w:val="0"/>
              <w:jc w:val="both"/>
            </w:pPr>
            <w:r>
              <w:rPr>
                <w:sz w:val="24"/>
              </w:rPr>
              <w:t xml:space="preserve">отсутствуют</w:t>
            </w:r>
          </w:p>
        </w:tc>
        <w:tc>
          <w:tcPr>
            <w:tcW w:w="1418" w:type="dxa"/>
          </w:tcPr>
          <w:p>
            <w:pPr>
              <w:pStyle w:val="0"/>
              <w:jc w:val="both"/>
            </w:pPr>
            <w:r>
              <w:rPr>
                <w:sz w:val="24"/>
              </w:rPr>
              <w:t xml:space="preserve">отсутствуют</w:t>
            </w:r>
          </w:p>
        </w:tc>
        <w:tc>
          <w:tcPr>
            <w:tcW w:w="1587" w:type="dxa"/>
          </w:tcPr>
          <w:p>
            <w:pPr>
              <w:pStyle w:val="0"/>
              <w:jc w:val="both"/>
            </w:pPr>
            <w:r>
              <w:rPr>
                <w:sz w:val="24"/>
              </w:rPr>
              <w:t xml:space="preserve">отсутствуют</w:t>
            </w:r>
          </w:p>
        </w:tc>
      </w:tr>
      <w:tr>
        <w:tc>
          <w:tcPr>
            <w:tcW w:w="567" w:type="dxa"/>
          </w:tcPr>
          <w:p>
            <w:pPr>
              <w:pStyle w:val="0"/>
              <w:jc w:val="both"/>
            </w:pPr>
            <w:r>
              <w:rPr>
                <w:sz w:val="24"/>
              </w:rPr>
              <w:t xml:space="preserve">9</w:t>
            </w:r>
          </w:p>
        </w:tc>
        <w:tc>
          <w:tcPr>
            <w:tcW w:w="3175" w:type="dxa"/>
          </w:tcPr>
          <w:p>
            <w:pPr>
              <w:pStyle w:val="0"/>
            </w:pPr>
            <w:hyperlink w:history="0" r:id="rId353" w:tooltip="Постановление Правительства РФ от 16.09.2020 N 1466 (ред. от 13.09.2023) &quot;Об утверждении Правил подготовки, рассмотрения и согласования планов и схем развития горных работ по видам полезных ископаемых&quot; {КонсультантПлюс}">
              <w:r>
                <w:rPr>
                  <w:sz w:val="24"/>
                  <w:color w:val="0000ff"/>
                </w:rPr>
                <w:t xml:space="preserve">Постановление</w:t>
              </w:r>
            </w:hyperlink>
            <w:r>
              <w:rPr>
                <w:sz w:val="24"/>
              </w:rPr>
              <w:t xml:space="preserve"> Правительства Российской Федерации "Об утверждении Правил подготовки, рассмотрения и согласования планов и схем развития горных работ по видам полезных ископаемых"</w:t>
            </w:r>
          </w:p>
        </w:tc>
        <w:tc>
          <w:tcPr>
            <w:tcW w:w="1417" w:type="dxa"/>
          </w:tcPr>
          <w:p>
            <w:pPr>
              <w:pStyle w:val="0"/>
            </w:pPr>
            <w:r>
              <w:rPr>
                <w:sz w:val="24"/>
              </w:rPr>
              <w:t xml:space="preserve">16.09.2020 N 1466</w:t>
            </w:r>
          </w:p>
        </w:tc>
        <w:tc>
          <w:tcPr>
            <w:tcW w:w="2381" w:type="dxa"/>
          </w:tcPr>
          <w:p>
            <w:pPr>
              <w:pStyle w:val="0"/>
              <w:jc w:val="both"/>
            </w:pPr>
            <w:hyperlink w:history="0" r:id="rId354">
              <w:r>
                <w:rPr>
                  <w:sz w:val="24"/>
                  <w:color w:val="0000ff"/>
                </w:rPr>
                <w:t xml:space="preserve">http://pravo.gov.ru/proxy/ips/?searchres=&amp;bpas=cd00000&amp;a3=102000496&amp;a3type=1&amp;a3value=%CF%EE%F1%F2%E0%ED%EE%E2%EB%E5%ED%E8%E5&amp;a6=102000066&amp;a6type=1&amp;a6value=%CF%F0%E0%E2%E8%F2%E5%EB%FC%F1%F2%E2%EE&amp;a15=&amp;a15type=1&amp;a15value=&amp;a7type=1&amp;a7from=&amp;a7to=&amp;a7date=&amp;a8=&amp;a8type=1&amp;a1=%CE%E1+%F3%F2%E2%E5%F0%E6%E4%E5%ED%E8%E8+%CF%F0%E0%E2%E8%EB+%EF%EE%E4%E3%EE%F2%EE%E2%EA%E8%2C+%F0%E0%F1%F1%EC%EE%F2%F0%E5%ED%E8%FF+%E8+%F1%EE%E3%EB%E0%F1%EE%E2%E0%ED%E8%FF+%EF%EB%E0%ED%EE%E2+%E8+%F1%F5%E5%EC+%F0%E0%E7%E2%E8%F2%E8%FF+%E3%EE%F0%ED%FB%F5+%F0%E0%E1%EE%F2+%EF%EE+%E2%E8%E4%E0%EC+%EF%EE%EB%E5%E7%ED%FB%F5+%E8%F1%EA%EE%EF%E0%E5%EC%FB%F5&amp;a0=&amp;a16=&amp;a16type=1&amp;a16value=&amp;a17=&amp;a17type=1&amp;a17value=&amp;a4=&amp;a4type=1&amp;a4value=&amp;a23=&amp;a23type=1&amp;a23value=&amp;textpres=&amp;sort=7&amp;x=83&amp;y=9</w:t>
              </w:r>
            </w:hyperlink>
          </w:p>
        </w:tc>
        <w:tc>
          <w:tcPr>
            <w:tcW w:w="1984" w:type="dxa"/>
          </w:tcPr>
          <w:p>
            <w:pPr>
              <w:pStyle w:val="0"/>
            </w:pPr>
            <w:hyperlink w:history="0" r:id="rId355" w:tooltip="Постановление Правительства РФ от 16.09.2020 N 1466 (ред. от 13.09.2023) &quot;Об утверждении Правил подготовки, рассмотрения и согласования планов и схем развития горных работ по видам полезных ископаемых&quot; {КонсультантПлюс}">
              <w:r>
                <w:rPr>
                  <w:sz w:val="24"/>
                  <w:color w:val="0000ff"/>
                </w:rPr>
                <w:t xml:space="preserve">Пункты 2</w:t>
              </w:r>
            </w:hyperlink>
            <w:r>
              <w:rPr>
                <w:sz w:val="24"/>
              </w:rPr>
              <w:t xml:space="preserve"> - </w:t>
            </w:r>
            <w:hyperlink w:history="0" r:id="rId356" w:tooltip="Постановление Правительства РФ от 16.09.2020 N 1466 (ред. от 13.09.2023) &quot;Об утверждении Правил подготовки, рассмотрения и согласования планов и схем развития горных работ по видам полезных ископаемых&quot; {КонсультантПлюс}">
              <w:r>
                <w:rPr>
                  <w:sz w:val="24"/>
                  <w:color w:val="0000ff"/>
                </w:rPr>
                <w:t xml:space="preserve">12</w:t>
              </w:r>
            </w:hyperlink>
            <w:r>
              <w:rPr>
                <w:sz w:val="24"/>
              </w:rPr>
              <w:t xml:space="preserve">, </w:t>
            </w:r>
            <w:hyperlink w:history="0" r:id="rId357" w:tooltip="Постановление Правительства РФ от 16.09.2020 N 1466 (ред. от 13.09.2023) &quot;Об утверждении Правил подготовки, рассмотрения и согласования планов и схем развития горных работ по видам полезных ископаемых&quot; {КонсультантПлюс}">
              <w:r>
                <w:rPr>
                  <w:sz w:val="24"/>
                  <w:color w:val="0000ff"/>
                </w:rPr>
                <w:t xml:space="preserve">18</w:t>
              </w:r>
            </w:hyperlink>
            <w:r>
              <w:rPr>
                <w:sz w:val="24"/>
              </w:rPr>
              <w:t xml:space="preserve">, </w:t>
            </w:r>
            <w:hyperlink w:history="0" r:id="rId358" w:tooltip="Постановление Правительства РФ от 16.09.2020 N 1466 (ред. от 13.09.2023) &quot;Об утверждении Правил подготовки, рассмотрения и согласования планов и схем развития горных работ по видам полезных ископаемых&quot; {КонсультантПлюс}">
              <w:r>
                <w:rPr>
                  <w:sz w:val="24"/>
                  <w:color w:val="0000ff"/>
                </w:rPr>
                <w:t xml:space="preserve">18(1)</w:t>
              </w:r>
            </w:hyperlink>
            <w:r>
              <w:rPr>
                <w:sz w:val="24"/>
              </w:rPr>
              <w:t xml:space="preserve">, </w:t>
            </w:r>
            <w:hyperlink w:history="0" r:id="rId359" w:tooltip="Постановление Правительства РФ от 16.09.2020 N 1466 (ред. от 13.09.2023) &quot;Об утверждении Правил подготовки, рассмотрения и согласования планов и схем развития горных работ по видам полезных ископаемых&quot; {КонсультантПлюс}">
              <w:r>
                <w:rPr>
                  <w:sz w:val="24"/>
                  <w:color w:val="0000ff"/>
                </w:rPr>
                <w:t xml:space="preserve">20</w:t>
              </w:r>
            </w:hyperlink>
          </w:p>
        </w:tc>
        <w:tc>
          <w:tcPr>
            <w:tcW w:w="1276" w:type="dxa"/>
          </w:tcPr>
          <w:p>
            <w:pPr>
              <w:pStyle w:val="0"/>
              <w:jc w:val="both"/>
            </w:pPr>
            <w:r>
              <w:rPr>
                <w:sz w:val="24"/>
              </w:rPr>
              <w:t xml:space="preserve">да</w:t>
            </w:r>
          </w:p>
        </w:tc>
        <w:tc>
          <w:tcPr>
            <w:tcW w:w="1559" w:type="dxa"/>
          </w:tcPr>
          <w:p>
            <w:pPr>
              <w:pStyle w:val="0"/>
              <w:jc w:val="both"/>
            </w:pPr>
            <w:r>
              <w:rPr>
                <w:sz w:val="24"/>
              </w:rPr>
              <w:t xml:space="preserve">да</w:t>
            </w:r>
          </w:p>
        </w:tc>
        <w:tc>
          <w:tcPr>
            <w:tcW w:w="1276" w:type="dxa"/>
          </w:tcPr>
          <w:p>
            <w:pPr>
              <w:pStyle w:val="0"/>
              <w:jc w:val="both"/>
            </w:pPr>
            <w:r>
              <w:rPr>
                <w:sz w:val="24"/>
              </w:rPr>
              <w:t xml:space="preserve">да</w:t>
            </w:r>
          </w:p>
        </w:tc>
        <w:tc>
          <w:tcPr>
            <w:tcW w:w="5499" w:type="dxa"/>
          </w:tcPr>
          <w:p>
            <w:pPr>
              <w:pStyle w:val="0"/>
              <w:jc w:val="both"/>
            </w:pPr>
            <w:r>
              <w:rPr>
                <w:sz w:val="24"/>
              </w:rPr>
              <w:t xml:space="preserve">юридические лица, индивидуальные предприниматели</w:t>
            </w:r>
          </w:p>
        </w:tc>
        <w:tc>
          <w:tcPr>
            <w:tcW w:w="3515" w:type="dxa"/>
          </w:tcPr>
          <w:p>
            <w:pPr>
              <w:pStyle w:val="0"/>
            </w:pPr>
            <w:r>
              <w:rPr>
                <w:sz w:val="24"/>
              </w:rPr>
              <w:t xml:space="preserve">все виды деятельности</w:t>
            </w:r>
          </w:p>
        </w:tc>
        <w:tc>
          <w:tcPr>
            <w:tcW w:w="1842" w:type="dxa"/>
          </w:tcPr>
          <w:p>
            <w:pPr>
              <w:pStyle w:val="0"/>
              <w:jc w:val="both"/>
            </w:pPr>
            <w:r>
              <w:rPr>
                <w:sz w:val="24"/>
              </w:rPr>
              <w:t xml:space="preserve">федеральный государственный надзор в области промышленной безопасности</w:t>
            </w:r>
          </w:p>
        </w:tc>
        <w:tc>
          <w:tcPr>
            <w:tcW w:w="1560" w:type="dxa"/>
          </w:tcPr>
          <w:p>
            <w:pPr>
              <w:pStyle w:val="0"/>
              <w:jc w:val="both"/>
            </w:pPr>
            <w:hyperlink w:history="0" r:id="rId360"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p>
            <w:pPr>
              <w:pStyle w:val="0"/>
              <w:jc w:val="both"/>
            </w:pPr>
            <w:hyperlink w:history="0" r:id="rId361"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ч. 2 ст. 8.10</w:t>
              </w:r>
            </w:hyperlink>
          </w:p>
        </w:tc>
        <w:tc>
          <w:tcPr>
            <w:tcW w:w="1417" w:type="dxa"/>
          </w:tcPr>
          <w:p>
            <w:pPr>
              <w:pStyle w:val="0"/>
              <w:jc w:val="both"/>
            </w:pPr>
            <w:r>
              <w:rPr>
                <w:sz w:val="24"/>
              </w:rPr>
              <w:t xml:space="preserve">отсутствуют</w:t>
            </w:r>
          </w:p>
        </w:tc>
        <w:tc>
          <w:tcPr>
            <w:tcW w:w="1418" w:type="dxa"/>
          </w:tcPr>
          <w:p>
            <w:pPr>
              <w:pStyle w:val="0"/>
              <w:jc w:val="both"/>
            </w:pPr>
            <w:r>
              <w:rPr>
                <w:sz w:val="24"/>
              </w:rPr>
              <w:t xml:space="preserve">отсутствуют</w:t>
            </w:r>
          </w:p>
        </w:tc>
        <w:tc>
          <w:tcPr>
            <w:tcW w:w="1587" w:type="dxa"/>
          </w:tcPr>
          <w:p>
            <w:pPr>
              <w:pStyle w:val="0"/>
              <w:jc w:val="both"/>
            </w:pPr>
            <w:r>
              <w:rPr>
                <w:sz w:val="24"/>
              </w:rPr>
              <w:t xml:space="preserve">отсутствуют</w:t>
            </w:r>
          </w:p>
        </w:tc>
      </w:tr>
      <w:tr>
        <w:tblPrEx>
          <w:tblBorders>
            <w:insideH w:val="nil"/>
          </w:tblBorders>
        </w:tblPrEx>
        <w:tc>
          <w:tcPr>
            <w:tcW w:w="567" w:type="dxa"/>
            <w:tcBorders>
              <w:bottom w:val="nil"/>
            </w:tcBorders>
          </w:tcPr>
          <w:p>
            <w:pPr>
              <w:pStyle w:val="0"/>
              <w:jc w:val="center"/>
            </w:pPr>
            <w:r>
              <w:rPr>
                <w:sz w:val="24"/>
              </w:rPr>
              <w:t xml:space="preserve">10.</w:t>
            </w:r>
          </w:p>
        </w:tc>
        <w:tc>
          <w:tcPr>
            <w:tcW w:w="3175" w:type="dxa"/>
            <w:tcBorders>
              <w:bottom w:val="nil"/>
            </w:tcBorders>
          </w:tcPr>
          <w:p>
            <w:pPr>
              <w:pStyle w:val="0"/>
            </w:pPr>
            <w:hyperlink w:history="0" r:id="rId362" w:tooltip="Постановление Правительства РФ от 12.10.2020 N 1661 (ред. от 21.10.2024) &quot;О лицензировании эксплуатации взрывопожароопасных и химически опасных производственных объектов I, II и III классов опасности&quot; (вместе с &quot;Положением о лицензировании эксплуатации взрывопожароопасных и химически опасных производственных объектов I, II и III классов опасности&quot;) {КонсультантПлюс}">
              <w:r>
                <w:rPr>
                  <w:sz w:val="24"/>
                  <w:color w:val="0000ff"/>
                </w:rPr>
                <w:t xml:space="preserve">Постановление</w:t>
              </w:r>
            </w:hyperlink>
            <w:r>
              <w:rPr>
                <w:sz w:val="24"/>
              </w:rPr>
              <w:t xml:space="preserve"> Правительства Российской Федерации "О лицензировании эксплуатации взрывопожароопасных и химически опасных производственных объектов I, II и III классов опасности"</w:t>
            </w:r>
          </w:p>
        </w:tc>
        <w:tc>
          <w:tcPr>
            <w:tcW w:w="1417" w:type="dxa"/>
            <w:tcBorders>
              <w:bottom w:val="nil"/>
            </w:tcBorders>
          </w:tcPr>
          <w:p>
            <w:pPr>
              <w:pStyle w:val="0"/>
              <w:jc w:val="both"/>
            </w:pPr>
            <w:r>
              <w:rPr>
                <w:sz w:val="24"/>
              </w:rPr>
              <w:t xml:space="preserve">12.10.2020 N 1661</w:t>
            </w:r>
          </w:p>
        </w:tc>
        <w:tc>
          <w:tcPr>
            <w:tcW w:w="2381" w:type="dxa"/>
            <w:tcBorders>
              <w:bottom w:val="nil"/>
            </w:tcBorders>
          </w:tcPr>
          <w:p>
            <w:pPr>
              <w:pStyle w:val="0"/>
              <w:jc w:val="both"/>
            </w:pPr>
            <w:r>
              <w:rPr>
                <w:sz w:val="24"/>
              </w:rPr>
              <w:t xml:space="preserve">Указывается при размещении на сайте</w:t>
            </w:r>
          </w:p>
        </w:tc>
        <w:tc>
          <w:tcPr>
            <w:tcW w:w="1984" w:type="dxa"/>
            <w:tcBorders>
              <w:bottom w:val="nil"/>
            </w:tcBorders>
          </w:tcPr>
          <w:p>
            <w:pPr>
              <w:pStyle w:val="0"/>
            </w:pPr>
            <w:hyperlink w:history="0" r:id="rId363" w:tooltip="Постановление Правительства РФ от 12.10.2020 N 1661 (ред. от 21.10.2024) &quot;О лицензировании эксплуатации взрывопожароопасных и химически опасных производственных объектов I, II и III классов опасности&quot; (вместе с &quot;Положением о лицензировании эксплуатации взрывопожароопасных и химически опасных производственных объектов I, II и III классов опасности&quot;) {КонсультантПлюс}">
              <w:r>
                <w:rPr>
                  <w:sz w:val="24"/>
                  <w:color w:val="0000ff"/>
                </w:rPr>
                <w:t xml:space="preserve">подпункты "а"</w:t>
              </w:r>
            </w:hyperlink>
            <w:r>
              <w:rPr>
                <w:sz w:val="24"/>
              </w:rPr>
              <w:t xml:space="preserve"> - </w:t>
            </w:r>
            <w:hyperlink w:history="0" r:id="rId364" w:tooltip="Постановление Правительства РФ от 12.10.2020 N 1661 (ред. от 21.10.2024) &quot;О лицензировании эксплуатации взрывопожароопасных и химически опасных производственных объектов I, II и III классов опасности&quot; (вместе с &quot;Положением о лицензировании эксплуатации взрывопожароопасных и химически опасных производственных объектов I, II и III классов опасности&quot;) {КонсультантПлюс}">
              <w:r>
                <w:rPr>
                  <w:sz w:val="24"/>
                  <w:color w:val="0000ff"/>
                </w:rPr>
                <w:t xml:space="preserve">"у" пункта 5</w:t>
              </w:r>
            </w:hyperlink>
            <w:r>
              <w:rPr>
                <w:sz w:val="24"/>
              </w:rPr>
              <w:t xml:space="preserve"> Положения о лицензировании эксплуатации взрывопожароопасных и химически опасных производственных объектов I, II и III классов опасности</w:t>
            </w:r>
          </w:p>
        </w:tc>
        <w:tc>
          <w:tcPr>
            <w:tcW w:w="1276" w:type="dxa"/>
            <w:tcBorders>
              <w:bottom w:val="nil"/>
            </w:tcBorders>
          </w:tcPr>
          <w:p>
            <w:pPr>
              <w:pStyle w:val="0"/>
              <w:jc w:val="both"/>
            </w:pPr>
            <w:r>
              <w:rPr>
                <w:sz w:val="24"/>
              </w:rPr>
              <w:t xml:space="preserve">нет</w:t>
            </w:r>
          </w:p>
        </w:tc>
        <w:tc>
          <w:tcPr>
            <w:tcW w:w="1559" w:type="dxa"/>
            <w:tcBorders>
              <w:bottom w:val="nil"/>
            </w:tcBorders>
          </w:tcPr>
          <w:p>
            <w:pPr>
              <w:pStyle w:val="0"/>
              <w:jc w:val="both"/>
            </w:pPr>
            <w:r>
              <w:rPr>
                <w:sz w:val="24"/>
              </w:rPr>
              <w:t xml:space="preserve">да</w:t>
            </w:r>
          </w:p>
        </w:tc>
        <w:tc>
          <w:tcPr>
            <w:tcW w:w="1276" w:type="dxa"/>
            <w:tcBorders>
              <w:bottom w:val="nil"/>
            </w:tcBorders>
          </w:tcPr>
          <w:p>
            <w:pPr>
              <w:pStyle w:val="0"/>
              <w:jc w:val="both"/>
            </w:pPr>
            <w:r>
              <w:rPr>
                <w:sz w:val="24"/>
              </w:rPr>
              <w:t xml:space="preserve">да</w:t>
            </w:r>
          </w:p>
        </w:tc>
        <w:tc>
          <w:tcPr>
            <w:tcW w:w="5499" w:type="dxa"/>
            <w:tcBorders>
              <w:bottom w:val="nil"/>
            </w:tcBorders>
          </w:tcPr>
          <w:p>
            <w:pPr>
              <w:pStyle w:val="0"/>
            </w:pPr>
            <w:r>
              <w:rPr>
                <w:sz w:val="24"/>
              </w:rPr>
            </w:r>
          </w:p>
        </w:tc>
        <w:tc>
          <w:tcPr>
            <w:tcW w:w="3515" w:type="dxa"/>
            <w:tcBorders>
              <w:bottom w:val="nil"/>
            </w:tcBorders>
          </w:tcPr>
          <w:p>
            <w:pPr>
              <w:pStyle w:val="0"/>
              <w:jc w:val="both"/>
            </w:pPr>
            <w:r>
              <w:rPr>
                <w:sz w:val="24"/>
              </w:rPr>
              <w:t xml:space="preserve">все виды деятельности</w:t>
            </w:r>
          </w:p>
        </w:tc>
        <w:tc>
          <w:tcPr>
            <w:tcW w:w="1842" w:type="dxa"/>
            <w:tcBorders>
              <w:bottom w:val="nil"/>
            </w:tcBorders>
          </w:tcPr>
          <w:p>
            <w:pPr>
              <w:pStyle w:val="0"/>
              <w:jc w:val="both"/>
            </w:pPr>
            <w:r>
              <w:rPr>
                <w:sz w:val="24"/>
              </w:rPr>
              <w:t xml:space="preserve">федеральный государственный надзор в области промышленной безопасности</w:t>
            </w:r>
          </w:p>
        </w:tc>
        <w:tc>
          <w:tcPr>
            <w:tcW w:w="1560" w:type="dxa"/>
            <w:tcBorders>
              <w:bottom w:val="nil"/>
            </w:tcBorders>
          </w:tcPr>
          <w:p>
            <w:pPr>
              <w:pStyle w:val="0"/>
              <w:jc w:val="both"/>
            </w:pPr>
            <w:hyperlink w:history="0" r:id="rId365"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417" w:type="dxa"/>
            <w:tcBorders>
              <w:bottom w:val="nil"/>
            </w:tcBorders>
          </w:tcPr>
          <w:p>
            <w:pPr>
              <w:pStyle w:val="0"/>
              <w:jc w:val="both"/>
            </w:pPr>
            <w:r>
              <w:rPr>
                <w:sz w:val="24"/>
              </w:rPr>
              <w:t xml:space="preserve">отсутствуют</w:t>
            </w:r>
          </w:p>
        </w:tc>
        <w:tc>
          <w:tcPr>
            <w:tcW w:w="1418" w:type="dxa"/>
            <w:tcBorders>
              <w:bottom w:val="nil"/>
            </w:tcBorders>
          </w:tcPr>
          <w:p>
            <w:pPr>
              <w:pStyle w:val="0"/>
              <w:jc w:val="both"/>
            </w:pPr>
            <w:r>
              <w:rPr>
                <w:sz w:val="24"/>
              </w:rPr>
              <w:t xml:space="preserve">отсутствуют</w:t>
            </w:r>
          </w:p>
        </w:tc>
        <w:tc>
          <w:tcPr>
            <w:tcW w:w="1587" w:type="dxa"/>
            <w:tcBorders>
              <w:bottom w:val="nil"/>
            </w:tcBorders>
          </w:tcPr>
          <w:p>
            <w:pPr>
              <w:pStyle w:val="0"/>
              <w:jc w:val="both"/>
            </w:pPr>
            <w:r>
              <w:rPr>
                <w:sz w:val="24"/>
              </w:rPr>
              <w:t xml:space="preserve">отсутствуют</w:t>
            </w:r>
          </w:p>
        </w:tc>
      </w:tr>
      <w:tr>
        <w:tblPrEx>
          <w:tblBorders>
            <w:insideH w:val="nil"/>
          </w:tblBorders>
        </w:tblPrEx>
        <w:tc>
          <w:tcPr>
            <w:gridSpan w:val="15"/>
            <w:tcW w:w="30473" w:type="dxa"/>
            <w:tcBorders>
              <w:top w:val="nil"/>
            </w:tcBorders>
          </w:tcPr>
          <w:p>
            <w:pPr>
              <w:pStyle w:val="0"/>
              <w:jc w:val="both"/>
            </w:pPr>
            <w:r>
              <w:rPr>
                <w:sz w:val="24"/>
              </w:rPr>
              <w:t xml:space="preserve">(п. 10 в ред. </w:t>
            </w:r>
            <w:hyperlink w:history="0" r:id="rId366" w:tooltip="Приказ Ростехнадзора от 14.02.2025 N 5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Приказа</w:t>
              </w:r>
            </w:hyperlink>
            <w:r>
              <w:rPr>
                <w:sz w:val="24"/>
              </w:rPr>
              <w:t xml:space="preserve"> Ростехнадзора от 14.02.2025 N 52)</w:t>
            </w:r>
          </w:p>
        </w:tc>
      </w:tr>
      <w:tr>
        <w:tblPrEx>
          <w:tblBorders>
            <w:insideH w:val="nil"/>
          </w:tblBorders>
        </w:tblPrEx>
        <w:tc>
          <w:tcPr>
            <w:tcW w:w="567" w:type="dxa"/>
            <w:tcBorders>
              <w:bottom w:val="nil"/>
            </w:tcBorders>
          </w:tcPr>
          <w:p>
            <w:pPr>
              <w:pStyle w:val="0"/>
              <w:jc w:val="center"/>
            </w:pPr>
            <w:r>
              <w:rPr>
                <w:sz w:val="24"/>
              </w:rPr>
              <w:t xml:space="preserve">11.</w:t>
            </w:r>
          </w:p>
        </w:tc>
        <w:tc>
          <w:tcPr>
            <w:tcW w:w="3175" w:type="dxa"/>
            <w:tcBorders>
              <w:bottom w:val="nil"/>
            </w:tcBorders>
          </w:tcPr>
          <w:p>
            <w:pPr>
              <w:pStyle w:val="0"/>
            </w:pPr>
            <w:hyperlink w:history="0" r:id="rId367" w:tooltip="Постановление Правительства РФ от 13.01.2023 N 13 (ред. от 21.10.2024) &quot;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4"/>
                  <w:color w:val="0000ff"/>
                </w:rPr>
                <w:t xml:space="preserve">Постановление</w:t>
              </w:r>
            </w:hyperlink>
            <w:r>
              <w:rPr>
                <w:sz w:val="24"/>
              </w:rPr>
              <w:t xml:space="preserve"> Правительства Российской Федерации "Об аттестации в области промышленной безопасности, по вопросам безопасности гидротехнических сооружений, безопасности в сфере электроэнергетики"</w:t>
            </w:r>
          </w:p>
        </w:tc>
        <w:tc>
          <w:tcPr>
            <w:tcW w:w="1417" w:type="dxa"/>
            <w:tcBorders>
              <w:bottom w:val="nil"/>
            </w:tcBorders>
          </w:tcPr>
          <w:p>
            <w:pPr>
              <w:pStyle w:val="0"/>
              <w:jc w:val="both"/>
            </w:pPr>
            <w:r>
              <w:rPr>
                <w:sz w:val="24"/>
              </w:rPr>
              <w:t xml:space="preserve">13.01.2023 N 13</w:t>
            </w:r>
          </w:p>
        </w:tc>
        <w:tc>
          <w:tcPr>
            <w:tcW w:w="2381" w:type="dxa"/>
            <w:tcBorders>
              <w:bottom w:val="nil"/>
            </w:tcBorders>
          </w:tcPr>
          <w:p>
            <w:pPr>
              <w:pStyle w:val="0"/>
              <w:jc w:val="both"/>
            </w:pPr>
            <w:r>
              <w:rPr>
                <w:sz w:val="24"/>
              </w:rPr>
              <w:t xml:space="preserve">Указывается при размещении на сайте</w:t>
            </w:r>
          </w:p>
        </w:tc>
        <w:tc>
          <w:tcPr>
            <w:tcW w:w="1984" w:type="dxa"/>
            <w:tcBorders>
              <w:bottom w:val="nil"/>
            </w:tcBorders>
          </w:tcPr>
          <w:p>
            <w:pPr>
              <w:pStyle w:val="0"/>
            </w:pPr>
            <w:hyperlink w:history="0" r:id="rId368" w:tooltip="Постановление Правительства РФ от 13.01.2023 N 13 (ред. от 21.10.2024) &quot;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4"/>
                  <w:color w:val="0000ff"/>
                </w:rPr>
                <w:t xml:space="preserve">пункт 1</w:t>
              </w:r>
            </w:hyperlink>
            <w:r>
              <w:rPr>
                <w:sz w:val="24"/>
              </w:rPr>
              <w:t xml:space="preserve"> Постановления Правительства Российской Федерации от 13.01.2023 N 13, </w:t>
            </w:r>
            <w:hyperlink w:history="0" r:id="rId369" w:tooltip="Постановление Правительства РФ от 13.01.2023 N 13 (ред. от 21.10.2024) &quot;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4"/>
                  <w:color w:val="0000ff"/>
                </w:rPr>
                <w:t xml:space="preserve">подпункты "а"</w:t>
              </w:r>
            </w:hyperlink>
            <w:r>
              <w:rPr>
                <w:sz w:val="24"/>
              </w:rPr>
              <w:t xml:space="preserve"> - </w:t>
            </w:r>
            <w:hyperlink w:history="0" r:id="rId370" w:tooltip="Постановление Правительства РФ от 13.01.2023 N 13 (ред. от 21.10.2024) &quot;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4"/>
                  <w:color w:val="0000ff"/>
                </w:rPr>
                <w:t xml:space="preserve">"г" пункта 2</w:t>
              </w:r>
            </w:hyperlink>
            <w:r>
              <w:rPr>
                <w:sz w:val="24"/>
              </w:rPr>
              <w:t xml:space="preserve">, </w:t>
            </w:r>
            <w:hyperlink w:history="0" r:id="rId371" w:tooltip="Постановление Правительства РФ от 13.01.2023 N 13 (ред. от 21.10.2024) &quot;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4"/>
                  <w:color w:val="0000ff"/>
                </w:rPr>
                <w:t xml:space="preserve">пункты 3</w:t>
              </w:r>
            </w:hyperlink>
            <w:r>
              <w:rPr>
                <w:sz w:val="24"/>
              </w:rPr>
              <w:t xml:space="preserve">, </w:t>
            </w:r>
            <w:hyperlink w:history="0" r:id="rId372" w:tooltip="Постановление Правительства РФ от 13.01.2023 N 13 (ред. от 21.10.2024) &quot;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4"/>
                  <w:color w:val="0000ff"/>
                </w:rPr>
                <w:t xml:space="preserve">13</w:t>
              </w:r>
            </w:hyperlink>
            <w:r>
              <w:rPr>
                <w:sz w:val="24"/>
              </w:rPr>
              <w:t xml:space="preserve"> Положения об аттестации в области промышленной безопасности, по вопросам безопасности гидротехнических сооружений, безопасности в сфере электроэнергетики</w:t>
            </w:r>
          </w:p>
        </w:tc>
        <w:tc>
          <w:tcPr>
            <w:tcW w:w="1276" w:type="dxa"/>
            <w:tcBorders>
              <w:bottom w:val="nil"/>
            </w:tcBorders>
          </w:tcPr>
          <w:p>
            <w:pPr>
              <w:pStyle w:val="0"/>
              <w:jc w:val="both"/>
            </w:pPr>
            <w:r>
              <w:rPr>
                <w:sz w:val="24"/>
              </w:rPr>
              <w:t xml:space="preserve">да</w:t>
            </w:r>
          </w:p>
        </w:tc>
        <w:tc>
          <w:tcPr>
            <w:tcW w:w="1559" w:type="dxa"/>
            <w:tcBorders>
              <w:bottom w:val="nil"/>
            </w:tcBorders>
          </w:tcPr>
          <w:p>
            <w:pPr>
              <w:pStyle w:val="0"/>
              <w:jc w:val="both"/>
            </w:pPr>
            <w:r>
              <w:rPr>
                <w:sz w:val="24"/>
              </w:rPr>
              <w:t xml:space="preserve">да</w:t>
            </w:r>
          </w:p>
        </w:tc>
        <w:tc>
          <w:tcPr>
            <w:tcW w:w="1276" w:type="dxa"/>
            <w:tcBorders>
              <w:bottom w:val="nil"/>
            </w:tcBorders>
          </w:tcPr>
          <w:p>
            <w:pPr>
              <w:pStyle w:val="0"/>
              <w:jc w:val="both"/>
            </w:pPr>
            <w:r>
              <w:rPr>
                <w:sz w:val="24"/>
              </w:rPr>
              <w:t xml:space="preserve">да</w:t>
            </w:r>
          </w:p>
        </w:tc>
        <w:tc>
          <w:tcPr>
            <w:tcW w:w="5499" w:type="dxa"/>
            <w:tcBorders>
              <w:bottom w:val="nil"/>
            </w:tcBorders>
          </w:tcPr>
          <w:p>
            <w:pPr>
              <w:pStyle w:val="0"/>
              <w:jc w:val="both"/>
            </w:pPr>
            <w:r>
              <w:rPr>
                <w:sz w:val="24"/>
              </w:rPr>
              <w:t xml:space="preserve">организации, осуществляющие профессиональную деятельность, связанную с проектированием, строительством, эксплуатацией, реконструкцией, капитальным ремонтом, техническим перевооружением, консервацией и ликвидацией опасного производственного объекта, а также изготовлением, монтажом, наладкой, обслуживанием и ремонтом технических устройств, применяемых на опасном производственном объекте</w:t>
            </w:r>
          </w:p>
        </w:tc>
        <w:tc>
          <w:tcPr>
            <w:tcW w:w="3515" w:type="dxa"/>
            <w:tcBorders>
              <w:bottom w:val="nil"/>
            </w:tcBorders>
          </w:tcPr>
          <w:p>
            <w:pPr>
              <w:pStyle w:val="0"/>
              <w:jc w:val="both"/>
            </w:pPr>
            <w:r>
              <w:rPr>
                <w:sz w:val="24"/>
              </w:rPr>
              <w:t xml:space="preserve">все виды деятельности</w:t>
            </w:r>
          </w:p>
        </w:tc>
        <w:tc>
          <w:tcPr>
            <w:tcW w:w="1842" w:type="dxa"/>
            <w:tcBorders>
              <w:bottom w:val="nil"/>
            </w:tcBorders>
          </w:tcPr>
          <w:p>
            <w:pPr>
              <w:pStyle w:val="0"/>
              <w:jc w:val="both"/>
            </w:pPr>
            <w:r>
              <w:rPr>
                <w:sz w:val="24"/>
              </w:rPr>
              <w:t xml:space="preserve">федеральный государственный надзор в области промышленной безопасности</w:t>
            </w:r>
          </w:p>
        </w:tc>
        <w:tc>
          <w:tcPr>
            <w:tcW w:w="1560" w:type="dxa"/>
            <w:tcBorders>
              <w:bottom w:val="nil"/>
            </w:tcBorders>
          </w:tcPr>
          <w:p>
            <w:pPr>
              <w:pStyle w:val="0"/>
              <w:jc w:val="both"/>
            </w:pPr>
            <w:hyperlink w:history="0" r:id="rId373"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417" w:type="dxa"/>
            <w:tcBorders>
              <w:bottom w:val="nil"/>
            </w:tcBorders>
          </w:tcPr>
          <w:p>
            <w:pPr>
              <w:pStyle w:val="0"/>
              <w:jc w:val="both"/>
            </w:pPr>
            <w:r>
              <w:rPr>
                <w:sz w:val="24"/>
              </w:rPr>
              <w:t xml:space="preserve">отсутствуют</w:t>
            </w:r>
          </w:p>
        </w:tc>
        <w:tc>
          <w:tcPr>
            <w:tcW w:w="1418" w:type="dxa"/>
            <w:tcBorders>
              <w:bottom w:val="nil"/>
            </w:tcBorders>
          </w:tcPr>
          <w:p>
            <w:pPr>
              <w:pStyle w:val="0"/>
              <w:jc w:val="both"/>
            </w:pPr>
            <w:r>
              <w:rPr>
                <w:sz w:val="24"/>
              </w:rPr>
              <w:t xml:space="preserve">отсутствуют</w:t>
            </w:r>
          </w:p>
        </w:tc>
        <w:tc>
          <w:tcPr>
            <w:tcW w:w="1587" w:type="dxa"/>
            <w:tcBorders>
              <w:bottom w:val="nil"/>
            </w:tcBorders>
          </w:tcPr>
          <w:p>
            <w:pPr>
              <w:pStyle w:val="0"/>
              <w:jc w:val="both"/>
            </w:pPr>
            <w:r>
              <w:rPr>
                <w:sz w:val="24"/>
              </w:rPr>
              <w:t xml:space="preserve">отсутствуют</w:t>
            </w:r>
          </w:p>
        </w:tc>
      </w:tr>
      <w:tr>
        <w:tblPrEx>
          <w:tblBorders>
            <w:insideH w:val="nil"/>
          </w:tblBorders>
        </w:tblPrEx>
        <w:tc>
          <w:tcPr>
            <w:gridSpan w:val="15"/>
            <w:tcW w:w="30473" w:type="dxa"/>
            <w:tcBorders>
              <w:top w:val="nil"/>
            </w:tcBorders>
          </w:tcPr>
          <w:p>
            <w:pPr>
              <w:pStyle w:val="0"/>
              <w:jc w:val="both"/>
            </w:pPr>
            <w:r>
              <w:rPr>
                <w:sz w:val="24"/>
              </w:rPr>
              <w:t xml:space="preserve">(п. 11 в ред. </w:t>
            </w:r>
            <w:hyperlink w:history="0" r:id="rId374" w:tooltip="Приказ Ростехнадзора от 14.02.2025 N 5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Приказа</w:t>
              </w:r>
            </w:hyperlink>
            <w:r>
              <w:rPr>
                <w:sz w:val="24"/>
              </w:rPr>
              <w:t xml:space="preserve"> Ростехнадзора от 14.02.2025 N 52)</w:t>
            </w:r>
          </w:p>
        </w:tc>
      </w:tr>
    </w:tbl>
    <w:p>
      <w:pPr>
        <w:sectPr>
          <w:headerReference w:type="default" r:id="rId64"/>
          <w:headerReference w:type="first" r:id="rId64"/>
          <w:footerReference w:type="default" r:id="rId65"/>
          <w:footerReference w:type="first" r:id="rId65"/>
          <w:pgSz w:w="16838" w:h="11906" w:orient="landscape"/>
          <w:pgMar w:top="1133" w:right="397" w:bottom="566" w:left="397" w:header="0" w:footer="0" w:gutter="0"/>
          <w:titlePg/>
        </w:sectPr>
      </w:pPr>
    </w:p>
    <w:p>
      <w:pPr>
        <w:pStyle w:val="0"/>
        <w:jc w:val="both"/>
      </w:pPr>
      <w:r>
        <w:rPr>
          <w:sz w:val="24"/>
        </w:rPr>
      </w:r>
    </w:p>
    <w:p>
      <w:pPr>
        <w:pStyle w:val="2"/>
        <w:outlineLvl w:val="1"/>
        <w:jc w:val="center"/>
      </w:pPr>
      <w:r>
        <w:rPr>
          <w:sz w:val="24"/>
        </w:rPr>
        <w:t xml:space="preserve">Раздел IV. Нормативные правовые акты федеральных органов</w:t>
      </w:r>
    </w:p>
    <w:p>
      <w:pPr>
        <w:pStyle w:val="2"/>
        <w:jc w:val="center"/>
      </w:pPr>
      <w:r>
        <w:rPr>
          <w:sz w:val="24"/>
        </w:rPr>
        <w:t xml:space="preserve">исполнительной власти и нормативные документы федеральных</w:t>
      </w:r>
    </w:p>
    <w:p>
      <w:pPr>
        <w:pStyle w:val="2"/>
        <w:jc w:val="center"/>
      </w:pPr>
      <w:r>
        <w:rPr>
          <w:sz w:val="24"/>
        </w:rPr>
        <w:t xml:space="preserve">органов исполнительной власти</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288"/>
        <w:gridCol w:w="2381"/>
        <w:gridCol w:w="1843"/>
        <w:gridCol w:w="3402"/>
        <w:gridCol w:w="1560"/>
        <w:gridCol w:w="1559"/>
        <w:gridCol w:w="1417"/>
        <w:gridCol w:w="1560"/>
        <w:gridCol w:w="2665"/>
        <w:gridCol w:w="2948"/>
        <w:gridCol w:w="1984"/>
        <w:gridCol w:w="1418"/>
        <w:gridCol w:w="1134"/>
        <w:gridCol w:w="1417"/>
        <w:gridCol w:w="1417"/>
      </w:tblGrid>
      <w:tr>
        <w:tblPrEx>
          <w:tblBorders>
            <w:insideH w:val="nil"/>
          </w:tblBorders>
        </w:tblPrEx>
        <w:tc>
          <w:tcPr>
            <w:tcW w:w="567" w:type="dxa"/>
            <w:vMerge w:val="restart"/>
          </w:tcPr>
          <w:p>
            <w:pPr>
              <w:pStyle w:val="0"/>
              <w:jc w:val="center"/>
            </w:pPr>
            <w:r>
              <w:rPr>
                <w:sz w:val="24"/>
              </w:rPr>
              <w:t xml:space="preserve">N</w:t>
            </w:r>
          </w:p>
        </w:tc>
        <w:tc>
          <w:tcPr>
            <w:tcW w:w="3288"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2381" w:type="dxa"/>
            <w:vMerge w:val="restart"/>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1843" w:type="dxa"/>
            <w:vMerge w:val="restart"/>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tc>
        <w:tc>
          <w:tcPr>
            <w:tcW w:w="3402" w:type="dxa"/>
            <w:vMerge w:val="restart"/>
          </w:tcPr>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375">
              <w:r>
                <w:rPr>
                  <w:sz w:val="24"/>
                  <w:color w:val="0000ff"/>
                </w:rPr>
                <w:t xml:space="preserve">www.pravo.gov.ru</w:t>
              </w:r>
            </w:hyperlink>
            <w:r>
              <w:rPr>
                <w:sz w:val="24"/>
              </w:rPr>
              <w:t xml:space="preserve">)</w:t>
            </w:r>
          </w:p>
        </w:tc>
        <w:tc>
          <w:tcPr>
            <w:tcW w:w="1560"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559"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417"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560"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2665" w:type="dxa"/>
            <w:vMerge w:val="restart"/>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2948"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376"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377"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37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379"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984"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418"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134" w:type="dxa"/>
            <w:vMerge w:val="restart"/>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7"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417"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417" w:type="dxa"/>
            <w:tcBorders>
              <w:top w:val="nil"/>
            </w:tcBorders>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16"/>
            <w:tcW w:w="30560" w:type="dxa"/>
          </w:tcPr>
          <w:p>
            <w:pPr>
              <w:pStyle w:val="0"/>
              <w:outlineLvl w:val="2"/>
              <w:jc w:val="center"/>
            </w:pPr>
            <w:r>
              <w:rPr>
                <w:sz w:val="24"/>
              </w:rPr>
              <w:t xml:space="preserve">Общие для различных опасных производственных объектов</w:t>
            </w:r>
          </w:p>
        </w:tc>
      </w:tr>
      <w:tr>
        <w:tc>
          <w:tcPr>
            <w:tcW w:w="567" w:type="dxa"/>
          </w:tcPr>
          <w:p>
            <w:pPr>
              <w:pStyle w:val="0"/>
              <w:jc w:val="center"/>
            </w:pPr>
            <w:r>
              <w:rPr>
                <w:sz w:val="24"/>
              </w:rPr>
              <w:t xml:space="preserve">1</w:t>
            </w:r>
          </w:p>
        </w:tc>
        <w:tc>
          <w:tcPr>
            <w:tcW w:w="3288" w:type="dxa"/>
          </w:tcPr>
          <w:p>
            <w:pPr>
              <w:pStyle w:val="0"/>
              <w:jc w:val="center"/>
            </w:pPr>
            <w:r>
              <w:rPr>
                <w:sz w:val="24"/>
              </w:rPr>
              <w:t xml:space="preserve">2</w:t>
            </w:r>
          </w:p>
        </w:tc>
        <w:tc>
          <w:tcPr>
            <w:tcW w:w="2381" w:type="dxa"/>
          </w:tcPr>
          <w:p>
            <w:pPr>
              <w:pStyle w:val="0"/>
              <w:jc w:val="center"/>
            </w:pPr>
            <w:r>
              <w:rPr>
                <w:sz w:val="24"/>
              </w:rPr>
              <w:t xml:space="preserve">3</w:t>
            </w:r>
          </w:p>
        </w:tc>
        <w:tc>
          <w:tcPr>
            <w:gridSpan w:val="2"/>
            <w:tcW w:w="5245" w:type="dxa"/>
          </w:tcPr>
          <w:p>
            <w:pPr>
              <w:pStyle w:val="0"/>
              <w:jc w:val="center"/>
            </w:pPr>
            <w:r>
              <w:rPr>
                <w:sz w:val="24"/>
              </w:rPr>
              <w:t xml:space="preserve">4</w:t>
            </w:r>
          </w:p>
        </w:tc>
        <w:tc>
          <w:tcPr>
            <w:tcW w:w="1560" w:type="dxa"/>
          </w:tcPr>
          <w:p>
            <w:pPr>
              <w:pStyle w:val="0"/>
              <w:jc w:val="center"/>
            </w:pPr>
            <w:r>
              <w:rPr>
                <w:sz w:val="24"/>
              </w:rPr>
              <w:t xml:space="preserve">5</w:t>
            </w:r>
          </w:p>
        </w:tc>
        <w:tc>
          <w:tcPr>
            <w:tcW w:w="1559" w:type="dxa"/>
          </w:tcPr>
          <w:p>
            <w:pPr>
              <w:pStyle w:val="0"/>
              <w:jc w:val="center"/>
            </w:pPr>
            <w:r>
              <w:rPr>
                <w:sz w:val="24"/>
              </w:rPr>
              <w:t xml:space="preserve">6</w:t>
            </w:r>
          </w:p>
        </w:tc>
        <w:tc>
          <w:tcPr>
            <w:tcW w:w="1417" w:type="dxa"/>
          </w:tcPr>
          <w:p>
            <w:pPr>
              <w:pStyle w:val="0"/>
              <w:jc w:val="center"/>
            </w:pPr>
            <w:r>
              <w:rPr>
                <w:sz w:val="24"/>
              </w:rPr>
              <w:t xml:space="preserve">7</w:t>
            </w:r>
          </w:p>
        </w:tc>
        <w:tc>
          <w:tcPr>
            <w:tcW w:w="1560" w:type="dxa"/>
          </w:tcPr>
          <w:p>
            <w:pPr>
              <w:pStyle w:val="0"/>
              <w:jc w:val="center"/>
            </w:pPr>
            <w:r>
              <w:rPr>
                <w:sz w:val="24"/>
              </w:rPr>
              <w:t xml:space="preserve">8</w:t>
            </w:r>
          </w:p>
        </w:tc>
        <w:tc>
          <w:tcPr>
            <w:tcW w:w="2665" w:type="dxa"/>
          </w:tcPr>
          <w:p>
            <w:pPr>
              <w:pStyle w:val="0"/>
              <w:jc w:val="center"/>
            </w:pPr>
            <w:r>
              <w:rPr>
                <w:sz w:val="24"/>
              </w:rPr>
              <w:t xml:space="preserve">9</w:t>
            </w:r>
          </w:p>
        </w:tc>
        <w:tc>
          <w:tcPr>
            <w:tcW w:w="2948" w:type="dxa"/>
          </w:tcPr>
          <w:p>
            <w:pPr>
              <w:pStyle w:val="0"/>
              <w:jc w:val="center"/>
            </w:pPr>
            <w:r>
              <w:rPr>
                <w:sz w:val="24"/>
              </w:rPr>
              <w:t xml:space="preserve">10</w:t>
            </w:r>
          </w:p>
        </w:tc>
        <w:tc>
          <w:tcPr>
            <w:tcW w:w="1984" w:type="dxa"/>
          </w:tcPr>
          <w:p>
            <w:pPr>
              <w:pStyle w:val="0"/>
              <w:jc w:val="center"/>
            </w:pPr>
            <w:r>
              <w:rPr>
                <w:sz w:val="24"/>
              </w:rPr>
              <w:t xml:space="preserve">11</w:t>
            </w:r>
          </w:p>
        </w:tc>
        <w:tc>
          <w:tcPr>
            <w:tcW w:w="1418" w:type="dxa"/>
          </w:tcPr>
          <w:p>
            <w:pPr>
              <w:pStyle w:val="0"/>
              <w:jc w:val="center"/>
            </w:pPr>
            <w:r>
              <w:rPr>
                <w:sz w:val="24"/>
              </w:rPr>
              <w:t xml:space="preserve">12</w:t>
            </w:r>
          </w:p>
        </w:tc>
        <w:tc>
          <w:tcPr>
            <w:tcW w:w="1134" w:type="dxa"/>
          </w:tcPr>
          <w:p>
            <w:pPr>
              <w:pStyle w:val="0"/>
              <w:jc w:val="center"/>
            </w:pPr>
            <w:r>
              <w:rPr>
                <w:sz w:val="24"/>
              </w:rPr>
              <w:t xml:space="preserve">13</w:t>
            </w:r>
          </w:p>
        </w:tc>
        <w:tc>
          <w:tcPr>
            <w:tcW w:w="1417" w:type="dxa"/>
          </w:tcPr>
          <w:p>
            <w:pPr>
              <w:pStyle w:val="0"/>
              <w:jc w:val="center"/>
            </w:pPr>
            <w:r>
              <w:rPr>
                <w:sz w:val="24"/>
              </w:rPr>
              <w:t xml:space="preserve">14</w:t>
            </w:r>
          </w:p>
        </w:tc>
        <w:tc>
          <w:tcPr>
            <w:tcW w:w="1417" w:type="dxa"/>
          </w:tcPr>
          <w:p>
            <w:pPr>
              <w:pStyle w:val="0"/>
              <w:jc w:val="center"/>
            </w:pPr>
            <w:r>
              <w:rPr>
                <w:sz w:val="24"/>
              </w:rPr>
              <w:t xml:space="preserve">15</w:t>
            </w:r>
          </w:p>
        </w:tc>
      </w:tr>
      <w:tr>
        <w:tc>
          <w:tcPr>
            <w:tcW w:w="567" w:type="dxa"/>
          </w:tcPr>
          <w:p>
            <w:pPr>
              <w:pStyle w:val="0"/>
              <w:jc w:val="both"/>
            </w:pPr>
            <w:r>
              <w:rPr>
                <w:sz w:val="24"/>
              </w:rPr>
              <w:t xml:space="preserve">1</w:t>
            </w:r>
          </w:p>
        </w:tc>
        <w:tc>
          <w:tcPr>
            <w:tcW w:w="3288" w:type="dxa"/>
          </w:tcPr>
          <w:p>
            <w:pPr>
              <w:pStyle w:val="0"/>
              <w:jc w:val="both"/>
            </w:pPr>
            <w:hyperlink w:history="0" r:id="rId38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w:t>
            </w:r>
          </w:p>
        </w:tc>
        <w:tc>
          <w:tcPr>
            <w:tcW w:w="2381" w:type="dxa"/>
          </w:tcPr>
          <w:p>
            <w:pPr>
              <w:pStyle w:val="0"/>
              <w:jc w:val="both"/>
            </w:pPr>
            <w:r>
              <w:rPr>
                <w:sz w:val="24"/>
              </w:rPr>
              <w:t xml:space="preserve">15.12.2020 N 536 (Зарегистрирован Минюстом России 31.12.2020, рег. N 61998; официальный интернет-портал правовой информации </w:t>
            </w:r>
            <w:hyperlink w:history="0" r:id="rId381">
              <w:r>
                <w:rPr>
                  <w:sz w:val="24"/>
                  <w:color w:val="0000ff"/>
                </w:rPr>
                <w:t xml:space="preserve">www.pravo.gov.ru</w:t>
              </w:r>
            </w:hyperlink>
            <w:r>
              <w:rPr>
                <w:sz w:val="24"/>
              </w:rPr>
              <w:t xml:space="preserve">, 0001202012310079, 31.12.2020)</w:t>
            </w:r>
          </w:p>
        </w:tc>
        <w:tc>
          <w:tcPr>
            <w:gridSpan w:val="2"/>
            <w:tcW w:w="5245" w:type="dxa"/>
          </w:tcPr>
          <w:p>
            <w:pPr>
              <w:pStyle w:val="0"/>
              <w:jc w:val="both"/>
            </w:pPr>
            <w:hyperlink w:history="0" r:id="rId382">
              <w:r>
                <w:rPr>
                  <w:sz w:val="24"/>
                  <w:color w:val="0000ff"/>
                </w:rPr>
                <w:t xml:space="preserve">http://publication.pravo.gov.ru/document/0001202012310079</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383"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2</w:t>
            </w:r>
          </w:p>
        </w:tc>
        <w:tc>
          <w:tcPr>
            <w:tcW w:w="3288" w:type="dxa"/>
          </w:tcPr>
          <w:p>
            <w:pPr>
              <w:pStyle w:val="0"/>
              <w:jc w:val="both"/>
            </w:pPr>
            <w:hyperlink w:history="0" r:id="rId384" w:tooltip="Приказ Ростехнадзора от 15.12.2020 N 535 &quot;Об утверждении федеральных норм и правил в области промышленной безопасности &quot;Правила осуществления эксплуатационного контроля металла и продления срока службы основных элементов котлов и трубопроводов тепловых электростанций&quot; (Зарегистрировано в Минюсте России 31.12.2020 N 61985)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осуществления эксплуатационного контроля металла и продления срока службы основных элементов котлов и трубопроводов тепловых электростанций"</w:t>
            </w:r>
          </w:p>
        </w:tc>
        <w:tc>
          <w:tcPr>
            <w:tcW w:w="2381" w:type="dxa"/>
          </w:tcPr>
          <w:p>
            <w:pPr>
              <w:pStyle w:val="0"/>
              <w:jc w:val="both"/>
            </w:pPr>
            <w:r>
              <w:rPr>
                <w:sz w:val="24"/>
              </w:rPr>
              <w:t xml:space="preserve">15.12.2020 N 535 (зарегистрирован Минюстом России 31.12.2020, рег. N 61985; официальный интернет-портал правовой информации </w:t>
            </w:r>
            <w:hyperlink w:history="0" r:id="rId385">
              <w:r>
                <w:rPr>
                  <w:sz w:val="24"/>
                  <w:color w:val="0000ff"/>
                </w:rPr>
                <w:t xml:space="preserve">www.pravo.gov.ru</w:t>
              </w:r>
            </w:hyperlink>
            <w:r>
              <w:rPr>
                <w:sz w:val="24"/>
              </w:rPr>
              <w:t xml:space="preserve">, N 0001202012310063, 31.12.2020)</w:t>
            </w:r>
          </w:p>
        </w:tc>
        <w:tc>
          <w:tcPr>
            <w:gridSpan w:val="2"/>
            <w:tcW w:w="5245" w:type="dxa"/>
          </w:tcPr>
          <w:p>
            <w:pPr>
              <w:pStyle w:val="0"/>
              <w:jc w:val="both"/>
            </w:pPr>
            <w:hyperlink w:history="0" r:id="rId386">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15.12.2020&amp;a8=535&amp;a8type=1&amp;a1=&amp;a0=&amp;a16=&amp;a16type=1&amp;a16value=&amp;a17=&amp;a17type=1&amp;a17value=&amp;a4=&amp;a4type=1&amp;a4value=&amp;a23=&amp;a23type=1&amp;a23value=&amp;textpres=&amp;sort=7&amp;x=67&amp;y=10</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387"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3</w:t>
            </w:r>
          </w:p>
        </w:tc>
        <w:tc>
          <w:tcPr>
            <w:tcW w:w="3288" w:type="dxa"/>
          </w:tcPr>
          <w:p>
            <w:pPr>
              <w:pStyle w:val="0"/>
              <w:jc w:val="both"/>
            </w:pPr>
            <w:hyperlink w:history="0" r:id="rId388" w:tooltip="Приказ Ростехнадзора от 11.12.2020 N 519 (ред. от 14.01.2025) &quot;Об утверждении Федеральных норм и правил в области промышленной безопасности &quot;Требования к производству сварочных работ на опасных производственных объектах&quot; (Зарегистрировано в Минюсте России 30.12.2020 N 61964)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"Требования к производству сварочных работ на опасных производственных объектах"</w:t>
            </w:r>
          </w:p>
        </w:tc>
        <w:tc>
          <w:tcPr>
            <w:tcW w:w="2381" w:type="dxa"/>
          </w:tcPr>
          <w:p>
            <w:pPr>
              <w:pStyle w:val="0"/>
              <w:jc w:val="both"/>
            </w:pPr>
            <w:r>
              <w:rPr>
                <w:sz w:val="24"/>
              </w:rPr>
              <w:t xml:space="preserve">11.12.2020 N 519 (зарегистрирован Минюстом России 30.12.2020, рег. N 61964; официальный интернет-портал правовой информации </w:t>
            </w:r>
            <w:hyperlink w:history="0" r:id="rId389">
              <w:r>
                <w:rPr>
                  <w:sz w:val="24"/>
                  <w:color w:val="0000ff"/>
                </w:rPr>
                <w:t xml:space="preserve">www.pravo.gov.ru</w:t>
              </w:r>
            </w:hyperlink>
            <w:r>
              <w:rPr>
                <w:sz w:val="24"/>
              </w:rPr>
              <w:t xml:space="preserve">, N 0001202012300093, 30.12.2020)</w:t>
            </w:r>
          </w:p>
        </w:tc>
        <w:tc>
          <w:tcPr>
            <w:gridSpan w:val="2"/>
            <w:tcW w:w="5245" w:type="dxa"/>
          </w:tcPr>
          <w:p>
            <w:pPr>
              <w:pStyle w:val="0"/>
              <w:jc w:val="both"/>
            </w:pPr>
            <w:hyperlink w:history="0" r:id="rId390">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11.12.2020&amp;a8=519&amp;a8type=1&amp;a1=&amp;a0=&amp;a16=&amp;a16type=1&amp;a16value=&amp;a17=&amp;a17type=1&amp;a17value=&amp;a4=&amp;a4type=1&amp;a4value=&amp;a23=&amp;a23type=1&amp;a23value=&amp;textpres=&amp;sort=7&amp;x=74&amp;y=17</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391"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4</w:t>
            </w:r>
          </w:p>
        </w:tc>
        <w:tc>
          <w:tcPr>
            <w:tcW w:w="3288" w:type="dxa"/>
          </w:tcPr>
          <w:p>
            <w:pPr>
              <w:pStyle w:val="0"/>
              <w:jc w:val="both"/>
            </w:pPr>
            <w:hyperlink w:history="0" r:id="rId392" w:tooltip="Приказ Ростехнадзора от 11.12.2020 N 518 &quot;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quot; (Зарегистрировано в Минюсте России 30.12.2020 N 61959) {КонсультантПлюс}">
              <w:r>
                <w:rPr>
                  <w:sz w:val="24"/>
                  <w:color w:val="0000ff"/>
                </w:rPr>
                <w:t xml:space="preserve">приказ</w:t>
              </w:r>
            </w:hyperlink>
            <w:r>
              <w:rPr>
                <w:sz w:val="24"/>
              </w:rPr>
              <w:t xml:space="preserve"> Ростехнадзора "Об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w:t>
            </w:r>
          </w:p>
        </w:tc>
        <w:tc>
          <w:tcPr>
            <w:tcW w:w="2381" w:type="dxa"/>
          </w:tcPr>
          <w:p>
            <w:pPr>
              <w:pStyle w:val="0"/>
              <w:jc w:val="both"/>
            </w:pPr>
            <w:r>
              <w:rPr>
                <w:sz w:val="24"/>
              </w:rPr>
              <w:t xml:space="preserve">11.12.2020 N 518 (зарегистрирован Минюстом России 30.12.2020, рег. N 61959; официальный интернет-портал правовой информации </w:t>
            </w:r>
            <w:hyperlink w:history="0" r:id="rId393">
              <w:r>
                <w:rPr>
                  <w:sz w:val="24"/>
                  <w:color w:val="0000ff"/>
                </w:rPr>
                <w:t xml:space="preserve">www.pravo.gov.ru</w:t>
              </w:r>
            </w:hyperlink>
            <w:r>
              <w:rPr>
                <w:sz w:val="24"/>
              </w:rPr>
              <w:t xml:space="preserve">, N 0001202012300141, 30.12.2020)</w:t>
            </w:r>
          </w:p>
        </w:tc>
        <w:tc>
          <w:tcPr>
            <w:gridSpan w:val="2"/>
            <w:tcW w:w="5245" w:type="dxa"/>
          </w:tcPr>
          <w:p>
            <w:pPr>
              <w:pStyle w:val="0"/>
              <w:jc w:val="both"/>
            </w:pPr>
            <w:hyperlink w:history="0" r:id="rId394">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11.12.2020&amp;a8=518&amp;a8type=1&amp;a1=&amp;a0=&amp;a16=&amp;a16type=1&amp;a16value=&amp;a17=&amp;a17type=1&amp;a17value=&amp;a4=&amp;a4type=1&amp;a4value=&amp;a23=&amp;a23type=1&amp;a23value=&amp;textpres=&amp;sort=7&amp;x=56&amp;y=12</w:t>
              </w:r>
            </w:hyperlink>
          </w:p>
        </w:tc>
        <w:tc>
          <w:tcPr>
            <w:tcW w:w="1560" w:type="dxa"/>
          </w:tcPr>
          <w:p>
            <w:pPr>
              <w:pStyle w:val="0"/>
              <w:jc w:val="both"/>
            </w:pPr>
            <w:hyperlink w:history="0" r:id="rId395" w:tooltip="Приказ Ростехнадзора от 11.12.2020 N 518 &quot;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quot; (Зарегистрировано в Минюсте России 30.12.2020 N 61959) {КонсультантПлюс}">
              <w:r>
                <w:rPr>
                  <w:sz w:val="24"/>
                  <w:color w:val="0000ff"/>
                </w:rPr>
                <w:t xml:space="preserve">пункты 1</w:t>
              </w:r>
            </w:hyperlink>
            <w:r>
              <w:rPr>
                <w:sz w:val="24"/>
              </w:rPr>
              <w:t xml:space="preserve"> - </w:t>
            </w:r>
            <w:hyperlink w:history="0" r:id="rId396" w:tooltip="Приказ Ростехнадзора от 11.12.2020 N 518 &quot;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quot; (Зарегистрировано в Минюсте России 30.12.2020 N 61959) {КонсультантПлюс}">
              <w:r>
                <w:rPr>
                  <w:sz w:val="24"/>
                  <w:color w:val="0000ff"/>
                </w:rPr>
                <w:t xml:space="preserve">9</w:t>
              </w:r>
            </w:hyperlink>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397"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5</w:t>
            </w:r>
          </w:p>
        </w:tc>
        <w:tc>
          <w:tcPr>
            <w:tcW w:w="3288" w:type="dxa"/>
          </w:tcPr>
          <w:p>
            <w:pPr>
              <w:pStyle w:val="0"/>
            </w:pPr>
            <w:hyperlink w:history="0" r:id="rId398" w:tooltip="Приказ Ростехнадзора от 01.12.2020 N 478 &quot;Об утверждении федеральных норм и правил в области промышленной безопасности &quot;Основные требования к проведению неразрушающего контроля технических устройств, зданий и сооружений на опасных производственных объектах&quot; (Зарегистрировано в Минюсте России 24.12.2020 N 61795)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"Основные требования к проведению неразрушающего контроля технических устройств, зданий и сооружений на опасных производственных объектах"</w:t>
            </w:r>
          </w:p>
        </w:tc>
        <w:tc>
          <w:tcPr>
            <w:tcW w:w="2381" w:type="dxa"/>
          </w:tcPr>
          <w:p>
            <w:pPr>
              <w:pStyle w:val="0"/>
            </w:pPr>
            <w:r>
              <w:rPr>
                <w:sz w:val="24"/>
              </w:rPr>
              <w:t xml:space="preserve">01.12.2020 N 478 (зарегистрирован Минюстом России 24.12.2020, рег. N 61795; официальный интернет-портал правовой информации </w:t>
            </w:r>
            <w:hyperlink w:history="0" r:id="rId399">
              <w:r>
                <w:rPr>
                  <w:sz w:val="24"/>
                  <w:color w:val="0000ff"/>
                </w:rPr>
                <w:t xml:space="preserve">www.pravo.gov.ru</w:t>
              </w:r>
            </w:hyperlink>
            <w:r>
              <w:rPr>
                <w:sz w:val="24"/>
              </w:rPr>
              <w:t xml:space="preserve">, N 0001202012250050, 25.12.2020)</w:t>
            </w:r>
          </w:p>
        </w:tc>
        <w:tc>
          <w:tcPr>
            <w:gridSpan w:val="2"/>
            <w:tcW w:w="5245" w:type="dxa"/>
          </w:tcPr>
          <w:p>
            <w:pPr>
              <w:pStyle w:val="0"/>
              <w:jc w:val="both"/>
            </w:pPr>
            <w:hyperlink w:history="0" r:id="rId400">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01.12.2020&amp;a8=478&amp;a8type=1&amp;a1=&amp;a0=&amp;a16=&amp;a16type=1&amp;a16value=&amp;a17=&amp;a17type=1&amp;a17value=&amp;a4=&amp;a4type=1&amp;a4value=&amp;a23=&amp;a23type=1&amp;a23value=&amp;textpres=&amp;sort=7&amp;x=63&amp;y=13</w:t>
              </w:r>
            </w:hyperlink>
          </w:p>
        </w:tc>
        <w:tc>
          <w:tcPr>
            <w:tcW w:w="1560" w:type="dxa"/>
          </w:tcPr>
          <w:p>
            <w:pPr>
              <w:pStyle w:val="0"/>
              <w:jc w:val="both"/>
            </w:pPr>
            <w:hyperlink w:history="0" r:id="rId401" w:tooltip="Приказ Ростехнадзора от 01.12.2020 N 478 &quot;Об утверждении федеральных норм и правил в области промышленной безопасности &quot;Основные требования к проведению неразрушающего контроля технических устройств, зданий и сооружений на опасных производственных объектах&quot; (Зарегистрировано в Минюсте России 24.12.2020 N 61795) {КонсультантПлюс}">
              <w:r>
                <w:rPr>
                  <w:sz w:val="24"/>
                  <w:color w:val="0000ff"/>
                </w:rPr>
                <w:t xml:space="preserve">пункты 2</w:t>
              </w:r>
            </w:hyperlink>
            <w:r>
              <w:rPr>
                <w:sz w:val="24"/>
              </w:rPr>
              <w:t xml:space="preserve"> - </w:t>
            </w:r>
            <w:hyperlink w:history="0" r:id="rId402" w:tooltip="Приказ Ростехнадзора от 01.12.2020 N 478 &quot;Об утверждении федеральных норм и правил в области промышленной безопасности &quot;Основные требования к проведению неразрушающего контроля технических устройств, зданий и сооружений на опасных производственных объектах&quot; (Зарегистрировано в Минюсте России 24.12.2020 N 61795) {КонсультантПлюс}">
              <w:r>
                <w:rPr>
                  <w:sz w:val="24"/>
                  <w:color w:val="0000ff"/>
                </w:rPr>
                <w:t xml:space="preserve">13</w:t>
              </w:r>
            </w:hyperlink>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403"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6</w:t>
            </w:r>
          </w:p>
        </w:tc>
        <w:tc>
          <w:tcPr>
            <w:tcW w:w="3288" w:type="dxa"/>
          </w:tcPr>
          <w:p>
            <w:pPr>
              <w:pStyle w:val="0"/>
            </w:pPr>
            <w:hyperlink w:history="0" r:id="rId404" w:tooltip="Приказ Ростехнадзора от 20.10.2020 N 420 (ред. от 29.01.2025) &quot;Об утверждении федеральных норм и правил в области промышленной безопасности &quot;Правила проведения экспертизы промышленной безопасности&quot; (Зарегистрировано в Минюсте России 11.12.2020 N 61391)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проведения экспертизы промышленной безопасности"</w:t>
            </w:r>
          </w:p>
        </w:tc>
        <w:tc>
          <w:tcPr>
            <w:tcW w:w="2381" w:type="dxa"/>
          </w:tcPr>
          <w:p>
            <w:pPr>
              <w:pStyle w:val="0"/>
            </w:pPr>
            <w:r>
              <w:rPr>
                <w:sz w:val="24"/>
              </w:rPr>
              <w:t xml:space="preserve">20.10.2020 N 420 (зарегистрирован Минюстом России 11.12.2020, рег. N 61391; официальный интернет-портал правовой информации, </w:t>
            </w:r>
            <w:hyperlink w:history="0" r:id="rId405">
              <w:r>
                <w:rPr>
                  <w:sz w:val="24"/>
                  <w:color w:val="0000ff"/>
                </w:rPr>
                <w:t xml:space="preserve">www.pravo.gov.ru</w:t>
              </w:r>
            </w:hyperlink>
            <w:r>
              <w:rPr>
                <w:sz w:val="24"/>
              </w:rPr>
              <w:t xml:space="preserve">, N 0001202012110031, 11.12.2020)</w:t>
            </w:r>
          </w:p>
        </w:tc>
        <w:tc>
          <w:tcPr>
            <w:gridSpan w:val="2"/>
            <w:tcW w:w="5245" w:type="dxa"/>
          </w:tcPr>
          <w:p>
            <w:pPr>
              <w:pStyle w:val="0"/>
            </w:pPr>
            <w:hyperlink w:history="0" r:id="rId406">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20.10.2020&amp;a8=420&amp;a8type=1&amp;a1=&amp;a0=&amp;a16=&amp;a16type=1&amp;a16value=&amp;a17=&amp;a17type=1&amp;a17value=&amp;a4=&amp;a4type=1&amp;a4value=&amp;a23=&amp;a23type=1&amp;a23value=&amp;textpres=&amp;sort=7&amp;x=79&amp;y=14</w:t>
              </w:r>
            </w:hyperlink>
          </w:p>
        </w:tc>
        <w:tc>
          <w:tcPr>
            <w:tcW w:w="1560" w:type="dxa"/>
          </w:tcPr>
          <w:p>
            <w:pPr>
              <w:pStyle w:val="0"/>
            </w:pPr>
            <w:hyperlink w:history="0" r:id="rId407" w:tooltip="Приказ Ростехнадзора от 20.10.2020 N 420 (ред. от 29.01.2025) &quot;Об утверждении федеральных норм и правил в области промышленной безопасности &quot;Правила проведения экспертизы промышленной безопасности&quot; (Зарегистрировано в Минюсте России 11.12.2020 N 61391) {КонсультантПлюс}">
              <w:r>
                <w:rPr>
                  <w:sz w:val="24"/>
                  <w:color w:val="0000ff"/>
                </w:rPr>
                <w:t xml:space="preserve">пункты 4</w:t>
              </w:r>
            </w:hyperlink>
            <w:r>
              <w:rPr>
                <w:sz w:val="24"/>
              </w:rPr>
              <w:t xml:space="preserve">, </w:t>
            </w:r>
            <w:hyperlink w:history="0" r:id="rId408" w:tooltip="Приказ Ростехнадзора от 20.10.2020 N 420 (ред. от 29.01.2025) &quot;Об утверждении федеральных норм и правил в области промышленной безопасности &quot;Правила проведения экспертизы промышленной безопасности&quot; (Зарегистрировано в Минюсте России 11.12.2020 N 61391) {КонсультантПлюс}">
              <w:r>
                <w:rPr>
                  <w:sz w:val="24"/>
                  <w:color w:val="0000ff"/>
                </w:rPr>
                <w:t xml:space="preserve">5</w:t>
              </w:r>
            </w:hyperlink>
            <w:r>
              <w:rPr>
                <w:sz w:val="24"/>
              </w:rPr>
              <w:t xml:space="preserve">, </w:t>
            </w:r>
            <w:hyperlink w:history="0" r:id="rId409" w:tooltip="Приказ Ростехнадзора от 20.10.2020 N 420 (ред. от 29.01.2025) &quot;Об утверждении федеральных норм и правил в области промышленной безопасности &quot;Правила проведения экспертизы промышленной безопасности&quot; (Зарегистрировано в Минюсте России 11.12.2020 N 61391) {КонсультантПлюс}">
              <w:r>
                <w:rPr>
                  <w:sz w:val="24"/>
                  <w:color w:val="0000ff"/>
                </w:rPr>
                <w:t xml:space="preserve">40</w:t>
              </w:r>
            </w:hyperlink>
          </w:p>
        </w:tc>
        <w:tc>
          <w:tcPr>
            <w:tcW w:w="1559" w:type="dxa"/>
          </w:tcPr>
          <w:p>
            <w:pPr>
              <w:pStyle w:val="0"/>
            </w:pPr>
            <w:r>
              <w:rPr>
                <w:sz w:val="24"/>
              </w:rPr>
              <w:t xml:space="preserve">да</w:t>
            </w:r>
          </w:p>
        </w:tc>
        <w:tc>
          <w:tcPr>
            <w:tcW w:w="1417" w:type="dxa"/>
          </w:tcPr>
          <w:p>
            <w:pPr>
              <w:pStyle w:val="0"/>
            </w:pPr>
            <w:r>
              <w:rPr>
                <w:sz w:val="24"/>
              </w:rPr>
              <w:t xml:space="preserve">да</w:t>
            </w:r>
          </w:p>
        </w:tc>
        <w:tc>
          <w:tcPr>
            <w:tcW w:w="1560" w:type="dxa"/>
          </w:tcPr>
          <w:p>
            <w:pPr>
              <w:pStyle w:val="0"/>
            </w:pPr>
            <w:r>
              <w:rPr>
                <w:sz w:val="24"/>
              </w:rPr>
              <w:t xml:space="preserve">да</w:t>
            </w:r>
          </w:p>
        </w:tc>
        <w:tc>
          <w:tcPr>
            <w:tcW w:w="2665" w:type="dxa"/>
          </w:tcPr>
          <w:p>
            <w:pPr>
              <w:pStyle w:val="0"/>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pPr>
            <w:r>
              <w:rPr>
                <w:sz w:val="24"/>
              </w:rPr>
              <w:t xml:space="preserve">федеральный государственный надзор в области промышленной безопасности</w:t>
            </w:r>
          </w:p>
        </w:tc>
        <w:tc>
          <w:tcPr>
            <w:tcW w:w="1418" w:type="dxa"/>
          </w:tcPr>
          <w:p>
            <w:pPr>
              <w:pStyle w:val="0"/>
            </w:pPr>
            <w:hyperlink w:history="0" r:id="rId410"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134" w:type="dxa"/>
          </w:tcPr>
          <w:p>
            <w:pPr>
              <w:pStyle w:val="0"/>
            </w:pPr>
            <w:r>
              <w:rPr>
                <w:sz w:val="24"/>
              </w:rPr>
              <w:t xml:space="preserve">отсутствуют</w:t>
            </w:r>
          </w:p>
        </w:tc>
        <w:tc>
          <w:tcPr>
            <w:tcW w:w="1417" w:type="dxa"/>
          </w:tcPr>
          <w:p>
            <w:pPr>
              <w:pStyle w:val="0"/>
            </w:pPr>
            <w:r>
              <w:rPr>
                <w:sz w:val="24"/>
              </w:rPr>
              <w:t xml:space="preserve">отсутствуют</w:t>
            </w:r>
          </w:p>
        </w:tc>
        <w:tc>
          <w:tcPr>
            <w:tcW w:w="1417" w:type="dxa"/>
          </w:tcPr>
          <w:p>
            <w:pPr>
              <w:pStyle w:val="0"/>
              <w:jc w:val="both"/>
            </w:pPr>
            <w:r>
              <w:rPr>
                <w:sz w:val="24"/>
              </w:rPr>
              <w:t xml:space="preserve">отсутствуют</w:t>
            </w:r>
          </w:p>
        </w:tc>
      </w:tr>
      <w:tr>
        <w:tblPrEx>
          <w:tblBorders>
            <w:insideH w:val="nil"/>
          </w:tblBorders>
        </w:tblPrEx>
        <w:tc>
          <w:tcPr>
            <w:tcW w:w="567" w:type="dxa"/>
            <w:tcBorders>
              <w:bottom w:val="nil"/>
            </w:tcBorders>
          </w:tcPr>
          <w:p>
            <w:pPr>
              <w:pStyle w:val="0"/>
              <w:jc w:val="both"/>
            </w:pPr>
            <w:r>
              <w:rPr>
                <w:sz w:val="24"/>
              </w:rPr>
              <w:t xml:space="preserve">7.</w:t>
            </w:r>
          </w:p>
        </w:tc>
        <w:tc>
          <w:tcPr>
            <w:tcW w:w="3288" w:type="dxa"/>
            <w:tcBorders>
              <w:bottom w:val="nil"/>
            </w:tcBorders>
          </w:tcPr>
          <w:p>
            <w:pPr>
              <w:pStyle w:val="0"/>
              <w:jc w:val="both"/>
            </w:pPr>
            <w:hyperlink w:history="0" r:id="rId411"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приказ</w:t>
              </w:r>
            </w:hyperlink>
            <w:r>
              <w:rPr>
                <w:sz w:val="24"/>
              </w:rPr>
              <w:t xml:space="preserve"> Ростехнадзора "Об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w:t>
            </w:r>
          </w:p>
        </w:tc>
        <w:tc>
          <w:tcPr>
            <w:tcW w:w="2381" w:type="dxa"/>
            <w:tcBorders>
              <w:bottom w:val="nil"/>
            </w:tcBorders>
          </w:tcPr>
          <w:p>
            <w:pPr>
              <w:pStyle w:val="0"/>
              <w:jc w:val="both"/>
            </w:pPr>
            <w:r>
              <w:rPr>
                <w:sz w:val="24"/>
              </w:rPr>
              <w:t xml:space="preserve">8.12.2020 N 503 (зарегистрирован Минюстом России 24.12.2020, рег. N 61765, официальный интернет-портал правовой информации, </w:t>
            </w:r>
            <w:hyperlink w:history="0" r:id="rId412">
              <w:r>
                <w:rPr>
                  <w:sz w:val="24"/>
                  <w:color w:val="0000ff"/>
                </w:rPr>
                <w:t xml:space="preserve">www.pravo.gov.ru</w:t>
              </w:r>
            </w:hyperlink>
            <w:r>
              <w:rPr>
                <w:sz w:val="24"/>
              </w:rPr>
              <w:t xml:space="preserve">, N 0001202012240050, 24.12.2020)</w:t>
            </w:r>
          </w:p>
        </w:tc>
        <w:tc>
          <w:tcPr>
            <w:gridSpan w:val="2"/>
            <w:tcW w:w="5245" w:type="dxa"/>
            <w:tcBorders>
              <w:bottom w:val="nil"/>
            </w:tcBorders>
          </w:tcPr>
          <w:p>
            <w:pPr>
              <w:pStyle w:val="0"/>
              <w:jc w:val="both"/>
            </w:pPr>
            <w:r>
              <w:rPr>
                <w:sz w:val="24"/>
              </w:rPr>
              <w:t xml:space="preserve">Указывается при размещении на сайте</w:t>
            </w:r>
          </w:p>
        </w:tc>
        <w:tc>
          <w:tcPr>
            <w:tcW w:w="1560" w:type="dxa"/>
            <w:tcBorders>
              <w:bottom w:val="nil"/>
            </w:tcBorders>
          </w:tcPr>
          <w:p>
            <w:pPr>
              <w:pStyle w:val="0"/>
              <w:jc w:val="both"/>
            </w:pPr>
            <w:hyperlink w:history="0" r:id="rId413"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пункт 4</w:t>
              </w:r>
            </w:hyperlink>
            <w:r>
              <w:rPr>
                <w:sz w:val="24"/>
              </w:rPr>
              <w:t xml:space="preserve">, </w:t>
            </w:r>
            <w:hyperlink w:history="0" r:id="rId414"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подпункты 1</w:t>
              </w:r>
            </w:hyperlink>
            <w:r>
              <w:rPr>
                <w:sz w:val="24"/>
              </w:rPr>
              <w:t xml:space="preserve"> - </w:t>
            </w:r>
            <w:hyperlink w:history="0" r:id="rId415"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2 пункта 5</w:t>
              </w:r>
            </w:hyperlink>
            <w:r>
              <w:rPr>
                <w:sz w:val="24"/>
              </w:rPr>
              <w:t xml:space="preserve">, </w:t>
            </w:r>
            <w:hyperlink w:history="0" r:id="rId416"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подпункты 1</w:t>
              </w:r>
            </w:hyperlink>
            <w:r>
              <w:rPr>
                <w:sz w:val="24"/>
              </w:rPr>
              <w:t xml:space="preserve"> - </w:t>
            </w:r>
            <w:hyperlink w:history="0" r:id="rId417"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4 пункта 6</w:t>
              </w:r>
            </w:hyperlink>
            <w:r>
              <w:rPr>
                <w:sz w:val="24"/>
              </w:rPr>
              <w:t xml:space="preserve">, </w:t>
            </w:r>
            <w:hyperlink w:history="0" r:id="rId418"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абзацы 1</w:t>
              </w:r>
            </w:hyperlink>
            <w:r>
              <w:rPr>
                <w:sz w:val="24"/>
              </w:rPr>
              <w:t xml:space="preserve"> - </w:t>
            </w:r>
            <w:hyperlink w:history="0" r:id="rId419"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2 пункта 18</w:t>
              </w:r>
            </w:hyperlink>
            <w:r>
              <w:rPr>
                <w:sz w:val="24"/>
              </w:rPr>
              <w:t xml:space="preserve">, </w:t>
            </w:r>
            <w:hyperlink w:history="0" r:id="rId420"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пункт 19</w:t>
              </w:r>
            </w:hyperlink>
            <w:r>
              <w:rPr>
                <w:sz w:val="24"/>
              </w:rPr>
              <w:t xml:space="preserve">, </w:t>
            </w:r>
            <w:hyperlink w:history="0" r:id="rId421"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пункты 20</w:t>
              </w:r>
            </w:hyperlink>
            <w:r>
              <w:rPr>
                <w:sz w:val="24"/>
              </w:rPr>
              <w:t xml:space="preserve">, </w:t>
            </w:r>
            <w:hyperlink w:history="0" r:id="rId422"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21</w:t>
              </w:r>
            </w:hyperlink>
            <w:r>
              <w:rPr>
                <w:sz w:val="24"/>
              </w:rPr>
              <w:t xml:space="preserve">, </w:t>
            </w:r>
            <w:hyperlink w:history="0" r:id="rId423"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24</w:t>
              </w:r>
            </w:hyperlink>
            <w:r>
              <w:rPr>
                <w:sz w:val="24"/>
              </w:rPr>
              <w:t xml:space="preserve">, </w:t>
            </w:r>
            <w:hyperlink w:history="0" r:id="rId424"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25</w:t>
              </w:r>
            </w:hyperlink>
            <w:r>
              <w:rPr>
                <w:sz w:val="24"/>
              </w:rPr>
              <w:t xml:space="preserve">, </w:t>
            </w:r>
            <w:hyperlink w:history="0" r:id="rId425"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29</w:t>
              </w:r>
            </w:hyperlink>
            <w:r>
              <w:rPr>
                <w:sz w:val="24"/>
              </w:rPr>
              <w:t xml:space="preserve"> - </w:t>
            </w:r>
            <w:hyperlink w:history="0" r:id="rId426"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31</w:t>
              </w:r>
            </w:hyperlink>
            <w:r>
              <w:rPr>
                <w:sz w:val="24"/>
              </w:rPr>
              <w:t xml:space="preserve">, </w:t>
            </w:r>
            <w:hyperlink w:history="0" r:id="rId427"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пункт 32</w:t>
              </w:r>
            </w:hyperlink>
            <w:r>
              <w:rPr>
                <w:sz w:val="24"/>
              </w:rPr>
              <w:t xml:space="preserve"> (</w:t>
            </w:r>
            <w:hyperlink w:history="0" r:id="rId428"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абзацы первый</w:t>
              </w:r>
            </w:hyperlink>
            <w:r>
              <w:rPr>
                <w:sz w:val="24"/>
              </w:rPr>
              <w:t xml:space="preserve"> - </w:t>
            </w:r>
            <w:hyperlink w:history="0" r:id="rId429"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второй</w:t>
              </w:r>
            </w:hyperlink>
            <w:r>
              <w:rPr>
                <w:sz w:val="24"/>
              </w:rPr>
              <w:t xml:space="preserve">), </w:t>
            </w:r>
            <w:hyperlink w:history="0" r:id="rId430"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34</w:t>
              </w:r>
            </w:hyperlink>
            <w:r>
              <w:rPr>
                <w:sz w:val="24"/>
              </w:rPr>
              <w:t xml:space="preserve">, </w:t>
            </w:r>
            <w:hyperlink w:history="0" r:id="rId431"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35</w:t>
              </w:r>
            </w:hyperlink>
            <w:r>
              <w:rPr>
                <w:sz w:val="24"/>
              </w:rPr>
              <w:t xml:space="preserve">, </w:t>
            </w:r>
            <w:hyperlink w:history="0" r:id="rId432"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42</w:t>
              </w:r>
            </w:hyperlink>
            <w:r>
              <w:rPr>
                <w:sz w:val="24"/>
              </w:rPr>
              <w:t xml:space="preserve">, </w:t>
            </w:r>
            <w:hyperlink w:history="0" r:id="rId433"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43</w:t>
              </w:r>
            </w:hyperlink>
          </w:p>
        </w:tc>
        <w:tc>
          <w:tcPr>
            <w:tcW w:w="1559" w:type="dxa"/>
            <w:tcBorders>
              <w:bottom w:val="nil"/>
            </w:tcBorders>
          </w:tcPr>
          <w:p>
            <w:pPr>
              <w:pStyle w:val="0"/>
              <w:jc w:val="both"/>
            </w:pPr>
            <w:r>
              <w:rPr>
                <w:sz w:val="24"/>
              </w:rPr>
              <w:t xml:space="preserve">да</w:t>
            </w:r>
          </w:p>
        </w:tc>
        <w:tc>
          <w:tcPr>
            <w:tcW w:w="1417" w:type="dxa"/>
            <w:tcBorders>
              <w:bottom w:val="nil"/>
            </w:tcBorders>
          </w:tcPr>
          <w:p>
            <w:pPr>
              <w:pStyle w:val="0"/>
              <w:jc w:val="both"/>
            </w:pPr>
            <w:r>
              <w:rPr>
                <w:sz w:val="24"/>
              </w:rPr>
              <w:t xml:space="preserve">да</w:t>
            </w:r>
          </w:p>
        </w:tc>
        <w:tc>
          <w:tcPr>
            <w:tcW w:w="1560" w:type="dxa"/>
            <w:tcBorders>
              <w:bottom w:val="nil"/>
            </w:tcBorders>
          </w:tcPr>
          <w:p>
            <w:pPr>
              <w:pStyle w:val="0"/>
              <w:jc w:val="both"/>
            </w:pPr>
            <w:r>
              <w:rPr>
                <w:sz w:val="24"/>
              </w:rPr>
              <w:t xml:space="preserve">да</w:t>
            </w:r>
          </w:p>
        </w:tc>
        <w:tc>
          <w:tcPr>
            <w:tcW w:w="2665" w:type="dxa"/>
            <w:tcBorders>
              <w:bottom w:val="nil"/>
            </w:tcBorders>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Borders>
              <w:bottom w:val="nil"/>
            </w:tcBorders>
          </w:tcPr>
          <w:p>
            <w:pPr>
              <w:pStyle w:val="0"/>
              <w:jc w:val="both"/>
            </w:pPr>
            <w:r>
              <w:rPr>
                <w:sz w:val="24"/>
              </w:rPr>
              <w:t xml:space="preserve">все виды деятельности</w:t>
            </w:r>
          </w:p>
        </w:tc>
        <w:tc>
          <w:tcPr>
            <w:tcW w:w="1984" w:type="dxa"/>
            <w:tcBorders>
              <w:bottom w:val="nil"/>
            </w:tcBorders>
          </w:tcPr>
          <w:p>
            <w:pPr>
              <w:pStyle w:val="0"/>
              <w:jc w:val="both"/>
            </w:pPr>
            <w:r>
              <w:rPr>
                <w:sz w:val="24"/>
              </w:rPr>
              <w:t xml:space="preserve">федеральный государственный надзор в области промышленной безопасности</w:t>
            </w:r>
          </w:p>
        </w:tc>
        <w:tc>
          <w:tcPr>
            <w:tcW w:w="1418" w:type="dxa"/>
            <w:tcBorders>
              <w:bottom w:val="nil"/>
            </w:tcBorders>
          </w:tcPr>
          <w:p>
            <w:pPr>
              <w:pStyle w:val="0"/>
              <w:jc w:val="both"/>
            </w:pPr>
            <w:hyperlink w:history="0" r:id="rId434"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134" w:type="dxa"/>
            <w:tcBorders>
              <w:bottom w:val="nil"/>
            </w:tcBorders>
          </w:tcPr>
          <w:p>
            <w:pPr>
              <w:pStyle w:val="0"/>
              <w:jc w:val="both"/>
            </w:pPr>
            <w:r>
              <w:rPr>
                <w:sz w:val="24"/>
              </w:rPr>
              <w:t xml:space="preserve">отсутствуют</w:t>
            </w:r>
          </w:p>
        </w:tc>
        <w:tc>
          <w:tcPr>
            <w:tcW w:w="1417" w:type="dxa"/>
            <w:tcBorders>
              <w:bottom w:val="nil"/>
            </w:tcBorders>
          </w:tcPr>
          <w:p>
            <w:pPr>
              <w:pStyle w:val="0"/>
              <w:jc w:val="both"/>
            </w:pPr>
            <w:r>
              <w:rPr>
                <w:sz w:val="24"/>
              </w:rPr>
              <w:t xml:space="preserve">отсутствуют</w:t>
            </w:r>
          </w:p>
        </w:tc>
        <w:tc>
          <w:tcPr>
            <w:tcW w:w="1417" w:type="dxa"/>
            <w:tcBorders>
              <w:bottom w:val="nil"/>
            </w:tcBorders>
          </w:tcPr>
          <w:p>
            <w:pPr>
              <w:pStyle w:val="0"/>
              <w:jc w:val="both"/>
            </w:pPr>
            <w:r>
              <w:rPr>
                <w:sz w:val="24"/>
              </w:rPr>
              <w:t xml:space="preserve">отсутствуют</w:t>
            </w:r>
          </w:p>
        </w:tc>
      </w:tr>
      <w:tr>
        <w:tblPrEx>
          <w:tblBorders>
            <w:insideH w:val="nil"/>
          </w:tblBorders>
        </w:tblPrEx>
        <w:tc>
          <w:tcPr>
            <w:gridSpan w:val="16"/>
            <w:tcW w:w="30560" w:type="dxa"/>
            <w:tcBorders>
              <w:top w:val="nil"/>
            </w:tcBorders>
          </w:tcPr>
          <w:p>
            <w:pPr>
              <w:pStyle w:val="0"/>
              <w:jc w:val="both"/>
            </w:pPr>
            <w:r>
              <w:rPr>
                <w:sz w:val="24"/>
              </w:rPr>
              <w:t xml:space="preserve">(п. 7 в ред. </w:t>
            </w:r>
            <w:hyperlink w:history="0" r:id="rId435" w:tooltip="Приказ Ростехнадзора от 14.02.2025 N 5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Приказа</w:t>
              </w:r>
            </w:hyperlink>
            <w:r>
              <w:rPr>
                <w:sz w:val="24"/>
              </w:rPr>
              <w:t xml:space="preserve"> Ростехнадзора от 14.02.2025 N 52)</w:t>
            </w:r>
          </w:p>
        </w:tc>
      </w:tr>
      <w:tr>
        <w:tc>
          <w:tcPr>
            <w:tcW w:w="567" w:type="dxa"/>
          </w:tcPr>
          <w:p>
            <w:pPr>
              <w:pStyle w:val="0"/>
              <w:jc w:val="both"/>
            </w:pPr>
            <w:r>
              <w:rPr>
                <w:sz w:val="24"/>
              </w:rPr>
              <w:t xml:space="preserve">8</w:t>
            </w:r>
          </w:p>
        </w:tc>
        <w:tc>
          <w:tcPr>
            <w:tcW w:w="3288" w:type="dxa"/>
          </w:tcPr>
          <w:p>
            <w:pPr>
              <w:pStyle w:val="0"/>
            </w:pPr>
            <w:hyperlink w:history="0" r:id="rId436" w:tooltip="Приказ Ростехнадзора от 30.11.2020 N 471 &quot;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асных производственных объектов&quot; (Зарегистрировано в Минюсте России 18.12.2020 N 61590) {КонсультантПлюс}">
              <w:r>
                <w:rPr>
                  <w:sz w:val="24"/>
                  <w:color w:val="0000ff"/>
                </w:rPr>
                <w:t xml:space="preserve">приказ</w:t>
              </w:r>
            </w:hyperlink>
            <w:r>
              <w:rPr>
                <w:sz w:val="24"/>
              </w:rPr>
              <w:t xml:space="preserve"> Ростехнадзора "Об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опасных производственных объектов"</w:t>
            </w:r>
          </w:p>
        </w:tc>
        <w:tc>
          <w:tcPr>
            <w:tcW w:w="2381" w:type="dxa"/>
          </w:tcPr>
          <w:p>
            <w:pPr>
              <w:pStyle w:val="0"/>
            </w:pPr>
            <w:r>
              <w:rPr>
                <w:sz w:val="24"/>
              </w:rPr>
              <w:t xml:space="preserve">30.11.2020 N 471 (зарегистрирован Минюстом России 18.12.2020, рег. N 61590; официальный интернет-портал правовой информации </w:t>
            </w:r>
            <w:hyperlink w:history="0" r:id="rId437">
              <w:r>
                <w:rPr>
                  <w:sz w:val="24"/>
                  <w:color w:val="0000ff"/>
                </w:rPr>
                <w:t xml:space="preserve">http://pravo.gov.ru</w:t>
              </w:r>
            </w:hyperlink>
            <w:r>
              <w:rPr>
                <w:sz w:val="24"/>
              </w:rPr>
              <w:t xml:space="preserve">, N 0001202012210079 21.12.2020)</w:t>
            </w:r>
          </w:p>
        </w:tc>
        <w:tc>
          <w:tcPr>
            <w:gridSpan w:val="2"/>
            <w:tcW w:w="5245" w:type="dxa"/>
          </w:tcPr>
          <w:p>
            <w:pPr>
              <w:pStyle w:val="0"/>
              <w:jc w:val="both"/>
            </w:pPr>
            <w:hyperlink w:history="0" r:id="rId438">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30.11.2020&amp;a8=471&amp;a8type=1&amp;a1=&amp;a0=&amp;a16=&amp;a16type=1&amp;a16value=&amp;a17=&amp;a17type=1&amp;a17value=&amp;a4=&amp;a4type=1&amp;a4value=&amp;a23=&amp;a23type=1&amp;a23value=&amp;textpres=&amp;sort=7&amp;x=68&amp;y=16</w:t>
              </w:r>
            </w:hyperlink>
          </w:p>
        </w:tc>
        <w:tc>
          <w:tcPr>
            <w:tcW w:w="1560" w:type="dxa"/>
          </w:tcPr>
          <w:p>
            <w:pPr>
              <w:pStyle w:val="0"/>
              <w:jc w:val="both"/>
            </w:pPr>
            <w:hyperlink w:history="0" r:id="rId439" w:tooltip="Приказ Ростехнадзора от 30.11.2020 N 471 &quot;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асных производственных объектов&quot; (Зарегистрировано в Минюсте России 18.12.2020 N 61590) {КонсультантПлюс}">
              <w:r>
                <w:rPr>
                  <w:sz w:val="24"/>
                  <w:color w:val="0000ff"/>
                </w:rPr>
                <w:t xml:space="preserve">п. 7</w:t>
              </w:r>
            </w:hyperlink>
            <w:r>
              <w:rPr>
                <w:sz w:val="24"/>
              </w:rPr>
              <w:t xml:space="preserve">, </w:t>
            </w:r>
            <w:hyperlink w:history="0" r:id="rId440" w:tooltip="Приказ Ростехнадзора от 30.11.2020 N 471 &quot;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асных производственных объектов&quot; (Зарегистрировано в Минюсте России 18.12.2020 N 61590) {КонсультантПлюс}">
              <w:r>
                <w:rPr>
                  <w:sz w:val="24"/>
                  <w:color w:val="0000ff"/>
                </w:rPr>
                <w:t xml:space="preserve">10</w:t>
              </w:r>
            </w:hyperlink>
            <w:r>
              <w:rPr>
                <w:sz w:val="24"/>
              </w:rPr>
              <w:t xml:space="preserve">, </w:t>
            </w:r>
            <w:hyperlink w:history="0" r:id="rId441" w:tooltip="Приказ Ростехнадзора от 30.11.2020 N 471 &quot;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асных производственных объектов&quot; (Зарегистрировано в Минюсте России 18.12.2020 N 61590) {КонсультантПлюс}">
              <w:r>
                <w:rPr>
                  <w:sz w:val="24"/>
                  <w:color w:val="0000ff"/>
                </w:rPr>
                <w:t xml:space="preserve">11</w:t>
              </w:r>
            </w:hyperlink>
            <w:r>
              <w:rPr>
                <w:sz w:val="24"/>
              </w:rPr>
              <w:t xml:space="preserve">, </w:t>
            </w:r>
            <w:hyperlink w:history="0" r:id="rId442" w:tooltip="Приказ Ростехнадзора от 30.11.2020 N 471 &quot;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асных производственных объектов&quot; (Зарегистрировано в Минюсте России 18.12.2020 N 61590) {КонсультантПлюс}">
              <w:r>
                <w:rPr>
                  <w:sz w:val="24"/>
                  <w:color w:val="0000ff"/>
                </w:rPr>
                <w:t xml:space="preserve">27</w:t>
              </w:r>
            </w:hyperlink>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443"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blPrEx>
          <w:tblBorders>
            <w:insideH w:val="nil"/>
          </w:tblBorders>
        </w:tblPrEx>
        <w:tc>
          <w:tcPr>
            <w:tcW w:w="567" w:type="dxa"/>
            <w:tcBorders>
              <w:bottom w:val="nil"/>
            </w:tcBorders>
          </w:tcPr>
          <w:p>
            <w:pPr>
              <w:pStyle w:val="0"/>
              <w:jc w:val="both"/>
            </w:pPr>
            <w:r>
              <w:rPr>
                <w:sz w:val="24"/>
              </w:rPr>
              <w:t xml:space="preserve">8.1.</w:t>
            </w:r>
          </w:p>
        </w:tc>
        <w:tc>
          <w:tcPr>
            <w:tcW w:w="3288" w:type="dxa"/>
            <w:tcBorders>
              <w:bottom w:val="nil"/>
            </w:tcBorders>
          </w:tcPr>
          <w:p>
            <w:pPr>
              <w:pStyle w:val="0"/>
              <w:jc w:val="both"/>
            </w:pPr>
            <w:hyperlink w:history="0" r:id="rId444"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"Общие требования к обоснованию безопасности опасного производственного объекта"</w:t>
            </w:r>
          </w:p>
        </w:tc>
        <w:tc>
          <w:tcPr>
            <w:tcW w:w="2381" w:type="dxa"/>
            <w:tcBorders>
              <w:bottom w:val="nil"/>
            </w:tcBorders>
          </w:tcPr>
          <w:p>
            <w:pPr>
              <w:pStyle w:val="0"/>
              <w:jc w:val="both"/>
            </w:pPr>
            <w:r>
              <w:rPr>
                <w:sz w:val="24"/>
              </w:rPr>
              <w:t xml:space="preserve">от 27.04.2024 N 142 (зарегистрирован Минюстом России 31.05.2024 N 78370)</w:t>
            </w:r>
          </w:p>
        </w:tc>
        <w:tc>
          <w:tcPr>
            <w:gridSpan w:val="2"/>
            <w:tcW w:w="5245" w:type="dxa"/>
            <w:tcBorders>
              <w:bottom w:val="nil"/>
            </w:tcBorders>
          </w:tcPr>
          <w:p>
            <w:pPr>
              <w:pStyle w:val="0"/>
              <w:jc w:val="both"/>
            </w:pPr>
            <w:r>
              <w:rPr>
                <w:sz w:val="24"/>
              </w:rPr>
              <w:t xml:space="preserve">Указывается при размещении на сайте</w:t>
            </w:r>
          </w:p>
        </w:tc>
        <w:tc>
          <w:tcPr>
            <w:tcW w:w="1560" w:type="dxa"/>
            <w:tcBorders>
              <w:bottom w:val="nil"/>
            </w:tcBorders>
          </w:tcPr>
          <w:p>
            <w:pPr>
              <w:pStyle w:val="0"/>
              <w:jc w:val="both"/>
            </w:pPr>
            <w:hyperlink w:history="0" r:id="rId445"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пункты 3</w:t>
              </w:r>
            </w:hyperlink>
            <w:r>
              <w:rPr>
                <w:sz w:val="24"/>
              </w:rPr>
              <w:t xml:space="preserve"> - </w:t>
            </w:r>
            <w:hyperlink w:history="0" r:id="rId446"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5</w:t>
              </w:r>
            </w:hyperlink>
            <w:r>
              <w:rPr>
                <w:sz w:val="24"/>
              </w:rPr>
              <w:t xml:space="preserve">, </w:t>
            </w:r>
            <w:hyperlink w:history="0" r:id="rId447"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подпункты 1</w:t>
              </w:r>
            </w:hyperlink>
            <w:r>
              <w:rPr>
                <w:sz w:val="24"/>
              </w:rPr>
              <w:t xml:space="preserve"> - </w:t>
            </w:r>
            <w:hyperlink w:history="0" r:id="rId448"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6 пункта 6</w:t>
              </w:r>
            </w:hyperlink>
            <w:r>
              <w:rPr>
                <w:sz w:val="24"/>
              </w:rPr>
              <w:t xml:space="preserve">, </w:t>
            </w:r>
            <w:hyperlink w:history="0" r:id="rId449"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пункты 7</w:t>
              </w:r>
            </w:hyperlink>
            <w:r>
              <w:rPr>
                <w:sz w:val="24"/>
              </w:rPr>
              <w:t xml:space="preserve">, </w:t>
            </w:r>
            <w:hyperlink w:history="0" r:id="rId450"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8</w:t>
              </w:r>
            </w:hyperlink>
            <w:r>
              <w:rPr>
                <w:sz w:val="24"/>
              </w:rPr>
              <w:t xml:space="preserve">, </w:t>
            </w:r>
            <w:hyperlink w:history="0" r:id="rId451"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подпункты 1</w:t>
              </w:r>
            </w:hyperlink>
            <w:r>
              <w:rPr>
                <w:sz w:val="24"/>
              </w:rPr>
              <w:t xml:space="preserve"> - </w:t>
            </w:r>
            <w:hyperlink w:history="0" r:id="rId452"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6 пункта 9</w:t>
              </w:r>
            </w:hyperlink>
            <w:r>
              <w:rPr>
                <w:sz w:val="24"/>
              </w:rPr>
              <w:t xml:space="preserve">, </w:t>
            </w:r>
            <w:hyperlink w:history="0" r:id="rId453"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подпункты 1</w:t>
              </w:r>
            </w:hyperlink>
            <w:r>
              <w:rPr>
                <w:sz w:val="24"/>
              </w:rPr>
              <w:t xml:space="preserve"> - </w:t>
            </w:r>
            <w:hyperlink w:history="0" r:id="rId454"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7 пункта 10</w:t>
              </w:r>
            </w:hyperlink>
            <w:r>
              <w:rPr>
                <w:sz w:val="24"/>
              </w:rPr>
              <w:t xml:space="preserve">, </w:t>
            </w:r>
            <w:hyperlink w:history="0" r:id="rId455"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подпункты 1</w:t>
              </w:r>
            </w:hyperlink>
            <w:r>
              <w:rPr>
                <w:sz w:val="24"/>
              </w:rPr>
              <w:t xml:space="preserve"> - </w:t>
            </w:r>
            <w:hyperlink w:history="0" r:id="rId456"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8 пункта 11</w:t>
              </w:r>
            </w:hyperlink>
            <w:r>
              <w:rPr>
                <w:sz w:val="24"/>
              </w:rPr>
              <w:t xml:space="preserve">, </w:t>
            </w:r>
            <w:hyperlink w:history="0" r:id="rId457"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пункт 12</w:t>
              </w:r>
            </w:hyperlink>
            <w:r>
              <w:rPr>
                <w:sz w:val="24"/>
              </w:rPr>
              <w:t xml:space="preserve">, </w:t>
            </w:r>
            <w:hyperlink w:history="0" r:id="rId458"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подпункты 1</w:t>
              </w:r>
            </w:hyperlink>
            <w:r>
              <w:rPr>
                <w:sz w:val="24"/>
              </w:rPr>
              <w:t xml:space="preserve"> - </w:t>
            </w:r>
            <w:hyperlink w:history="0" r:id="rId459"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3 пункта 13</w:t>
              </w:r>
            </w:hyperlink>
            <w:r>
              <w:rPr>
                <w:sz w:val="24"/>
              </w:rPr>
              <w:t xml:space="preserve">, </w:t>
            </w:r>
            <w:hyperlink w:history="0" r:id="rId460"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пункты 14</w:t>
              </w:r>
            </w:hyperlink>
            <w:r>
              <w:rPr>
                <w:sz w:val="24"/>
              </w:rPr>
              <w:t xml:space="preserve"> - </w:t>
            </w:r>
            <w:hyperlink w:history="0" r:id="rId461"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21</w:t>
              </w:r>
            </w:hyperlink>
            <w:r>
              <w:rPr>
                <w:sz w:val="24"/>
              </w:rPr>
              <w:t xml:space="preserve">, </w:t>
            </w:r>
            <w:hyperlink w:history="0" r:id="rId462"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подпункты 1</w:t>
              </w:r>
            </w:hyperlink>
            <w:r>
              <w:rPr>
                <w:sz w:val="24"/>
              </w:rPr>
              <w:t xml:space="preserve"> - </w:t>
            </w:r>
            <w:hyperlink w:history="0" r:id="rId463"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6 пункта 22</w:t>
              </w:r>
            </w:hyperlink>
            <w:r>
              <w:rPr>
                <w:sz w:val="24"/>
              </w:rPr>
              <w:t xml:space="preserve">, </w:t>
            </w:r>
            <w:hyperlink w:history="0" r:id="rId464"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пункт 23</w:t>
              </w:r>
            </w:hyperlink>
          </w:p>
        </w:tc>
        <w:tc>
          <w:tcPr>
            <w:tcW w:w="1559" w:type="dxa"/>
            <w:tcBorders>
              <w:bottom w:val="nil"/>
            </w:tcBorders>
          </w:tcPr>
          <w:p>
            <w:pPr>
              <w:pStyle w:val="0"/>
              <w:jc w:val="both"/>
            </w:pPr>
            <w:r>
              <w:rPr>
                <w:sz w:val="24"/>
              </w:rPr>
              <w:t xml:space="preserve">нет</w:t>
            </w:r>
          </w:p>
        </w:tc>
        <w:tc>
          <w:tcPr>
            <w:tcW w:w="1417" w:type="dxa"/>
            <w:tcBorders>
              <w:bottom w:val="nil"/>
            </w:tcBorders>
          </w:tcPr>
          <w:p>
            <w:pPr>
              <w:pStyle w:val="0"/>
              <w:jc w:val="both"/>
            </w:pPr>
            <w:r>
              <w:rPr>
                <w:sz w:val="24"/>
              </w:rPr>
              <w:t xml:space="preserve">да</w:t>
            </w:r>
          </w:p>
        </w:tc>
        <w:tc>
          <w:tcPr>
            <w:tcW w:w="1560" w:type="dxa"/>
            <w:tcBorders>
              <w:bottom w:val="nil"/>
            </w:tcBorders>
          </w:tcPr>
          <w:p>
            <w:pPr>
              <w:pStyle w:val="0"/>
              <w:jc w:val="both"/>
            </w:pPr>
            <w:r>
              <w:rPr>
                <w:sz w:val="24"/>
              </w:rPr>
              <w:t xml:space="preserve">да</w:t>
            </w:r>
          </w:p>
        </w:tc>
        <w:tc>
          <w:tcPr>
            <w:tcW w:w="2665" w:type="dxa"/>
            <w:tcBorders>
              <w:bottom w:val="nil"/>
            </w:tcBorders>
          </w:tcPr>
          <w:p>
            <w:pPr>
              <w:pStyle w:val="0"/>
              <w:jc w:val="both"/>
            </w:pPr>
            <w:r>
              <w:rPr>
                <w:sz w:val="24"/>
              </w:rPr>
              <w:t xml:space="preserve">должностные лица индивидуальные предприниматели, юридические лица, осуществляющие эксплуатацию опасных производственных объектов, а также лица, осуществляющие подготовку проектной документации на строительство, реконструкцию опасного производственного объекта, документации на техническое перевооружение опасного производственного объекта, проектной документации на капитальный ремонт линейного объекта</w:t>
            </w:r>
          </w:p>
        </w:tc>
        <w:tc>
          <w:tcPr>
            <w:tcW w:w="2948" w:type="dxa"/>
            <w:tcBorders>
              <w:bottom w:val="nil"/>
            </w:tcBorders>
          </w:tcPr>
          <w:p>
            <w:pPr>
              <w:pStyle w:val="0"/>
              <w:jc w:val="both"/>
            </w:pPr>
            <w:r>
              <w:rPr>
                <w:sz w:val="24"/>
              </w:rPr>
              <w:t xml:space="preserve">все виды деятельности</w:t>
            </w:r>
          </w:p>
        </w:tc>
        <w:tc>
          <w:tcPr>
            <w:tcW w:w="1984" w:type="dxa"/>
            <w:tcBorders>
              <w:bottom w:val="nil"/>
            </w:tcBorders>
          </w:tcPr>
          <w:p>
            <w:pPr>
              <w:pStyle w:val="0"/>
              <w:jc w:val="both"/>
            </w:pPr>
            <w:r>
              <w:rPr>
                <w:sz w:val="24"/>
              </w:rPr>
              <w:t xml:space="preserve">федеральный государственный надзор в области промышленной безопасности</w:t>
            </w:r>
          </w:p>
        </w:tc>
        <w:tc>
          <w:tcPr>
            <w:tcW w:w="1418" w:type="dxa"/>
            <w:tcBorders>
              <w:bottom w:val="nil"/>
            </w:tcBorders>
          </w:tcPr>
          <w:p>
            <w:pPr>
              <w:pStyle w:val="0"/>
              <w:jc w:val="both"/>
            </w:pPr>
            <w:hyperlink w:history="0" r:id="rId465"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r>
              <w:rPr>
                <w:sz w:val="24"/>
              </w:rPr>
              <w:t xml:space="preserve"> КоАП РФ</w:t>
            </w:r>
          </w:p>
        </w:tc>
        <w:tc>
          <w:tcPr>
            <w:tcW w:w="1134" w:type="dxa"/>
            <w:tcBorders>
              <w:bottom w:val="nil"/>
            </w:tcBorders>
          </w:tcPr>
          <w:p>
            <w:pPr>
              <w:pStyle w:val="0"/>
              <w:jc w:val="both"/>
            </w:pPr>
            <w:r>
              <w:rPr>
                <w:sz w:val="24"/>
              </w:rPr>
              <w:t xml:space="preserve">отсутствуют</w:t>
            </w:r>
          </w:p>
        </w:tc>
        <w:tc>
          <w:tcPr>
            <w:tcW w:w="1417" w:type="dxa"/>
            <w:tcBorders>
              <w:bottom w:val="nil"/>
            </w:tcBorders>
          </w:tcPr>
          <w:p>
            <w:pPr>
              <w:pStyle w:val="0"/>
              <w:jc w:val="both"/>
            </w:pPr>
            <w:r>
              <w:rPr>
                <w:sz w:val="24"/>
              </w:rPr>
              <w:t xml:space="preserve">отсутствуют</w:t>
            </w:r>
          </w:p>
        </w:tc>
        <w:tc>
          <w:tcPr>
            <w:tcW w:w="1417" w:type="dxa"/>
            <w:tcBorders>
              <w:bottom w:val="nil"/>
            </w:tcBorders>
          </w:tcPr>
          <w:p>
            <w:pPr>
              <w:pStyle w:val="0"/>
              <w:jc w:val="both"/>
            </w:pPr>
            <w:r>
              <w:rPr>
                <w:sz w:val="24"/>
              </w:rPr>
              <w:t xml:space="preserve">отсутствуют</w:t>
            </w:r>
          </w:p>
        </w:tc>
      </w:tr>
      <w:tr>
        <w:tblPrEx>
          <w:tblBorders>
            <w:insideH w:val="nil"/>
          </w:tblBorders>
        </w:tblPrEx>
        <w:tc>
          <w:tcPr>
            <w:gridSpan w:val="16"/>
            <w:tcW w:w="30560" w:type="dxa"/>
            <w:tcBorders>
              <w:top w:val="nil"/>
            </w:tcBorders>
          </w:tcPr>
          <w:p>
            <w:pPr>
              <w:pStyle w:val="0"/>
              <w:jc w:val="both"/>
            </w:pPr>
            <w:r>
              <w:rPr>
                <w:sz w:val="24"/>
              </w:rPr>
              <w:t xml:space="preserve">(п. 8.1 в ред. </w:t>
            </w:r>
            <w:hyperlink w:history="0" r:id="rId466" w:tooltip="Приказ Ростехнадзора от 14.02.2025 N 5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Приказа</w:t>
              </w:r>
            </w:hyperlink>
            <w:r>
              <w:rPr>
                <w:sz w:val="24"/>
              </w:rPr>
              <w:t xml:space="preserve"> Ростехнадзора от 14.02.2025 N 52)</w:t>
            </w:r>
          </w:p>
        </w:tc>
      </w:tr>
      <w:tr>
        <w:tc>
          <w:tcPr>
            <w:gridSpan w:val="16"/>
            <w:tcW w:w="30560" w:type="dxa"/>
          </w:tcPr>
          <w:p>
            <w:pPr>
              <w:pStyle w:val="0"/>
              <w:outlineLvl w:val="2"/>
              <w:jc w:val="center"/>
            </w:pPr>
            <w:r>
              <w:rPr>
                <w:sz w:val="24"/>
              </w:rPr>
              <w:t xml:space="preserve">Нормативные правовые акты федеральных органов исполнительной власти, устанавливающие требования в угольной промышленности</w:t>
            </w:r>
          </w:p>
        </w:tc>
      </w:tr>
      <w:tr>
        <w:tc>
          <w:tcPr>
            <w:tcW w:w="567" w:type="dxa"/>
          </w:tcPr>
          <w:p>
            <w:pPr>
              <w:pStyle w:val="0"/>
              <w:jc w:val="both"/>
            </w:pPr>
            <w:r>
              <w:rPr>
                <w:sz w:val="24"/>
              </w:rPr>
              <w:t xml:space="preserve">9</w:t>
            </w:r>
          </w:p>
        </w:tc>
        <w:tc>
          <w:tcPr>
            <w:tcW w:w="3288" w:type="dxa"/>
          </w:tcPr>
          <w:p>
            <w:pPr>
              <w:pStyle w:val="0"/>
              <w:jc w:val="both"/>
            </w:pPr>
            <w:hyperlink w:history="0" r:id="rId467" w:tooltip="Приказ Ростехнадзора от 10.12.2020 N 515 &quot;Об утверждении Федеральных норм и правил в области промышленной безопасности &quot;Инструкция по прогнозу динамических явлений и мониторингу массива горных пород при отработке угольных месторождений&quot; (Зарегистрировано в Минюсте России 30.12.2020 N 61949)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"Инструкция по прогнозу динамических явлений и мониторингу массива горных пород при отработке угольных месторождений"</w:t>
            </w:r>
          </w:p>
        </w:tc>
        <w:tc>
          <w:tcPr>
            <w:tcW w:w="2381" w:type="dxa"/>
          </w:tcPr>
          <w:p>
            <w:pPr>
              <w:pStyle w:val="0"/>
              <w:jc w:val="both"/>
            </w:pPr>
            <w:r>
              <w:rPr>
                <w:sz w:val="24"/>
              </w:rPr>
              <w:t xml:space="preserve">10.12.2020 N 515 (зарегистрирован Минюстом России 30.12.2020, рег. N 61949; официальный интернет-портал правовой информации </w:t>
            </w:r>
            <w:hyperlink w:history="0" r:id="rId468">
              <w:r>
                <w:rPr>
                  <w:sz w:val="24"/>
                  <w:color w:val="0000ff"/>
                </w:rPr>
                <w:t xml:space="preserve">http://pravo.gov.ru</w:t>
              </w:r>
            </w:hyperlink>
            <w:r>
              <w:rPr>
                <w:sz w:val="24"/>
              </w:rPr>
              <w:t xml:space="preserve">, 30.12.2020, 0001202012110031, 11.12.2020)</w:t>
            </w:r>
          </w:p>
        </w:tc>
        <w:tc>
          <w:tcPr>
            <w:gridSpan w:val="2"/>
            <w:tcW w:w="5245" w:type="dxa"/>
          </w:tcPr>
          <w:p>
            <w:pPr>
              <w:pStyle w:val="0"/>
              <w:jc w:val="both"/>
            </w:pPr>
            <w:hyperlink w:history="0" r:id="rId469">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515&amp;a8type=1&amp;a1=&amp;a0=&amp;a16=&amp;a16type=1&amp;a16value=&amp;a17=&amp;a17type=1&amp;a17value=&amp;a4=&amp;a4type=1&amp;a4value=&amp;a23=&amp;a23type=1&amp;a23value=&amp;textpres=&amp;sort=7&amp;x=45&amp;y=18</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470"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10</w:t>
            </w:r>
          </w:p>
        </w:tc>
        <w:tc>
          <w:tcPr>
            <w:tcW w:w="3288" w:type="dxa"/>
          </w:tcPr>
          <w:p>
            <w:pPr>
              <w:pStyle w:val="0"/>
              <w:jc w:val="both"/>
            </w:pPr>
            <w:hyperlink w:history="0" r:id="rId471" w:tooltip="Приказ Ростехнадзора от 08.12.2020 N 506 (ред. от 08.06.2022) &quot;Об утверждении Федеральных норм и правил в области промышленной безопасности &quot;Инструкция по аэрологической безопасности угольных шахт&quot; (Зарегистрировано в Минюсте России 29.12.2020 N 61918)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"Инструкция по аэрологической безопасности угольных шахт"</w:t>
            </w:r>
          </w:p>
        </w:tc>
        <w:tc>
          <w:tcPr>
            <w:tcW w:w="2381" w:type="dxa"/>
          </w:tcPr>
          <w:p>
            <w:pPr>
              <w:pStyle w:val="0"/>
              <w:jc w:val="both"/>
            </w:pPr>
            <w:r>
              <w:rPr>
                <w:sz w:val="24"/>
              </w:rPr>
              <w:t xml:space="preserve">08.12.2020 N 506 (зарегистрирован Минюстом России 29.12.2020, рег. N 61918; официальный интернет-портал правовой информации </w:t>
            </w:r>
            <w:hyperlink w:history="0" r:id="rId472">
              <w:r>
                <w:rPr>
                  <w:sz w:val="24"/>
                  <w:color w:val="0000ff"/>
                </w:rPr>
                <w:t xml:space="preserve">www.pravo.gov.ru</w:t>
              </w:r>
            </w:hyperlink>
            <w:r>
              <w:rPr>
                <w:sz w:val="24"/>
              </w:rPr>
              <w:t xml:space="preserve">, N 0001202012300105, 30.12.2020)</w:t>
            </w:r>
          </w:p>
        </w:tc>
        <w:tc>
          <w:tcPr>
            <w:gridSpan w:val="2"/>
            <w:tcW w:w="5245" w:type="dxa"/>
          </w:tcPr>
          <w:p>
            <w:pPr>
              <w:pStyle w:val="0"/>
              <w:jc w:val="both"/>
            </w:pPr>
            <w:hyperlink w:history="0" r:id="rId473">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506&amp;a8type=1&amp;a1=&amp;a0=&amp;a16=&amp;a16type=1&amp;a16value=&amp;a17=&amp;a17type=1&amp;a17value=&amp;a4=&amp;a4type=1&amp;a4value=&amp;a23=&amp;a23type=1&amp;a23value=&amp;textpres=&amp;sort=7&amp;x=76&amp;y=16</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474"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11</w:t>
            </w:r>
          </w:p>
        </w:tc>
        <w:tc>
          <w:tcPr>
            <w:tcW w:w="3288" w:type="dxa"/>
          </w:tcPr>
          <w:p>
            <w:pPr>
              <w:pStyle w:val="0"/>
              <w:jc w:val="both"/>
            </w:pPr>
            <w:hyperlink w:history="0" r:id="rId475" w:tooltip="Приказ Ростехнадзора от 28.10.2020 N 429 &quot;Об утверждении Федеральных норм и правил в области промышленной безопасности &quot;Инструкция по электроснабжению угольных шахт&quot; (Зарегистрировано в Минюсте России 23.12.2020 N 61758)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"Инструкция по электроснабжению угольных шахт"</w:t>
            </w:r>
          </w:p>
        </w:tc>
        <w:tc>
          <w:tcPr>
            <w:tcW w:w="2381" w:type="dxa"/>
          </w:tcPr>
          <w:p>
            <w:pPr>
              <w:pStyle w:val="0"/>
              <w:jc w:val="both"/>
            </w:pPr>
            <w:r>
              <w:rPr>
                <w:sz w:val="24"/>
              </w:rPr>
              <w:t xml:space="preserve">28.10.2020 N 429 (зарегистрирован Минюстом России 23.12.2020, рег. N 61758; официальный интернет-портал правовой информации </w:t>
            </w:r>
            <w:hyperlink w:history="0" r:id="rId476">
              <w:r>
                <w:rPr>
                  <w:sz w:val="24"/>
                  <w:color w:val="0000ff"/>
                </w:rPr>
                <w:t xml:space="preserve">www.pravo.gov.ru</w:t>
              </w:r>
            </w:hyperlink>
            <w:r>
              <w:rPr>
                <w:sz w:val="24"/>
              </w:rPr>
              <w:t xml:space="preserve">, 0001202012240001, 24.12.2020)</w:t>
            </w:r>
          </w:p>
        </w:tc>
        <w:tc>
          <w:tcPr>
            <w:gridSpan w:val="2"/>
            <w:tcW w:w="5245" w:type="dxa"/>
          </w:tcPr>
          <w:p>
            <w:pPr>
              <w:pStyle w:val="0"/>
              <w:jc w:val="both"/>
            </w:pPr>
            <w:hyperlink w:history="0" r:id="rId477">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28.10.2020&amp;a8=429&amp;a8type=1&amp;a1=&amp;a0=&amp;a16=&amp;a16type=1&amp;a16value=&amp;a17=&amp;a17type=1&amp;a17value=&amp;a4=&amp;a4type=1&amp;a4value=&amp;a23=&amp;a23type=1&amp;a23value=&amp;textpres=&amp;sort=7&amp;x=73&amp;y=17</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478"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12</w:t>
            </w:r>
          </w:p>
        </w:tc>
        <w:tc>
          <w:tcPr>
            <w:tcW w:w="3288" w:type="dxa"/>
          </w:tcPr>
          <w:p>
            <w:pPr>
              <w:pStyle w:val="0"/>
            </w:pPr>
            <w:hyperlink w:history="0" r:id="rId479" w:tooltip="Приказ Ростехнадзора от 19.11.2020 N 448 &quot;Об утверждении Федеральных норм и правил в области промышленной безопасности &quot;Инструкция по расчету и применению анкерной крепи на угольных шахтах&quot; (Зарегистрировано в Минюсте России 30.12.2020 N 61961)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"Инструкция по расчету и применению анкерной крепи на угольных шахтах"</w:t>
            </w:r>
          </w:p>
        </w:tc>
        <w:tc>
          <w:tcPr>
            <w:tcW w:w="2381" w:type="dxa"/>
          </w:tcPr>
          <w:p>
            <w:pPr>
              <w:pStyle w:val="0"/>
              <w:jc w:val="both"/>
            </w:pPr>
            <w:r>
              <w:rPr>
                <w:sz w:val="24"/>
              </w:rPr>
              <w:t xml:space="preserve">19.11.2020 N 448 (зарегистрирован Минюстом России 30.12.2020 N 61961; официальный интернет-портал правовой информации </w:t>
            </w:r>
            <w:hyperlink w:history="0" r:id="rId480">
              <w:r>
                <w:rPr>
                  <w:sz w:val="24"/>
                  <w:color w:val="0000ff"/>
                </w:rPr>
                <w:t xml:space="preserve">www.pravo.gov.ru</w:t>
              </w:r>
            </w:hyperlink>
            <w:r>
              <w:rPr>
                <w:sz w:val="24"/>
              </w:rPr>
              <w:t xml:space="preserve">, N 0001202012300115, 30.12.2020)</w:t>
            </w:r>
          </w:p>
        </w:tc>
        <w:tc>
          <w:tcPr>
            <w:gridSpan w:val="2"/>
            <w:tcW w:w="5245" w:type="dxa"/>
          </w:tcPr>
          <w:p>
            <w:pPr>
              <w:pStyle w:val="0"/>
              <w:jc w:val="both"/>
            </w:pPr>
            <w:hyperlink w:history="0" r:id="rId481">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448&amp;a8type=1&amp;a1=&amp;a0=&amp;a16=&amp;a16type=1&amp;a16value=&amp;a17=&amp;a17type=1&amp;a17value=&amp;a4=&amp;a4type=1&amp;a4value=&amp;a23=&amp;a23type=1&amp;a23value=&amp;textpres=&amp;sort=7&amp;x=71&amp;y=11</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482"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13</w:t>
            </w:r>
          </w:p>
        </w:tc>
        <w:tc>
          <w:tcPr>
            <w:tcW w:w="3288" w:type="dxa"/>
          </w:tcPr>
          <w:p>
            <w:pPr>
              <w:pStyle w:val="0"/>
            </w:pPr>
            <w:hyperlink w:history="0" r:id="rId483" w:tooltip="Приказ Ростехнадзора от 08.12.2020 N 507 (ред. от 23.06.2022) &quot;Об утверждении Федеральных норм и правил в области промышленной безопасности &quot;Правила безопасности в угольных шахтах&quot; (Зарегистрировано в Минюсте России 18.12.2020 N 61587)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в угольных шахтах"</w:t>
            </w:r>
          </w:p>
        </w:tc>
        <w:tc>
          <w:tcPr>
            <w:tcW w:w="2381" w:type="dxa"/>
          </w:tcPr>
          <w:p>
            <w:pPr>
              <w:pStyle w:val="0"/>
              <w:jc w:val="both"/>
            </w:pPr>
            <w:r>
              <w:rPr>
                <w:sz w:val="24"/>
              </w:rPr>
              <w:t xml:space="preserve">от 08.12.2020 N 507 (зарегистрирован Минюстом России, 18.12.2020, рег. N 61587; официальный интернет-портал правовой информации </w:t>
            </w:r>
            <w:hyperlink w:history="0" r:id="rId484">
              <w:r>
                <w:rPr>
                  <w:sz w:val="24"/>
                  <w:color w:val="0000ff"/>
                </w:rPr>
                <w:t xml:space="preserve">www.pravo.gov.ru</w:t>
              </w:r>
            </w:hyperlink>
            <w:r>
              <w:rPr>
                <w:sz w:val="24"/>
              </w:rPr>
              <w:t xml:space="preserve">, N 0001202012210103, 21.12.2020)</w:t>
            </w:r>
          </w:p>
        </w:tc>
        <w:tc>
          <w:tcPr>
            <w:gridSpan w:val="2"/>
            <w:tcW w:w="5245" w:type="dxa"/>
          </w:tcPr>
          <w:p>
            <w:pPr>
              <w:pStyle w:val="0"/>
              <w:jc w:val="both"/>
            </w:pPr>
            <w:hyperlink w:history="0" r:id="rId485">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507&amp;a8type=1&amp;a1=&amp;a0=&amp;a16=&amp;a16type=1&amp;a16value=&amp;a17=&amp;a17type=1&amp;a17value=&amp;a4=&amp;a4type=1&amp;a4value=&amp;a23=&amp;a23type=1&amp;a23value=&amp;textpres=&amp;sort=7&amp;x=61&amp;y=20</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jc w:val="both"/>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486"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14</w:t>
            </w:r>
          </w:p>
        </w:tc>
        <w:tc>
          <w:tcPr>
            <w:tcW w:w="3288" w:type="dxa"/>
          </w:tcPr>
          <w:p>
            <w:pPr>
              <w:pStyle w:val="0"/>
            </w:pPr>
            <w:hyperlink w:history="0" r:id="rId487" w:tooltip="Приказ Ростехнадзора от 27.11.2020 N 467 &quot;Об утверждении федеральных норм и правил в области промышленной безопасности &quot;Инструкция по порядку разработки планов ликвидации аварий на угольных шахтах, ознакомления, проведения учебных тревог и учений по ликвидации аварий, проведения плановой практической проверки аварийных вентиляционных режимов, предусмотренных планом ликвидации аварий&quot; (Зарегистрировано в Минюсте России 21.12.2020 N 61615)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"Инструкция по порядку разработки планов ликвидации аварий на угольных шахтах, ознакомления, проведения учебных тревог и учений по ликвидации аварий, проведения плановой практической проверки аварийных вентиляционных режимов, предусмотренных планом ликвидации аварий"</w:t>
            </w:r>
          </w:p>
        </w:tc>
        <w:tc>
          <w:tcPr>
            <w:tcW w:w="2381" w:type="dxa"/>
          </w:tcPr>
          <w:p>
            <w:pPr>
              <w:pStyle w:val="0"/>
              <w:jc w:val="both"/>
            </w:pPr>
            <w:r>
              <w:rPr>
                <w:sz w:val="24"/>
              </w:rPr>
              <w:t xml:space="preserve">27.11.2020 N 467 (зарегистрирован Минюстом России 21.12.2020, рег. N 61615; официальный интернет-портал правовой информации </w:t>
            </w:r>
            <w:hyperlink w:history="0" r:id="rId488">
              <w:r>
                <w:rPr>
                  <w:sz w:val="24"/>
                  <w:color w:val="0000ff"/>
                </w:rPr>
                <w:t xml:space="preserve">www.pravo.gov.ru</w:t>
              </w:r>
            </w:hyperlink>
            <w:r>
              <w:rPr>
                <w:sz w:val="24"/>
              </w:rPr>
              <w:t xml:space="preserve">, N 0001202012210092, 21.12.2020)</w:t>
            </w:r>
          </w:p>
        </w:tc>
        <w:tc>
          <w:tcPr>
            <w:gridSpan w:val="2"/>
            <w:tcW w:w="5245" w:type="dxa"/>
          </w:tcPr>
          <w:p>
            <w:pPr>
              <w:pStyle w:val="0"/>
              <w:jc w:val="both"/>
            </w:pPr>
            <w:hyperlink w:history="0" r:id="rId489">
              <w:r>
                <w:rPr>
                  <w:sz w:val="24"/>
                  <w:color w:val="0000ff"/>
                </w:rPr>
                <w:t xml:space="preserve">http://pravo.gov.ru/proxy/ips/?searchres=&amp;x=0&amp;y=0&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467&amp;a8type=1&amp;a1=&amp;a0=&amp;a16=&amp;a16type=1&amp;a16value=&amp;a17=&amp;a17type=1&amp;a17value=&amp;a4=&amp;a4type=1&amp;a4value=&amp;a23=&amp;a23type=1&amp;a23value=&amp;textpres=&amp;sort=7</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490"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15</w:t>
            </w:r>
          </w:p>
        </w:tc>
        <w:tc>
          <w:tcPr>
            <w:tcW w:w="3288" w:type="dxa"/>
          </w:tcPr>
          <w:p>
            <w:pPr>
              <w:pStyle w:val="0"/>
            </w:pPr>
            <w:hyperlink w:history="0" r:id="rId491" w:tooltip="Приказ Ростехнадзора от 10.11.2020 N 436 (ред. от 29.01.2024) &quot;Об утверждении Федеральных норм и правил в области промышленной безопасности &quot;Правила безопасности при разработке угольных месторождений открытым способом&quot; (Зарегистрировано в Минюсте России 21.12.2020 N 61624)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при разработке угольных месторождений открытым способом"</w:t>
            </w:r>
          </w:p>
        </w:tc>
        <w:tc>
          <w:tcPr>
            <w:tcW w:w="2381" w:type="dxa"/>
          </w:tcPr>
          <w:p>
            <w:pPr>
              <w:pStyle w:val="0"/>
            </w:pPr>
            <w:r>
              <w:rPr>
                <w:sz w:val="24"/>
              </w:rPr>
              <w:t xml:space="preserve">10.11.2020 N 436 (зарегистрирован Минюстом России 21.12.2020, рег. N 61624; официальный интернет-портал правовой информации </w:t>
            </w:r>
            <w:hyperlink w:history="0" r:id="rId492">
              <w:r>
                <w:rPr>
                  <w:sz w:val="24"/>
                  <w:color w:val="0000ff"/>
                </w:rPr>
                <w:t xml:space="preserve">www.pravo.gov.ru</w:t>
              </w:r>
            </w:hyperlink>
            <w:r>
              <w:rPr>
                <w:sz w:val="24"/>
              </w:rPr>
              <w:t xml:space="preserve">, N 0001202012210128, 21.12.2020</w:t>
            </w:r>
          </w:p>
        </w:tc>
        <w:tc>
          <w:tcPr>
            <w:gridSpan w:val="2"/>
            <w:tcW w:w="5245" w:type="dxa"/>
          </w:tcPr>
          <w:p>
            <w:pPr>
              <w:pStyle w:val="0"/>
              <w:jc w:val="both"/>
            </w:pPr>
            <w:hyperlink w:history="0" r:id="rId493">
              <w:r>
                <w:rPr>
                  <w:sz w:val="24"/>
                  <w:color w:val="0000ff"/>
                </w:rPr>
                <w:t xml:space="preserve">http://pravo.gov.ru/proxy/ips/?searchres=&amp;x=0&amp;y=0&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436&amp;a8type=1&amp;a1=&amp;a0=&amp;a16=&amp;a16type=1&amp;a16value=&amp;a17=&amp;a17type=1&amp;a17value=&amp;a4=&amp;a4type=1&amp;a4value=&amp;a23=&amp;a23type=1&amp;a23value=&amp;textpres=&amp;sort=7</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494"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16</w:t>
            </w:r>
          </w:p>
        </w:tc>
        <w:tc>
          <w:tcPr>
            <w:tcW w:w="3288" w:type="dxa"/>
          </w:tcPr>
          <w:p>
            <w:pPr>
              <w:pStyle w:val="0"/>
            </w:pPr>
            <w:hyperlink w:history="0" r:id="rId495" w:tooltip="Приказ Ростехнадзора от 28.10.2020 N 428 (ред. от 16.06.2025) &quot;Об утверждении Федеральных норм и правил в области промышленной безопасности &quot;Правила безопасности при переработке, обогащении и брикетировании углей&quot; (Зарегистрировано в Минюсте России 21.12.2020 N 61627)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при переработке, обогащении и брикетировании углей"</w:t>
            </w:r>
          </w:p>
        </w:tc>
        <w:tc>
          <w:tcPr>
            <w:tcW w:w="2381" w:type="dxa"/>
          </w:tcPr>
          <w:p>
            <w:pPr>
              <w:pStyle w:val="0"/>
            </w:pPr>
            <w:r>
              <w:rPr>
                <w:sz w:val="24"/>
              </w:rPr>
              <w:t xml:space="preserve">28.10.2020 N 428 (зарегистрирован Минюстом России 21.12.2020, рег. N 61627; официальный интернет-портал правовой информации </w:t>
            </w:r>
            <w:hyperlink w:history="0" r:id="rId496">
              <w:r>
                <w:rPr>
                  <w:sz w:val="24"/>
                  <w:color w:val="0000ff"/>
                </w:rPr>
                <w:t xml:space="preserve">www.pravo.gov.ru</w:t>
              </w:r>
            </w:hyperlink>
            <w:r>
              <w:rPr>
                <w:sz w:val="24"/>
              </w:rPr>
              <w:t xml:space="preserve">, N 0001202012210127, 21.12.2020</w:t>
            </w:r>
          </w:p>
        </w:tc>
        <w:tc>
          <w:tcPr>
            <w:gridSpan w:val="2"/>
            <w:tcW w:w="5245" w:type="dxa"/>
          </w:tcPr>
          <w:p>
            <w:pPr>
              <w:pStyle w:val="0"/>
              <w:jc w:val="both"/>
            </w:pPr>
            <w:hyperlink w:history="0" r:id="rId497">
              <w:r>
                <w:rPr>
                  <w:sz w:val="24"/>
                  <w:color w:val="0000ff"/>
                </w:rPr>
                <w:t xml:space="preserve">http://pravo.gov.ru/proxy/ips/?searchres=&amp;x=0&amp;y=0&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428&amp;a8type=1&amp;a1=&amp;a0=&amp;a16=&amp;a16type=1&amp;a16value=&amp;a17=&amp;a17type=1&amp;a17value=&amp;a4=&amp;a4type=1&amp;a4value=&amp;a23=&amp;a23type=1&amp;a23value=&amp;textpres=&amp;sort=7</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498"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17</w:t>
            </w:r>
          </w:p>
        </w:tc>
        <w:tc>
          <w:tcPr>
            <w:tcW w:w="3288" w:type="dxa"/>
          </w:tcPr>
          <w:p>
            <w:pPr>
              <w:pStyle w:val="0"/>
            </w:pPr>
            <w:hyperlink w:history="0" r:id="rId499" w:tooltip="Приказ Ростехнадзора от 10.12.2020 N 514 &quot;Об утверждении Типового положения о единой системе управления промышленной безопасностью и охраной труда для организаций по добыче (переработке) угля (горючих сланцев)&quot; (Зарегистрировано в Минюсте России 16.12.2020 N 61499) {КонсультантПлюс}">
              <w:r>
                <w:rPr>
                  <w:sz w:val="24"/>
                  <w:color w:val="0000ff"/>
                </w:rPr>
                <w:t xml:space="preserve">приказ</w:t>
              </w:r>
            </w:hyperlink>
            <w:r>
              <w:rPr>
                <w:sz w:val="24"/>
              </w:rPr>
              <w:t xml:space="preserve"> Ростехнадзора "Об утверждении Типового положения о единой системе управления промышленной безопасностью и охраной труда для организаций по добыче (переработке) угля (горючих сланцев)"</w:t>
            </w:r>
          </w:p>
        </w:tc>
        <w:tc>
          <w:tcPr>
            <w:tcW w:w="2381" w:type="dxa"/>
          </w:tcPr>
          <w:p>
            <w:pPr>
              <w:pStyle w:val="0"/>
            </w:pPr>
            <w:r>
              <w:rPr>
                <w:sz w:val="24"/>
              </w:rPr>
              <w:t xml:space="preserve">10.12.2020 N 514 (зарегистрирован Минюстом России 16.12.2020, рег. N 61499; официальный интернет-портал правовой информации </w:t>
            </w:r>
            <w:hyperlink w:history="0" r:id="rId500">
              <w:r>
                <w:rPr>
                  <w:sz w:val="24"/>
                  <w:color w:val="0000ff"/>
                </w:rPr>
                <w:t xml:space="preserve">www.pravo.gov.ru</w:t>
              </w:r>
            </w:hyperlink>
            <w:r>
              <w:rPr>
                <w:sz w:val="24"/>
              </w:rPr>
              <w:t xml:space="preserve">, N 0001202012160046, 16.12.2020)</w:t>
            </w:r>
          </w:p>
        </w:tc>
        <w:tc>
          <w:tcPr>
            <w:gridSpan w:val="2"/>
            <w:tcW w:w="5245" w:type="dxa"/>
          </w:tcPr>
          <w:p>
            <w:pPr>
              <w:pStyle w:val="0"/>
              <w:jc w:val="both"/>
            </w:pPr>
            <w:hyperlink w:history="0" r:id="rId501">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514&amp;a8type=1&amp;a1=&amp;a0=&amp;a16=&amp;a16type=1&amp;a16value=&amp;a17=&amp;a17type=1&amp;a17value=&amp;a4=&amp;a4type=1&amp;a4value=&amp;a23=&amp;a23type=1&amp;a23value=&amp;textpres=&amp;sort=7&amp;x=60&amp;y=12</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502"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gridSpan w:val="16"/>
            <w:tcW w:w="30560" w:type="dxa"/>
          </w:tcPr>
          <w:p>
            <w:pPr>
              <w:pStyle w:val="0"/>
              <w:outlineLvl w:val="2"/>
              <w:jc w:val="center"/>
            </w:pPr>
            <w:r>
              <w:rPr>
                <w:sz w:val="24"/>
              </w:rPr>
              <w:t xml:space="preserve">Общие для различных объектов и работ, связанных с пользованием недрами</w:t>
            </w:r>
          </w:p>
        </w:tc>
      </w:tr>
      <w:tr>
        <w:tc>
          <w:tcPr>
            <w:tcW w:w="567" w:type="dxa"/>
          </w:tcPr>
          <w:p>
            <w:pPr>
              <w:pStyle w:val="0"/>
              <w:jc w:val="both"/>
            </w:pPr>
            <w:r>
              <w:rPr>
                <w:sz w:val="24"/>
              </w:rPr>
              <w:t xml:space="preserve">18</w:t>
            </w:r>
          </w:p>
        </w:tc>
        <w:tc>
          <w:tcPr>
            <w:tcW w:w="3288" w:type="dxa"/>
          </w:tcPr>
          <w:p>
            <w:pPr>
              <w:pStyle w:val="0"/>
            </w:pPr>
            <w:hyperlink w:history="0" r:id="rId503" w:tooltip="Приказ Ростехнадзора от 09.12.2020 N 508 &quot;Об утверждении Требований к содержанию проекта горного отвода, форме горноотводного акта, графических приложений к горноотводному акту и ведению реестра документов, удостоверяющих уточненные границы горного отвода&quot; (Зарегистрировано в Минюсте России 30.12.2020 N 61960) {КонсультантПлюс}">
              <w:r>
                <w:rPr>
                  <w:sz w:val="24"/>
                  <w:color w:val="0000ff"/>
                </w:rPr>
                <w:t xml:space="preserve">приказ</w:t>
              </w:r>
            </w:hyperlink>
            <w:r>
              <w:rPr>
                <w:sz w:val="24"/>
              </w:rPr>
              <w:t xml:space="preserve"> Ростехнадзора "Об утверждении Требований к содержанию проекта горного отвода, форме горноотводного акта, графических приложений к горноотводному акту и ведению реестра документов, удостоверяющих уточненные границы горного отвода"</w:t>
            </w:r>
          </w:p>
        </w:tc>
        <w:tc>
          <w:tcPr>
            <w:tcW w:w="2381" w:type="dxa"/>
          </w:tcPr>
          <w:p>
            <w:pPr>
              <w:pStyle w:val="0"/>
            </w:pPr>
            <w:r>
              <w:rPr>
                <w:sz w:val="24"/>
              </w:rPr>
              <w:t xml:space="preserve">09.12.2020 N 508 (зарегистрирован Минюстом России 30.12.2020, рег. N 61960; официальный интернет-портал правовой информации </w:t>
            </w:r>
            <w:hyperlink w:history="0" r:id="rId504">
              <w:r>
                <w:rPr>
                  <w:sz w:val="24"/>
                  <w:color w:val="0000ff"/>
                </w:rPr>
                <w:t xml:space="preserve">www.pravo.gov.ru</w:t>
              </w:r>
            </w:hyperlink>
            <w:r>
              <w:rPr>
                <w:sz w:val="24"/>
              </w:rPr>
              <w:t xml:space="preserve">, N 0001202012300183, 30.12.2020)</w:t>
            </w:r>
          </w:p>
        </w:tc>
        <w:tc>
          <w:tcPr>
            <w:gridSpan w:val="2"/>
            <w:tcW w:w="5245" w:type="dxa"/>
          </w:tcPr>
          <w:p>
            <w:pPr>
              <w:pStyle w:val="0"/>
              <w:jc w:val="both"/>
            </w:pPr>
            <w:hyperlink w:history="0" r:id="rId505">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508&amp;a8type=1&amp;a1=&amp;a0=&amp;a16=&amp;a16type=1&amp;a16value=&amp;a17=&amp;a17type=1&amp;a17value=&amp;a4=&amp;a4type=1&amp;a4value=&amp;a23=&amp;a23type=1&amp;a23value=&amp;textpres=&amp;sort=7&amp;x=73&amp;y=7</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506"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7.3</w:t>
              </w:r>
            </w:hyperlink>
            <w:r>
              <w:rPr>
                <w:sz w:val="24"/>
              </w:rPr>
              <w:t xml:space="preserve">,</w:t>
            </w:r>
          </w:p>
          <w:p>
            <w:pPr>
              <w:pStyle w:val="0"/>
              <w:jc w:val="both"/>
            </w:pPr>
            <w:hyperlink w:history="0" r:id="rId507"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19</w:t>
            </w:r>
          </w:p>
        </w:tc>
        <w:tc>
          <w:tcPr>
            <w:tcW w:w="3288" w:type="dxa"/>
          </w:tcPr>
          <w:p>
            <w:pPr>
              <w:pStyle w:val="0"/>
            </w:pPr>
            <w:hyperlink w:history="0" r:id="rId508" w:tooltip="Приказ Ростехнадзора от 15.12.2020 N 537 (ред. от 25.04.2022) &quot;Об утверждении Требований к подготовке, содержанию и оформлению планов и схем развития горных работ и формы заявления о согласовании планов и (или) схем развития горных работ&quot; (Зарегистрировано в Минюсте России 29.12.2020 N 61885) {КонсультантПлюс}">
              <w:r>
                <w:rPr>
                  <w:sz w:val="24"/>
                  <w:color w:val="0000ff"/>
                </w:rPr>
                <w:t xml:space="preserve">приказ</w:t>
              </w:r>
            </w:hyperlink>
            <w:r>
              <w:rPr>
                <w:sz w:val="24"/>
              </w:rPr>
              <w:t xml:space="preserve"> Ростехнадзора "Об утверждении Требований к подготовке, содержанию и оформлению планов и схем развития горных работ и формы заявления о согласовании планов и (или) схем развития горных работ"</w:t>
            </w:r>
          </w:p>
        </w:tc>
        <w:tc>
          <w:tcPr>
            <w:tcW w:w="2381" w:type="dxa"/>
          </w:tcPr>
          <w:p>
            <w:pPr>
              <w:pStyle w:val="0"/>
            </w:pPr>
            <w:r>
              <w:rPr>
                <w:sz w:val="24"/>
              </w:rPr>
              <w:t xml:space="preserve">15.12.2020 N 537 (зарегистрирован Минюстом России 29.12.2020, рег. N 61885; официальный интернет-портал правовой информации </w:t>
            </w:r>
            <w:hyperlink w:history="0" r:id="rId509">
              <w:r>
                <w:rPr>
                  <w:sz w:val="24"/>
                  <w:color w:val="0000ff"/>
                </w:rPr>
                <w:t xml:space="preserve">www.pravo.gov.ru</w:t>
              </w:r>
            </w:hyperlink>
            <w:r>
              <w:rPr>
                <w:sz w:val="24"/>
              </w:rPr>
              <w:t xml:space="preserve">, N 0001202012290057, 29.12.2020)</w:t>
            </w:r>
          </w:p>
        </w:tc>
        <w:tc>
          <w:tcPr>
            <w:gridSpan w:val="2"/>
            <w:tcW w:w="5245" w:type="dxa"/>
          </w:tcPr>
          <w:p>
            <w:pPr>
              <w:pStyle w:val="0"/>
              <w:jc w:val="both"/>
            </w:pPr>
            <w:hyperlink w:history="0" r:id="rId510">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537&amp;a8type=1&amp;a1=&amp;a0=&amp;a16=&amp;a16type=1&amp;a16value=&amp;a17=&amp;a17type=1&amp;a17value=&amp;a4=&amp;a4type=1&amp;a4value=&amp;a23=&amp;a23type=1&amp;a23value=&amp;textpres=&amp;sort=7&amp;x=86&amp;y=10</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511"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20</w:t>
            </w:r>
          </w:p>
        </w:tc>
        <w:tc>
          <w:tcPr>
            <w:tcW w:w="3288" w:type="dxa"/>
          </w:tcPr>
          <w:p>
            <w:pPr>
              <w:pStyle w:val="0"/>
            </w:pPr>
            <w:hyperlink w:history="0" r:id="rId512" w:tooltip="Приказ Ростехнадзора от 11.12.2020 N 520 (ред. от 08.12.2023) &quot;Об утверждении Федеральных норм и правил в области промышленной безопасности &quot;Инструкция по локализации и ликвидации последствий аварий на опасных производственных объектах, на которых ведутся горные работы&quot; (Зарегистрировано в Минюсте России 21.12.2020 N 61628)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"Инструкция по локализации и ликвидации последствий аварий на опасных производственных объектах, на которых ведутся горные работы"</w:t>
            </w:r>
          </w:p>
        </w:tc>
        <w:tc>
          <w:tcPr>
            <w:tcW w:w="2381" w:type="dxa"/>
          </w:tcPr>
          <w:p>
            <w:pPr>
              <w:pStyle w:val="0"/>
            </w:pPr>
            <w:r>
              <w:rPr>
                <w:sz w:val="24"/>
              </w:rPr>
              <w:t xml:space="preserve">11.12.2020 N 520 (зарегистрирован Минюстом России 21.12.2020, рег. N 61628; официальный интернет-портал правовой информации </w:t>
            </w:r>
            <w:hyperlink w:history="0" r:id="rId513">
              <w:r>
                <w:rPr>
                  <w:sz w:val="24"/>
                  <w:color w:val="0000ff"/>
                </w:rPr>
                <w:t xml:space="preserve">www.pravo.gov.ru</w:t>
              </w:r>
            </w:hyperlink>
            <w:r>
              <w:rPr>
                <w:sz w:val="24"/>
              </w:rPr>
              <w:t xml:space="preserve">, N 0001202012210124, 21.12.2020)</w:t>
            </w:r>
          </w:p>
        </w:tc>
        <w:tc>
          <w:tcPr>
            <w:gridSpan w:val="2"/>
            <w:tcW w:w="5245" w:type="dxa"/>
          </w:tcPr>
          <w:p>
            <w:pPr>
              <w:pStyle w:val="0"/>
              <w:jc w:val="both"/>
            </w:pPr>
            <w:hyperlink w:history="0" r:id="rId514">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520&amp;a8type=1&amp;a1=&amp;a0=&amp;a16=&amp;a16type=1&amp;a16value=&amp;a17=&amp;a17type=1&amp;a17value=&amp;a4=&amp;a4type=1&amp;a4value=&amp;a23=&amp;a23type=1&amp;a23value=&amp;textpres=&amp;sort=7&amp;x=89&amp;y=9</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515"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21</w:t>
            </w:r>
          </w:p>
        </w:tc>
        <w:tc>
          <w:tcPr>
            <w:tcW w:w="3288" w:type="dxa"/>
          </w:tcPr>
          <w:p>
            <w:pPr>
              <w:pStyle w:val="0"/>
            </w:pPr>
            <w:hyperlink w:history="0" r:id="rId516" w:tooltip="Приказ Ростехнадзора от 13.11.2020 N 438 &quot;Об утверждении Федеральных норм и правил в области промышленной безопасности &quot;Инструкция по безопасной перевозке людей ленточными конвейерами в подземных выработках угольных (сланцевых) шахт&quot; (Зарегистрировано в Минюсте России 15.12.2020 N 61473)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"Инструкция по безопасной перевозке людей ленточными конвейерами в подземных выработках угольных (сланцевых) шахт"</w:t>
            </w:r>
          </w:p>
        </w:tc>
        <w:tc>
          <w:tcPr>
            <w:tcW w:w="2381" w:type="dxa"/>
          </w:tcPr>
          <w:p>
            <w:pPr>
              <w:pStyle w:val="0"/>
            </w:pPr>
            <w:r>
              <w:rPr>
                <w:sz w:val="24"/>
              </w:rPr>
              <w:t xml:space="preserve">13.11.2020 N 438 (зарегистрирован Минюстом России 15.12.2020, рег. N 61473; официальный интернет-портал правовой информации </w:t>
            </w:r>
            <w:hyperlink w:history="0" r:id="rId517">
              <w:r>
                <w:rPr>
                  <w:sz w:val="24"/>
                  <w:color w:val="0000ff"/>
                </w:rPr>
                <w:t xml:space="preserve">www.pravo.gov.ru</w:t>
              </w:r>
            </w:hyperlink>
            <w:r>
              <w:rPr>
                <w:sz w:val="24"/>
              </w:rPr>
              <w:t xml:space="preserve">, N 0001202012150060, 15.12.2020)</w:t>
            </w:r>
          </w:p>
        </w:tc>
        <w:tc>
          <w:tcPr>
            <w:gridSpan w:val="2"/>
            <w:tcW w:w="5245" w:type="dxa"/>
          </w:tcPr>
          <w:p>
            <w:pPr>
              <w:pStyle w:val="0"/>
              <w:jc w:val="both"/>
            </w:pPr>
            <w:hyperlink w:history="0" r:id="rId518">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438&amp;a8type=1&amp;a1=&amp;a0=&amp;a16=&amp;a16type=1&amp;a16value=&amp;a17=&amp;a17type=1&amp;a17value=&amp;a4=&amp;a4type=1&amp;a4value=&amp;a23=&amp;a23type=1&amp;a23value=&amp;textpres=&amp;sort=7&amp;x=70&amp;y=12</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519"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22</w:t>
            </w:r>
          </w:p>
        </w:tc>
        <w:tc>
          <w:tcPr>
            <w:tcW w:w="3288" w:type="dxa"/>
          </w:tcPr>
          <w:p>
            <w:pPr>
              <w:pStyle w:val="0"/>
            </w:pPr>
            <w:hyperlink w:history="0" r:id="rId520" w:tooltip="Приказ Ростехнадзора от 27.11.2020 N Пр-469 &quot;Об утверждении Федеральных норм и правил в области промышленной безопасности &quot;Инструкция по предупреждению экзогенной и эндогенной пожароопасности на объектах ведения горных работ угольной промышленности&quot; (Зарегистрировано в Минюсте России 15.12.2020 N 61466)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"Инструкция по предупреждению экзогенной и эндогенной пожароопасности на объектах ведения горных работ угольной промышленности"</w:t>
            </w:r>
          </w:p>
        </w:tc>
        <w:tc>
          <w:tcPr>
            <w:tcW w:w="2381" w:type="dxa"/>
          </w:tcPr>
          <w:p>
            <w:pPr>
              <w:pStyle w:val="0"/>
            </w:pPr>
            <w:r>
              <w:rPr>
                <w:sz w:val="24"/>
              </w:rPr>
              <w:t xml:space="preserve">27.11.2020 N 469 (зарегистрирован Минюстом России 15.12.2020, рег. N 61466; официальный интернет-портал правовой информации </w:t>
            </w:r>
            <w:hyperlink w:history="0" r:id="rId521">
              <w:r>
                <w:rPr>
                  <w:sz w:val="24"/>
                  <w:color w:val="0000ff"/>
                </w:rPr>
                <w:t xml:space="preserve">www.pravo.gov.ru</w:t>
              </w:r>
            </w:hyperlink>
            <w:r>
              <w:rPr>
                <w:sz w:val="24"/>
              </w:rPr>
              <w:t xml:space="preserve">, N 0001202012150051, 15.12.2020)</w:t>
            </w:r>
          </w:p>
        </w:tc>
        <w:tc>
          <w:tcPr>
            <w:gridSpan w:val="2"/>
            <w:tcW w:w="5245" w:type="dxa"/>
          </w:tcPr>
          <w:p>
            <w:pPr>
              <w:pStyle w:val="0"/>
              <w:jc w:val="both"/>
            </w:pPr>
            <w:hyperlink w:history="0" r:id="rId522">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EF%F0469&amp;a8type=1&amp;a1=&amp;a0=&amp;a16=&amp;a16type=1&amp;a16value=&amp;a17=&amp;a17type=1&amp;a17value=&amp;a4=&amp;a4type=1&amp;a4value=&amp;a23=&amp;a23type=1&amp;a23value=&amp;textpres=&amp;sort=7&amp;x=71&amp;y=6</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523"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blPrEx>
          <w:tblBorders>
            <w:insideH w:val="nil"/>
          </w:tblBorders>
        </w:tblPrEx>
        <w:tc>
          <w:tcPr>
            <w:tcW w:w="567" w:type="dxa"/>
            <w:tcBorders>
              <w:bottom w:val="nil"/>
            </w:tcBorders>
          </w:tcPr>
          <w:p>
            <w:pPr>
              <w:pStyle w:val="0"/>
            </w:pPr>
            <w:r>
              <w:rPr>
                <w:sz w:val="24"/>
              </w:rPr>
              <w:t xml:space="preserve">22.1</w:t>
            </w:r>
          </w:p>
        </w:tc>
        <w:tc>
          <w:tcPr>
            <w:tcW w:w="3288" w:type="dxa"/>
            <w:tcBorders>
              <w:bottom w:val="nil"/>
            </w:tcBorders>
          </w:tcPr>
          <w:p>
            <w:pPr>
              <w:pStyle w:val="0"/>
            </w:pPr>
            <w:hyperlink w:history="0" r:id="rId524" w:tooltip="Приказ Ростехнадзора от 19.05.2023 N 186 &quot;Об утверждении Правил осуществления маркшейдерской деятельности&quot; (Зарегистрировано в Минюсте России 31.05.2023 N 73638) {КонсультантПлюс}">
              <w:r>
                <w:rPr>
                  <w:sz w:val="24"/>
                  <w:color w:val="0000ff"/>
                </w:rPr>
                <w:t xml:space="preserve">Приказ</w:t>
              </w:r>
            </w:hyperlink>
            <w:r>
              <w:rPr>
                <w:sz w:val="24"/>
              </w:rPr>
              <w:t xml:space="preserve"> Ростехнадзора "Об утверждении Правил осуществления маркшейдерской деятельности"</w:t>
            </w:r>
          </w:p>
        </w:tc>
        <w:tc>
          <w:tcPr>
            <w:tcW w:w="2381" w:type="dxa"/>
            <w:tcBorders>
              <w:bottom w:val="nil"/>
            </w:tcBorders>
          </w:tcPr>
          <w:p>
            <w:pPr>
              <w:pStyle w:val="0"/>
            </w:pPr>
            <w:r>
              <w:rPr>
                <w:sz w:val="24"/>
              </w:rPr>
              <w:t xml:space="preserve">19.05.2023 N 186 (зарегистрирован Минюстом России 31.05.2023 за N 73638).</w:t>
            </w:r>
          </w:p>
        </w:tc>
        <w:tc>
          <w:tcPr>
            <w:gridSpan w:val="2"/>
            <w:tcW w:w="5245" w:type="dxa"/>
            <w:tcBorders>
              <w:bottom w:val="nil"/>
            </w:tcBorders>
          </w:tcPr>
          <w:p>
            <w:pPr>
              <w:pStyle w:val="0"/>
            </w:pPr>
            <w:r>
              <w:rPr>
                <w:sz w:val="24"/>
              </w:rPr>
              <w:t xml:space="preserve">указывается при размещении на сайте</w:t>
            </w:r>
          </w:p>
        </w:tc>
        <w:tc>
          <w:tcPr>
            <w:tcW w:w="1560" w:type="dxa"/>
            <w:tcBorders>
              <w:bottom w:val="nil"/>
            </w:tcBorders>
          </w:tcPr>
          <w:p>
            <w:pPr>
              <w:pStyle w:val="0"/>
            </w:pPr>
            <w:r>
              <w:rPr>
                <w:sz w:val="24"/>
              </w:rPr>
              <w:t xml:space="preserve">Весь акт</w:t>
            </w:r>
          </w:p>
        </w:tc>
        <w:tc>
          <w:tcPr>
            <w:tcW w:w="1559" w:type="dxa"/>
            <w:tcBorders>
              <w:bottom w:val="nil"/>
            </w:tcBorders>
          </w:tcPr>
          <w:p>
            <w:pPr>
              <w:pStyle w:val="0"/>
            </w:pPr>
            <w:r>
              <w:rPr>
                <w:sz w:val="24"/>
              </w:rPr>
              <w:t xml:space="preserve">Нет</w:t>
            </w:r>
          </w:p>
        </w:tc>
        <w:tc>
          <w:tcPr>
            <w:tcW w:w="1417" w:type="dxa"/>
            <w:tcBorders>
              <w:bottom w:val="nil"/>
            </w:tcBorders>
          </w:tcPr>
          <w:p>
            <w:pPr>
              <w:pStyle w:val="0"/>
            </w:pPr>
            <w:r>
              <w:rPr>
                <w:sz w:val="24"/>
              </w:rPr>
              <w:t xml:space="preserve">Да</w:t>
            </w:r>
          </w:p>
        </w:tc>
        <w:tc>
          <w:tcPr>
            <w:tcW w:w="1560" w:type="dxa"/>
            <w:tcBorders>
              <w:bottom w:val="nil"/>
            </w:tcBorders>
          </w:tcPr>
          <w:p>
            <w:pPr>
              <w:pStyle w:val="0"/>
            </w:pPr>
            <w:r>
              <w:rPr>
                <w:sz w:val="24"/>
              </w:rPr>
              <w:t xml:space="preserve">Да</w:t>
            </w:r>
          </w:p>
        </w:tc>
        <w:tc>
          <w:tcPr>
            <w:tcW w:w="2665" w:type="dxa"/>
            <w:tcBorders>
              <w:bottom w:val="nil"/>
            </w:tcBorders>
          </w:tcPr>
          <w:p>
            <w:pPr>
              <w:pStyle w:val="0"/>
            </w:pPr>
            <w:r>
              <w:rPr>
                <w:sz w:val="24"/>
              </w:rPr>
              <w:t xml:space="preserve">Организации, эксплуатирующие опасные производственные объекты</w:t>
            </w:r>
          </w:p>
        </w:tc>
        <w:tc>
          <w:tcPr>
            <w:tcW w:w="2948" w:type="dxa"/>
            <w:tcBorders>
              <w:bottom w:val="nil"/>
            </w:tcBorders>
          </w:tcPr>
          <w:p>
            <w:pPr>
              <w:pStyle w:val="0"/>
            </w:pPr>
            <w:r>
              <w:rPr>
                <w:sz w:val="24"/>
              </w:rPr>
              <w:t xml:space="preserve">Все виды экономической деятельности</w:t>
            </w:r>
          </w:p>
        </w:tc>
        <w:tc>
          <w:tcPr>
            <w:tcW w:w="1984" w:type="dxa"/>
            <w:tcBorders>
              <w:bottom w:val="nil"/>
            </w:tcBorders>
          </w:tcPr>
          <w:p>
            <w:pPr>
              <w:pStyle w:val="0"/>
            </w:pPr>
            <w:r>
              <w:rPr>
                <w:sz w:val="24"/>
              </w:rPr>
              <w:t xml:space="preserve">Федеральный государственный надзор в области промышленной безопасности</w:t>
            </w:r>
          </w:p>
        </w:tc>
        <w:tc>
          <w:tcPr>
            <w:tcW w:w="1418" w:type="dxa"/>
            <w:tcBorders>
              <w:bottom w:val="nil"/>
            </w:tcBorders>
          </w:tcPr>
          <w:p>
            <w:pPr>
              <w:pStyle w:val="0"/>
            </w:pPr>
            <w:hyperlink w:history="0" r:id="rId525"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статья 9.1</w:t>
              </w:r>
            </w:hyperlink>
            <w:r>
              <w:rPr>
                <w:sz w:val="24"/>
              </w:rPr>
              <w:t xml:space="preserve"> Кодекса Российской Федерации об административных правонарушениях от 30.12.2001 N 195-ФЗ</w:t>
            </w:r>
          </w:p>
        </w:tc>
        <w:tc>
          <w:tcPr>
            <w:tcW w:w="1134" w:type="dxa"/>
            <w:tcBorders>
              <w:bottom w:val="nil"/>
            </w:tcBorders>
          </w:tcPr>
          <w:p>
            <w:pPr>
              <w:pStyle w:val="0"/>
            </w:pPr>
            <w:r>
              <w:rPr>
                <w:sz w:val="24"/>
              </w:rPr>
              <w:t xml:space="preserve">Отсутствуют</w:t>
            </w:r>
          </w:p>
        </w:tc>
        <w:tc>
          <w:tcPr>
            <w:tcW w:w="1417" w:type="dxa"/>
            <w:tcBorders>
              <w:bottom w:val="nil"/>
            </w:tcBorders>
          </w:tcPr>
          <w:p>
            <w:pPr>
              <w:pStyle w:val="0"/>
            </w:pPr>
            <w:r>
              <w:rPr>
                <w:sz w:val="24"/>
              </w:rPr>
              <w:t xml:space="preserve">Отсутствуют</w:t>
            </w:r>
          </w:p>
        </w:tc>
        <w:tc>
          <w:tcPr>
            <w:tcW w:w="1417" w:type="dxa"/>
            <w:tcBorders>
              <w:bottom w:val="nil"/>
            </w:tcBorders>
          </w:tcPr>
          <w:p>
            <w:pPr>
              <w:pStyle w:val="0"/>
            </w:pPr>
            <w:r>
              <w:rPr>
                <w:sz w:val="24"/>
              </w:rPr>
              <w:t xml:space="preserve">Отсутствуют</w:t>
            </w:r>
          </w:p>
        </w:tc>
      </w:tr>
      <w:tr>
        <w:tblPrEx>
          <w:tblBorders>
            <w:insideH w:val="nil"/>
          </w:tblBorders>
        </w:tblPrEx>
        <w:tc>
          <w:tcPr>
            <w:gridSpan w:val="16"/>
            <w:tcW w:w="30560" w:type="dxa"/>
            <w:tcBorders>
              <w:top w:val="nil"/>
            </w:tcBorders>
          </w:tcPr>
          <w:p>
            <w:pPr>
              <w:pStyle w:val="0"/>
              <w:jc w:val="both"/>
            </w:pPr>
            <w:r>
              <w:rPr>
                <w:sz w:val="24"/>
              </w:rPr>
              <w:t xml:space="preserve">(п. 22.1 введен </w:t>
            </w:r>
            <w:hyperlink w:history="0" r:id="rId526" w:tooltip="Приказ Ростехнадзора от 31.03.2025 N 116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Приказом</w:t>
              </w:r>
            </w:hyperlink>
            <w:r>
              <w:rPr>
                <w:sz w:val="24"/>
              </w:rPr>
              <w:t xml:space="preserve"> Ростехнадзора от 31.03.2025 N 116)</w:t>
            </w:r>
          </w:p>
        </w:tc>
      </w:tr>
      <w:tr>
        <w:tc>
          <w:tcPr>
            <w:gridSpan w:val="16"/>
            <w:tcW w:w="30560" w:type="dxa"/>
          </w:tcPr>
          <w:p>
            <w:pPr>
              <w:pStyle w:val="0"/>
              <w:outlineLvl w:val="2"/>
              <w:jc w:val="center"/>
            </w:pPr>
            <w:r>
              <w:rPr>
                <w:sz w:val="24"/>
              </w:rPr>
              <w:t xml:space="preserve">Объекты нефтегазодобывающей промышленности</w:t>
            </w:r>
          </w:p>
        </w:tc>
      </w:tr>
      <w:tr>
        <w:tc>
          <w:tcPr>
            <w:tcW w:w="567" w:type="dxa"/>
          </w:tcPr>
          <w:p>
            <w:pPr>
              <w:pStyle w:val="0"/>
              <w:jc w:val="both"/>
            </w:pPr>
            <w:r>
              <w:rPr>
                <w:sz w:val="24"/>
              </w:rPr>
              <w:t xml:space="preserve">23</w:t>
            </w:r>
          </w:p>
        </w:tc>
        <w:tc>
          <w:tcPr>
            <w:tcW w:w="3288" w:type="dxa"/>
          </w:tcPr>
          <w:p>
            <w:pPr>
              <w:pStyle w:val="0"/>
            </w:pPr>
            <w:hyperlink w:history="0" r:id="rId527" w:tooltip="Приказ Ростехнадзора от 15.12.2020 N 534 (ред. от 31.01.2023) &quot;Об утверждении федеральных норм и правил в области промышленной безопасности &quot;Правила безопасности в нефтяной и газовой промышленности&quot; (Зарегистрировано в Минюсте России 29.12.2020 N 61888)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в нефтяной и газовой промышленности"</w:t>
            </w:r>
          </w:p>
        </w:tc>
        <w:tc>
          <w:tcPr>
            <w:tcW w:w="2381" w:type="dxa"/>
          </w:tcPr>
          <w:p>
            <w:pPr>
              <w:pStyle w:val="0"/>
              <w:jc w:val="both"/>
            </w:pPr>
            <w:r>
              <w:rPr>
                <w:sz w:val="24"/>
              </w:rPr>
              <w:t xml:space="preserve">15.12.2020 N 534 (зарегистрирован Минюстом России 29.12.2020, рег. N 61888)</w:t>
            </w:r>
          </w:p>
        </w:tc>
        <w:tc>
          <w:tcPr>
            <w:gridSpan w:val="2"/>
            <w:tcW w:w="5245" w:type="dxa"/>
          </w:tcPr>
          <w:p>
            <w:pPr>
              <w:pStyle w:val="0"/>
              <w:jc w:val="both"/>
            </w:pPr>
            <w:hyperlink w:history="0" r:id="rId528">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534&amp;a8type=1&amp;a1=&amp;a0=&amp;a16=&amp;a16type=1&amp;a16value=&amp;a17=&amp;a17type=1&amp;a17value=&amp;a4=&amp;a4type=1&amp;a4value=&amp;a23=&amp;a23type=1&amp;a23value=&amp;textpres=&amp;sort=7&amp;x=82&amp;y=13</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529"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gridSpan w:val="16"/>
            <w:tcW w:w="30560" w:type="dxa"/>
          </w:tcPr>
          <w:p>
            <w:pPr>
              <w:pStyle w:val="0"/>
              <w:outlineLvl w:val="2"/>
              <w:jc w:val="center"/>
            </w:pPr>
            <w:r>
              <w:rPr>
                <w:sz w:val="24"/>
              </w:rPr>
              <w:t xml:space="preserve">Химические, нефтехимические, нефтегазоперерабатывающие и другие взрывопожароопасные и вредные производства и объекты</w:t>
            </w:r>
          </w:p>
        </w:tc>
      </w:tr>
      <w:tr>
        <w:tc>
          <w:tcPr>
            <w:tcW w:w="567" w:type="dxa"/>
          </w:tcPr>
          <w:p>
            <w:pPr>
              <w:pStyle w:val="0"/>
              <w:jc w:val="both"/>
            </w:pPr>
            <w:r>
              <w:rPr>
                <w:sz w:val="24"/>
              </w:rPr>
              <w:t xml:space="preserve">24</w:t>
            </w:r>
          </w:p>
        </w:tc>
        <w:tc>
          <w:tcPr>
            <w:tcW w:w="3288" w:type="dxa"/>
          </w:tcPr>
          <w:p>
            <w:pPr>
              <w:pStyle w:val="0"/>
            </w:pPr>
            <w:hyperlink w:history="0" r:id="rId530" w:tooltip="Приказ Ростехнадзора от 15.12.2020 N 533 &quot;Об утверждении федеральных норм и правил в области промышленной безопасности &quot;Общие правила взрывобезопасности для взрывопожароопасных химических, нефтехимических и нефтеперерабатывающих производств&quot; (Зарегистрировано в Минюсте России 25.12.2020 N 61808)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w:t>
            </w:r>
          </w:p>
        </w:tc>
        <w:tc>
          <w:tcPr>
            <w:tcW w:w="2381" w:type="dxa"/>
          </w:tcPr>
          <w:p>
            <w:pPr>
              <w:pStyle w:val="0"/>
            </w:pPr>
            <w:r>
              <w:rPr>
                <w:sz w:val="24"/>
              </w:rPr>
              <w:t xml:space="preserve">15.12.2020 N 533 (зарегистрирован Минюстом России 25.12.2020, рег. N 61808; официальный интернет-портал правовой информации </w:t>
            </w:r>
            <w:hyperlink w:history="0" r:id="rId531">
              <w:r>
                <w:rPr>
                  <w:sz w:val="24"/>
                  <w:color w:val="0000ff"/>
                </w:rPr>
                <w:t xml:space="preserve">www.pravo.gov.ru</w:t>
              </w:r>
            </w:hyperlink>
            <w:r>
              <w:rPr>
                <w:sz w:val="24"/>
              </w:rPr>
              <w:t xml:space="preserve">, N 0001202012250048, 25.12.2020)</w:t>
            </w:r>
          </w:p>
        </w:tc>
        <w:tc>
          <w:tcPr>
            <w:gridSpan w:val="2"/>
            <w:tcW w:w="5245" w:type="dxa"/>
          </w:tcPr>
          <w:p>
            <w:pPr>
              <w:pStyle w:val="0"/>
              <w:jc w:val="both"/>
            </w:pPr>
            <w:hyperlink w:history="0" r:id="rId532">
              <w:r>
                <w:rPr>
                  <w:sz w:val="24"/>
                  <w:color w:val="0000ff"/>
                </w:rPr>
                <w:t xml:space="preserve">http://pravo.gov.ru/proxy/ips/?searchres=&amp;x=0&amp;y=0&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533&amp;a8type=1&amp;a1=&amp;a0=&amp;a16=&amp;a16type=1&amp;a16value=&amp;a17=&amp;a17type=1&amp;a17value=&amp;a4=&amp;a4type=1&amp;a4value=&amp;a23=&amp;a23type=1&amp;a23value=&amp;textpres=&amp;sort=7</w:t>
              </w:r>
            </w:hyperlink>
          </w:p>
        </w:tc>
        <w:tc>
          <w:tcPr>
            <w:tcW w:w="1560" w:type="dxa"/>
          </w:tcPr>
          <w:p>
            <w:pPr>
              <w:pStyle w:val="0"/>
            </w:pPr>
            <w:r>
              <w:rPr>
                <w:sz w:val="24"/>
              </w:rPr>
              <w:t xml:space="preserve">весь акт</w:t>
            </w:r>
          </w:p>
        </w:tc>
        <w:tc>
          <w:tcPr>
            <w:tcW w:w="1559" w:type="dxa"/>
          </w:tcPr>
          <w:p>
            <w:pPr>
              <w:pStyle w:val="0"/>
            </w:pPr>
            <w:r>
              <w:rPr>
                <w:sz w:val="24"/>
              </w:rPr>
              <w:t xml:space="preserve">да</w:t>
            </w:r>
          </w:p>
        </w:tc>
        <w:tc>
          <w:tcPr>
            <w:tcW w:w="1417" w:type="dxa"/>
          </w:tcPr>
          <w:p>
            <w:pPr>
              <w:pStyle w:val="0"/>
            </w:pPr>
            <w:r>
              <w:rPr>
                <w:sz w:val="24"/>
              </w:rPr>
              <w:t xml:space="preserve">да</w:t>
            </w:r>
          </w:p>
        </w:tc>
        <w:tc>
          <w:tcPr>
            <w:tcW w:w="1560" w:type="dxa"/>
          </w:tcPr>
          <w:p>
            <w:pPr>
              <w:pStyle w:val="0"/>
            </w:pPr>
            <w:r>
              <w:rPr>
                <w:sz w:val="24"/>
              </w:rPr>
              <w:t xml:space="preserve">да</w:t>
            </w:r>
          </w:p>
        </w:tc>
        <w:tc>
          <w:tcPr>
            <w:tcW w:w="2665" w:type="dxa"/>
          </w:tcPr>
          <w:p>
            <w:pPr>
              <w:pStyle w:val="0"/>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pPr>
            <w:r>
              <w:rPr>
                <w:sz w:val="24"/>
              </w:rPr>
              <w:t xml:space="preserve">федеральный государственный надзор в области промышленной безопасности</w:t>
            </w:r>
          </w:p>
        </w:tc>
        <w:tc>
          <w:tcPr>
            <w:tcW w:w="1418" w:type="dxa"/>
          </w:tcPr>
          <w:p>
            <w:pPr>
              <w:pStyle w:val="0"/>
            </w:pPr>
            <w:hyperlink w:history="0" r:id="rId533"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134" w:type="dxa"/>
          </w:tcPr>
          <w:p>
            <w:pPr>
              <w:pStyle w:val="0"/>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25</w:t>
            </w:r>
          </w:p>
        </w:tc>
        <w:tc>
          <w:tcPr>
            <w:tcW w:w="3288" w:type="dxa"/>
          </w:tcPr>
          <w:p>
            <w:pPr>
              <w:pStyle w:val="0"/>
            </w:pPr>
            <w:hyperlink w:history="0" r:id="rId534" w:tooltip="Приказ Ростехнадзора от 07.12.2020 N 500 &quot;Об утверждении Федеральных норм и правил в области промышленной безопасности &quot;Правила безопасности химически опасных производственных объектов&quot; (Зарегистрировано в Минюсте России 22.12.2020 N 61706)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химически опасных производственных объектов"</w:t>
            </w:r>
          </w:p>
        </w:tc>
        <w:tc>
          <w:tcPr>
            <w:tcW w:w="2381" w:type="dxa"/>
          </w:tcPr>
          <w:p>
            <w:pPr>
              <w:pStyle w:val="0"/>
            </w:pPr>
            <w:r>
              <w:rPr>
                <w:sz w:val="24"/>
              </w:rPr>
              <w:t xml:space="preserve">07.12.2020 N 500 (зарегистрирован Минюстом России 22.12.2020, рег. N 61706; официальный интернет-портал правовой информации </w:t>
            </w:r>
            <w:hyperlink w:history="0" r:id="rId535">
              <w:r>
                <w:rPr>
                  <w:sz w:val="24"/>
                  <w:color w:val="0000ff"/>
                </w:rPr>
                <w:t xml:space="preserve">www.pravo.gov.ru</w:t>
              </w:r>
            </w:hyperlink>
            <w:r>
              <w:rPr>
                <w:sz w:val="24"/>
              </w:rPr>
              <w:t xml:space="preserve">, 0001202012230013, 23.12.2020)</w:t>
            </w:r>
          </w:p>
        </w:tc>
        <w:tc>
          <w:tcPr>
            <w:gridSpan w:val="2"/>
            <w:tcW w:w="5245" w:type="dxa"/>
          </w:tcPr>
          <w:p>
            <w:pPr>
              <w:pStyle w:val="0"/>
              <w:jc w:val="both"/>
            </w:pPr>
            <w:hyperlink w:history="0" r:id="rId536">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500&amp;a8type=1&amp;a1=&amp;a0=&amp;a16=&amp;a16type=1&amp;a16value=&amp;a17=&amp;a17type=1&amp;a17value=&amp;a4=&amp;a4type=1&amp;a4value=&amp;a23=&amp;a23type=1&amp;a23value=&amp;textpres=&amp;sort=7&amp;x=68&amp;y=18</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537"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134" w:type="dxa"/>
          </w:tcPr>
          <w:p>
            <w:pPr>
              <w:pStyle w:val="0"/>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26</w:t>
            </w:r>
          </w:p>
        </w:tc>
        <w:tc>
          <w:tcPr>
            <w:tcW w:w="3288" w:type="dxa"/>
          </w:tcPr>
          <w:p>
            <w:pPr>
              <w:pStyle w:val="0"/>
            </w:pPr>
            <w:hyperlink w:history="0" r:id="rId538" w:tooltip="Приказ Ростехнадзора от 11.12.2020 N 521 (ред. от 20.09.2022) &quot;Об утверждении федеральных норм и правил в области промышленной безопасности &quot;Правила безопасности объектов сжиженного природного газа&quot; (Зарегистрировано в Минюсте России 21.12.2020 N 61629)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объектов сжиженного природного газа"</w:t>
            </w:r>
          </w:p>
        </w:tc>
        <w:tc>
          <w:tcPr>
            <w:tcW w:w="2381" w:type="dxa"/>
          </w:tcPr>
          <w:p>
            <w:pPr>
              <w:pStyle w:val="0"/>
              <w:jc w:val="both"/>
            </w:pPr>
            <w:r>
              <w:rPr>
                <w:sz w:val="24"/>
              </w:rPr>
              <w:t xml:space="preserve">11.12.2020 N 521 (зарегистрирован Минюстом России 21.12.2020, рег. N 61629; официальный интернет-портал правовой информации </w:t>
            </w:r>
            <w:hyperlink w:history="0" r:id="rId539">
              <w:r>
                <w:rPr>
                  <w:sz w:val="24"/>
                  <w:color w:val="0000ff"/>
                </w:rPr>
                <w:t xml:space="preserve">www.pravo.gov.ru</w:t>
              </w:r>
            </w:hyperlink>
            <w:r>
              <w:rPr>
                <w:sz w:val="24"/>
              </w:rPr>
              <w:t xml:space="preserve">, N 0001202012210129, 21.12.2020)</w:t>
            </w:r>
          </w:p>
        </w:tc>
        <w:tc>
          <w:tcPr>
            <w:gridSpan w:val="2"/>
            <w:tcW w:w="5245" w:type="dxa"/>
          </w:tcPr>
          <w:p>
            <w:pPr>
              <w:pStyle w:val="0"/>
              <w:jc w:val="both"/>
            </w:pPr>
            <w:hyperlink w:history="0" r:id="rId540">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521&amp;a8type=1&amp;a1=&amp;a0=&amp;a16=&amp;a16type=1&amp;a16value=&amp;a17=&amp;a17type=1&amp;a17value=&amp;a4=&amp;a4type=1&amp;a4value=&amp;a23=&amp;a23type=1&amp;a23value=&amp;textpres=&amp;sort=7&amp;x=83&amp;y=10</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541"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27</w:t>
            </w:r>
          </w:p>
        </w:tc>
        <w:tc>
          <w:tcPr>
            <w:tcW w:w="3288" w:type="dxa"/>
          </w:tcPr>
          <w:p>
            <w:pPr>
              <w:pStyle w:val="0"/>
            </w:pPr>
            <w:hyperlink w:history="0" r:id="rId542" w:tooltip="Приказ Ростехнадзора от 15.12.2020 N 529 (ред. от 18.03.2025) &quot;Об утверждении федеральных норм и правил в области промышленной безопасности &quot;Правила промышленной безопасности складов нефти и нефтепродуктов&quot; (Зарегистрировано в Минюсте России 30.12.2020 N 61965)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промышленной безопасности складов нефти и нефтепродуктов"</w:t>
            </w:r>
          </w:p>
        </w:tc>
        <w:tc>
          <w:tcPr>
            <w:tcW w:w="2381" w:type="dxa"/>
          </w:tcPr>
          <w:p>
            <w:pPr>
              <w:pStyle w:val="0"/>
            </w:pPr>
            <w:r>
              <w:rPr>
                <w:sz w:val="24"/>
              </w:rPr>
              <w:t xml:space="preserve">15.12.2020 N 529 (зарегистрирован Минюстом России 30.12.2020, рег. N 61965; официальный интернет-портал правовой информации </w:t>
            </w:r>
            <w:hyperlink w:history="0" r:id="rId543">
              <w:r>
                <w:rPr>
                  <w:sz w:val="24"/>
                  <w:color w:val="0000ff"/>
                </w:rPr>
                <w:t xml:space="preserve">www.pravo.gov.ru</w:t>
              </w:r>
            </w:hyperlink>
            <w:r>
              <w:rPr>
                <w:sz w:val="24"/>
              </w:rPr>
              <w:t xml:space="preserve">, N 0001202012300139, 30.12.2020)</w:t>
            </w:r>
          </w:p>
        </w:tc>
        <w:tc>
          <w:tcPr>
            <w:gridSpan w:val="2"/>
            <w:tcW w:w="5245" w:type="dxa"/>
          </w:tcPr>
          <w:p>
            <w:pPr>
              <w:pStyle w:val="0"/>
              <w:jc w:val="both"/>
            </w:pPr>
            <w:hyperlink w:history="0" r:id="rId544">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529&amp;a8type=1&amp;a1=&amp;a0=&amp;a16=&amp;a16type=1&amp;a16value=&amp;a17=&amp;a17type=1&amp;a17value=&amp;a4=&amp;a4type=1&amp;a4value=&amp;a23=&amp;a23type=1&amp;a23value=&amp;textpres=&amp;sort=7&amp;x=61&amp;y=8</w:t>
              </w:r>
            </w:hyperlink>
          </w:p>
        </w:tc>
        <w:tc>
          <w:tcPr>
            <w:tcW w:w="1560" w:type="dxa"/>
          </w:tcPr>
          <w:p>
            <w:pPr>
              <w:pStyle w:val="0"/>
            </w:pPr>
            <w:r>
              <w:rPr>
                <w:sz w:val="24"/>
              </w:rPr>
              <w:t xml:space="preserve">весь акт</w:t>
            </w:r>
          </w:p>
        </w:tc>
        <w:tc>
          <w:tcPr>
            <w:tcW w:w="1559" w:type="dxa"/>
          </w:tcPr>
          <w:p>
            <w:pPr>
              <w:pStyle w:val="0"/>
            </w:pPr>
            <w:r>
              <w:rPr>
                <w:sz w:val="24"/>
              </w:rPr>
              <w:t xml:space="preserve">да</w:t>
            </w:r>
          </w:p>
        </w:tc>
        <w:tc>
          <w:tcPr>
            <w:tcW w:w="1417" w:type="dxa"/>
          </w:tcPr>
          <w:p>
            <w:pPr>
              <w:pStyle w:val="0"/>
            </w:pPr>
            <w:r>
              <w:rPr>
                <w:sz w:val="24"/>
              </w:rPr>
              <w:t xml:space="preserve">да</w:t>
            </w:r>
          </w:p>
        </w:tc>
        <w:tc>
          <w:tcPr>
            <w:tcW w:w="1560" w:type="dxa"/>
          </w:tcPr>
          <w:p>
            <w:pPr>
              <w:pStyle w:val="0"/>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pPr>
            <w:r>
              <w:rPr>
                <w:sz w:val="24"/>
              </w:rPr>
              <w:t xml:space="preserve">федеральный государственный надзор в области промышленной безопасности</w:t>
            </w:r>
          </w:p>
        </w:tc>
        <w:tc>
          <w:tcPr>
            <w:tcW w:w="1418" w:type="dxa"/>
          </w:tcPr>
          <w:p>
            <w:pPr>
              <w:pStyle w:val="0"/>
            </w:pPr>
            <w:hyperlink w:history="0" r:id="rId545"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134" w:type="dxa"/>
          </w:tcPr>
          <w:p>
            <w:pPr>
              <w:pStyle w:val="0"/>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28</w:t>
            </w:r>
          </w:p>
        </w:tc>
        <w:tc>
          <w:tcPr>
            <w:tcW w:w="3288" w:type="dxa"/>
          </w:tcPr>
          <w:p>
            <w:pPr>
              <w:pStyle w:val="0"/>
              <w:jc w:val="both"/>
            </w:pPr>
            <w:hyperlink w:history="0" r:id="rId546" w:tooltip="Приказ Ростехнадзора от 15.12.2020 N 528 &quot;Об утверждении федеральных норм и правил в области промышленной безопасности &quot;Правила безопасного ведения газоопасных, огневых и ремонтных работ&quot; (Зарегистрировано в Минюсте России 28.12.2020 N 61847)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безопасного ведения газоопасных, огневых и ремонтных работ"</w:t>
            </w:r>
          </w:p>
        </w:tc>
        <w:tc>
          <w:tcPr>
            <w:tcW w:w="2381" w:type="dxa"/>
          </w:tcPr>
          <w:p>
            <w:pPr>
              <w:pStyle w:val="0"/>
              <w:jc w:val="both"/>
            </w:pPr>
            <w:r>
              <w:rPr>
                <w:sz w:val="24"/>
              </w:rPr>
              <w:t xml:space="preserve">15.12.2020 N 528 (зарегистрирован Минюстом России 28.12.2020, рег. N 61847; официальный интернет-портал правовой информации N 0001202012280041, 28.12.2020)</w:t>
            </w:r>
          </w:p>
        </w:tc>
        <w:tc>
          <w:tcPr>
            <w:gridSpan w:val="2"/>
            <w:tcW w:w="5245" w:type="dxa"/>
          </w:tcPr>
          <w:p>
            <w:pPr>
              <w:pStyle w:val="0"/>
              <w:jc w:val="both"/>
            </w:pPr>
            <w:hyperlink w:history="0" r:id="rId547">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528&amp;a8type=1&amp;a1=&amp;a0=&amp;a16=&amp;a16type=1&amp;a16value=&amp;a17=&amp;a17type=1&amp;a17value=&amp;a4=&amp;a4type=1&amp;a4value=&amp;a23=&amp;a23type=1&amp;a23value=&amp;textpres=&amp;sort=7&amp;x=67&amp;y=18</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jc w:val="both"/>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548"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29</w:t>
            </w:r>
          </w:p>
        </w:tc>
        <w:tc>
          <w:tcPr>
            <w:tcW w:w="3288" w:type="dxa"/>
          </w:tcPr>
          <w:p>
            <w:pPr>
              <w:pStyle w:val="0"/>
            </w:pPr>
            <w:hyperlink w:history="0" r:id="rId549" w:tooltip="Приказ Ростехнадзора от 03.12.2020 N 486 &quot;Об утверждении Федеральных норм и правил в области промышленной безопасности &quot;Правила безопасности при производстве, хранении, транспортировании и применении хлора&quot; (Зарегистрировано в Минюсте России 24.12.2020 N 61776)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при производстве, хранении, транспортировании и применении хлора"</w:t>
            </w:r>
          </w:p>
        </w:tc>
        <w:tc>
          <w:tcPr>
            <w:tcW w:w="2381" w:type="dxa"/>
          </w:tcPr>
          <w:p>
            <w:pPr>
              <w:pStyle w:val="0"/>
            </w:pPr>
            <w:r>
              <w:rPr>
                <w:sz w:val="24"/>
              </w:rPr>
              <w:t xml:space="preserve">03.12.2020 N 486 (зарегистрирован Минюстом России 24.12.2020, рег. N 61776; официальный интернет-портал правовой информации, N 0001202012240054, 24.12.2020)</w:t>
            </w:r>
          </w:p>
        </w:tc>
        <w:tc>
          <w:tcPr>
            <w:gridSpan w:val="2"/>
            <w:tcW w:w="5245" w:type="dxa"/>
          </w:tcPr>
          <w:p>
            <w:pPr>
              <w:pStyle w:val="0"/>
              <w:jc w:val="both"/>
            </w:pPr>
            <w:hyperlink w:history="0" r:id="rId550">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486&amp;a8type=1&amp;a1=&amp;a0=&amp;a16=&amp;a16type=1&amp;a16value=&amp;a17=&amp;a17type=1&amp;a17value=&amp;a4=&amp;a4type=1&amp;a4value=&amp;a23=&amp;a23type=1&amp;a23value=&amp;textpres=&amp;sort=7&amp;x=90&amp;y=13</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551"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30</w:t>
            </w:r>
          </w:p>
        </w:tc>
        <w:tc>
          <w:tcPr>
            <w:tcW w:w="3288" w:type="dxa"/>
          </w:tcPr>
          <w:p>
            <w:pPr>
              <w:pStyle w:val="0"/>
            </w:pPr>
            <w:hyperlink w:history="0" r:id="rId552" w:tooltip="Приказ Ростехнадзора от 26.11.2020 N 458 &quot;Об утверждении Федеральных норм и правил в области промышленной безопасности &quot;Основные требования безопасности для объектов производств боеприпасов и спецхимии&quot; (Зарегистрировано в Минюсте России 15.12.2020 N 61467)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"Основные требования безопасности для объектов производств боеприпасов и спецхимии"</w:t>
            </w:r>
          </w:p>
        </w:tc>
        <w:tc>
          <w:tcPr>
            <w:tcW w:w="2381" w:type="dxa"/>
          </w:tcPr>
          <w:p>
            <w:pPr>
              <w:pStyle w:val="0"/>
            </w:pPr>
            <w:r>
              <w:rPr>
                <w:sz w:val="24"/>
              </w:rPr>
              <w:t xml:space="preserve">26.11.2020 N 458 (зарегистрирован Минюстом России 15.12.2020, рег. N 61467)</w:t>
            </w:r>
          </w:p>
        </w:tc>
        <w:tc>
          <w:tcPr>
            <w:gridSpan w:val="2"/>
            <w:tcW w:w="5245" w:type="dxa"/>
          </w:tcPr>
          <w:p>
            <w:pPr>
              <w:pStyle w:val="0"/>
              <w:jc w:val="both"/>
            </w:pPr>
            <w:hyperlink w:history="0" r:id="rId553">
              <w:r>
                <w:rPr>
                  <w:sz w:val="24"/>
                  <w:color w:val="0000ff"/>
                </w:rPr>
                <w:t xml:space="preserve">http://pravo.gov.ru/proxy/ips/?searchres=&amp;x=0&amp;y=0&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458&amp;a8type=1&amp;a1=&amp;a0=&amp;a16=&amp;a16type=1&amp;a16value=&amp;a17=&amp;a17type=1&amp;a17value=&amp;a4=&amp;a4type=1&amp;a4value=&amp;a23=&amp;a23type=1&amp;a23value=&amp;textpres=&amp;sort=7</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554"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31</w:t>
            </w:r>
          </w:p>
        </w:tc>
        <w:tc>
          <w:tcPr>
            <w:tcW w:w="3288" w:type="dxa"/>
          </w:tcPr>
          <w:p>
            <w:pPr>
              <w:pStyle w:val="0"/>
              <w:jc w:val="both"/>
            </w:pPr>
            <w:hyperlink w:history="0" r:id="rId555" w:tooltip="Приказ Ростехнадзора от 21.12.2021 N 444 &quot;Об утверждении федеральных норм и правил в области промышленной безопасности &quot;Правила безопасной эксплуатации технологических трубопроводов&quot; (Зарегистрировано в Минюсте России 01.06.2022 N 68666)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безопасной эксплуатации технологических трубопроводов"</w:t>
            </w:r>
          </w:p>
        </w:tc>
        <w:tc>
          <w:tcPr>
            <w:tcW w:w="2381" w:type="dxa"/>
          </w:tcPr>
          <w:p>
            <w:pPr>
              <w:pStyle w:val="0"/>
              <w:jc w:val="both"/>
            </w:pPr>
            <w:r>
              <w:rPr>
                <w:sz w:val="24"/>
              </w:rPr>
              <w:t xml:space="preserve">21.12.2021 N 444 (зарегистрирован Минюстом России 01.06.2022, рег. N 68666; официальный интернет-портал правовой информации </w:t>
            </w:r>
            <w:hyperlink w:history="0" r:id="rId556">
              <w:r>
                <w:rPr>
                  <w:sz w:val="24"/>
                  <w:color w:val="0000ff"/>
                </w:rPr>
                <w:t xml:space="preserve">www.pravo.gov.ru</w:t>
              </w:r>
            </w:hyperlink>
            <w:r>
              <w:rPr>
                <w:sz w:val="24"/>
              </w:rPr>
              <w:t xml:space="preserve">, 0001202206010001, 01.06.2022</w:t>
            </w:r>
          </w:p>
        </w:tc>
        <w:tc>
          <w:tcPr>
            <w:gridSpan w:val="2"/>
            <w:tcW w:w="5245" w:type="dxa"/>
          </w:tcPr>
          <w:p>
            <w:pPr>
              <w:pStyle w:val="0"/>
              <w:jc w:val="both"/>
            </w:pPr>
            <w:hyperlink w:history="0" r:id="rId557">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444&amp;a8type=1&amp;a1=&amp;a0=&amp;a16=&amp;a16type=1&amp;a16value=&amp;a17=&amp;a17type=1&amp;a17value=&amp;a4=&amp;a4type=1&amp;a4value=&amp;a23=&amp;a23type=1&amp;a23value=&amp;textpres=&amp;sort=7&amp;x=75&amp;y=14</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jc w:val="both"/>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558"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gridSpan w:val="16"/>
            <w:tcW w:w="30560" w:type="dxa"/>
          </w:tcPr>
          <w:p>
            <w:pPr>
              <w:pStyle w:val="0"/>
              <w:outlineLvl w:val="2"/>
              <w:jc w:val="center"/>
            </w:pPr>
            <w:r>
              <w:rPr>
                <w:sz w:val="24"/>
              </w:rPr>
              <w:t xml:space="preserve">Объекты магистрального трубопроводного транспорта</w:t>
            </w:r>
          </w:p>
        </w:tc>
      </w:tr>
      <w:tr>
        <w:tc>
          <w:tcPr>
            <w:tcW w:w="567" w:type="dxa"/>
          </w:tcPr>
          <w:p>
            <w:pPr>
              <w:pStyle w:val="0"/>
              <w:jc w:val="both"/>
            </w:pPr>
            <w:r>
              <w:rPr>
                <w:sz w:val="24"/>
              </w:rPr>
              <w:t xml:space="preserve">32</w:t>
            </w:r>
          </w:p>
        </w:tc>
        <w:tc>
          <w:tcPr>
            <w:tcW w:w="3288" w:type="dxa"/>
          </w:tcPr>
          <w:p>
            <w:pPr>
              <w:pStyle w:val="0"/>
            </w:pPr>
            <w:hyperlink w:history="0" r:id="rId559" w:tooltip="Приказ Ростехнадзора от 11.12.2020 N 517 &quot;Об утверждении федеральных норм и правил в области промышленной безопасности &quot;Правила безопасности для опасных производственных объектов магистральных трубопроводов&quot; (Зарегистрировано в Минюсте России 23.12.2020 N 61745)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для опасных производственных объектов магистральных трубопроводов"</w:t>
            </w:r>
          </w:p>
        </w:tc>
        <w:tc>
          <w:tcPr>
            <w:tcW w:w="2381" w:type="dxa"/>
          </w:tcPr>
          <w:p>
            <w:pPr>
              <w:pStyle w:val="0"/>
            </w:pPr>
            <w:r>
              <w:rPr>
                <w:sz w:val="24"/>
              </w:rPr>
              <w:t xml:space="preserve">11.12.2020 N 517 (зарегистрирован Минюстом России 23.12.2020, рег. N 61745; официальный интернет-портал правовой информации </w:t>
            </w:r>
            <w:hyperlink w:history="0" r:id="rId560">
              <w:r>
                <w:rPr>
                  <w:sz w:val="24"/>
                  <w:color w:val="0000ff"/>
                </w:rPr>
                <w:t xml:space="preserve">www.pravo.gov.ru</w:t>
              </w:r>
            </w:hyperlink>
            <w:r>
              <w:rPr>
                <w:sz w:val="24"/>
              </w:rPr>
              <w:t xml:space="preserve">, N 0001202012230062, 23.12.2020)</w:t>
            </w:r>
          </w:p>
        </w:tc>
        <w:tc>
          <w:tcPr>
            <w:gridSpan w:val="2"/>
            <w:tcW w:w="5245" w:type="dxa"/>
          </w:tcPr>
          <w:p>
            <w:pPr>
              <w:pStyle w:val="0"/>
              <w:jc w:val="both"/>
            </w:pPr>
            <w:hyperlink w:history="0" r:id="rId561">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517&amp;a8type=1&amp;a1=&amp;a0=&amp;a16=&amp;a16type=1&amp;a16value=&amp;a17=&amp;a17type=1&amp;a17value=&amp;a4=&amp;a4type=1&amp;a4value=&amp;a23=&amp;a23type=1&amp;a23value=&amp;textpres=&amp;sort=7&amp;x=44&amp;y=7</w:t>
              </w:r>
            </w:hyperlink>
          </w:p>
        </w:tc>
        <w:tc>
          <w:tcPr>
            <w:tcW w:w="1560" w:type="dxa"/>
          </w:tcPr>
          <w:p>
            <w:pPr>
              <w:pStyle w:val="0"/>
            </w:pPr>
            <w:r>
              <w:rPr>
                <w:sz w:val="24"/>
              </w:rPr>
              <w:t xml:space="preserve">весь акт</w:t>
            </w:r>
          </w:p>
        </w:tc>
        <w:tc>
          <w:tcPr>
            <w:tcW w:w="1559" w:type="dxa"/>
          </w:tcPr>
          <w:p>
            <w:pPr>
              <w:pStyle w:val="0"/>
            </w:pPr>
            <w:r>
              <w:rPr>
                <w:sz w:val="24"/>
              </w:rPr>
              <w:t xml:space="preserve">да</w:t>
            </w:r>
          </w:p>
        </w:tc>
        <w:tc>
          <w:tcPr>
            <w:tcW w:w="1417" w:type="dxa"/>
          </w:tcPr>
          <w:p>
            <w:pPr>
              <w:pStyle w:val="0"/>
            </w:pPr>
            <w:r>
              <w:rPr>
                <w:sz w:val="24"/>
              </w:rPr>
              <w:t xml:space="preserve">да</w:t>
            </w:r>
          </w:p>
        </w:tc>
        <w:tc>
          <w:tcPr>
            <w:tcW w:w="1560" w:type="dxa"/>
          </w:tcPr>
          <w:p>
            <w:pPr>
              <w:pStyle w:val="0"/>
            </w:pPr>
            <w:r>
              <w:rPr>
                <w:sz w:val="24"/>
              </w:rPr>
              <w:t xml:space="preserve">да</w:t>
            </w:r>
          </w:p>
        </w:tc>
        <w:tc>
          <w:tcPr>
            <w:tcW w:w="2665" w:type="dxa"/>
          </w:tcPr>
          <w:p>
            <w:pPr>
              <w:pStyle w:val="0"/>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pPr>
            <w:r>
              <w:rPr>
                <w:sz w:val="24"/>
              </w:rPr>
              <w:t xml:space="preserve">федеральный государственный надзор в области промышленной безопасности</w:t>
            </w:r>
          </w:p>
        </w:tc>
        <w:tc>
          <w:tcPr>
            <w:tcW w:w="1418" w:type="dxa"/>
          </w:tcPr>
          <w:p>
            <w:pPr>
              <w:pStyle w:val="0"/>
            </w:pPr>
            <w:hyperlink w:history="0" r:id="rId562"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p>
            <w:pPr>
              <w:pStyle w:val="0"/>
            </w:pPr>
            <w:r>
              <w:rPr>
                <w:sz w:val="24"/>
              </w:rPr>
              <w:t xml:space="preserve">КоАП</w:t>
            </w:r>
          </w:p>
        </w:tc>
        <w:tc>
          <w:tcPr>
            <w:tcW w:w="1134" w:type="dxa"/>
          </w:tcPr>
          <w:p>
            <w:pPr>
              <w:pStyle w:val="0"/>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33</w:t>
            </w:r>
          </w:p>
        </w:tc>
        <w:tc>
          <w:tcPr>
            <w:tcW w:w="3288" w:type="dxa"/>
          </w:tcPr>
          <w:p>
            <w:pPr>
              <w:pStyle w:val="0"/>
            </w:pPr>
            <w:hyperlink w:history="0" r:id="rId563" w:tooltip="Приказ Ростехнадзора от 09.12.2020 N 511 &quot;Об утверждении федеральных норм и правил в области промышленной безопасности &quot;Правила безопасности опасных производственных объектов подземных хранилищ газа&quot; (Зарегистрировано в Минюсте России 18.12.2020 N 61589)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опасных производственных объектов подземных хранилищ газа"</w:t>
            </w:r>
          </w:p>
        </w:tc>
        <w:tc>
          <w:tcPr>
            <w:tcW w:w="2381" w:type="dxa"/>
          </w:tcPr>
          <w:p>
            <w:pPr>
              <w:pStyle w:val="0"/>
              <w:jc w:val="both"/>
            </w:pPr>
            <w:r>
              <w:rPr>
                <w:sz w:val="24"/>
              </w:rPr>
              <w:t xml:space="preserve">09.12.2020 N 511 (зарегистрирован Минюстом России 18.12.2020, рег. N 61589; официальный интернет-портал правовой информации </w:t>
            </w:r>
            <w:hyperlink w:history="0" r:id="rId564">
              <w:r>
                <w:rPr>
                  <w:sz w:val="24"/>
                  <w:color w:val="0000ff"/>
                </w:rPr>
                <w:t xml:space="preserve">www.pravo.gov.ru</w:t>
              </w:r>
            </w:hyperlink>
            <w:r>
              <w:rPr>
                <w:sz w:val="24"/>
              </w:rPr>
              <w:t xml:space="preserve">, N 0001202012210112, 21.12.2020)</w:t>
            </w:r>
          </w:p>
        </w:tc>
        <w:tc>
          <w:tcPr>
            <w:gridSpan w:val="2"/>
            <w:tcW w:w="5245" w:type="dxa"/>
          </w:tcPr>
          <w:p>
            <w:pPr>
              <w:pStyle w:val="0"/>
              <w:jc w:val="both"/>
            </w:pPr>
            <w:hyperlink w:history="0" r:id="rId565">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511&amp;a8type=1&amp;a1=&amp;a0=&amp;a16=&amp;a16type=1&amp;a16value=&amp;a17=&amp;a17type=1&amp;a17value=&amp;a4=&amp;a4type=1&amp;a4value=&amp;a23=&amp;a23type=1&amp;a23value=&amp;textpres=&amp;sort=7&amp;x=78&amp;y=15</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566"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gridSpan w:val="16"/>
            <w:tcW w:w="30560" w:type="dxa"/>
          </w:tcPr>
          <w:p>
            <w:pPr>
              <w:pStyle w:val="0"/>
              <w:outlineLvl w:val="2"/>
              <w:jc w:val="center"/>
            </w:pPr>
            <w:r>
              <w:rPr>
                <w:sz w:val="24"/>
              </w:rPr>
              <w:t xml:space="preserve">Металлургические и коксохимические производства и объекты</w:t>
            </w:r>
          </w:p>
        </w:tc>
      </w:tr>
      <w:tr>
        <w:tc>
          <w:tcPr>
            <w:tcW w:w="567" w:type="dxa"/>
          </w:tcPr>
          <w:p>
            <w:pPr>
              <w:pStyle w:val="0"/>
              <w:jc w:val="both"/>
            </w:pPr>
            <w:r>
              <w:rPr>
                <w:sz w:val="24"/>
              </w:rPr>
              <w:t xml:space="preserve">34</w:t>
            </w:r>
          </w:p>
        </w:tc>
        <w:tc>
          <w:tcPr>
            <w:tcW w:w="3288" w:type="dxa"/>
          </w:tcPr>
          <w:p>
            <w:pPr>
              <w:pStyle w:val="0"/>
            </w:pPr>
            <w:hyperlink w:history="0" r:id="rId567" w:tooltip="Приказ Ростехнадзора от 09.12.2020 N 512 (ред. от 14.01.2025) &quot;Об утверждении Федеральных норм и правил в области промышленной безопасности &quot;Правила безопасности процессов получения или применения металлов&quot; (Зарегистрировано в Минюсте России 30.12.2020 N 61943)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процессов получения или применения металлов"</w:t>
            </w:r>
          </w:p>
        </w:tc>
        <w:tc>
          <w:tcPr>
            <w:tcW w:w="2381" w:type="dxa"/>
          </w:tcPr>
          <w:p>
            <w:pPr>
              <w:pStyle w:val="0"/>
            </w:pPr>
            <w:r>
              <w:rPr>
                <w:sz w:val="24"/>
              </w:rPr>
              <w:t xml:space="preserve">от 09.12.2020 N 512 (зарегистрирован Минюстом России 30.12.2020, рег. N 61943; официальный интернет-портал правовой информации </w:t>
            </w:r>
            <w:hyperlink w:history="0" r:id="rId568">
              <w:r>
                <w:rPr>
                  <w:sz w:val="24"/>
                  <w:color w:val="0000ff"/>
                </w:rPr>
                <w:t xml:space="preserve">www.pravo.gov.ru</w:t>
              </w:r>
            </w:hyperlink>
            <w:r>
              <w:rPr>
                <w:sz w:val="24"/>
              </w:rPr>
              <w:t xml:space="preserve">, N 0001202012300163, 30.12.2020)</w:t>
            </w:r>
          </w:p>
        </w:tc>
        <w:tc>
          <w:tcPr>
            <w:gridSpan w:val="2"/>
            <w:tcW w:w="5245" w:type="dxa"/>
          </w:tcPr>
          <w:p>
            <w:pPr>
              <w:pStyle w:val="0"/>
              <w:jc w:val="both"/>
            </w:pPr>
            <w:hyperlink w:history="0" r:id="rId569">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512&amp;a8type=1&amp;a1=&amp;a0=&amp;a16=&amp;a16type=1&amp;a16value=&amp;a17=&amp;a17type=1&amp;a17value=&amp;a4=&amp;a4type=1&amp;a4value=&amp;a23=&amp;a23type=1&amp;a23value=&amp;textpres=&amp;sort=7&amp;x=75&amp;y=11</w:t>
              </w:r>
            </w:hyperlink>
          </w:p>
        </w:tc>
        <w:tc>
          <w:tcPr>
            <w:tcW w:w="1560" w:type="dxa"/>
          </w:tcPr>
          <w:p>
            <w:pPr>
              <w:pStyle w:val="0"/>
            </w:pPr>
            <w:r>
              <w:rPr>
                <w:sz w:val="24"/>
              </w:rPr>
              <w:t xml:space="preserve">весь акт</w:t>
            </w:r>
          </w:p>
        </w:tc>
        <w:tc>
          <w:tcPr>
            <w:tcW w:w="1559" w:type="dxa"/>
          </w:tcPr>
          <w:p>
            <w:pPr>
              <w:pStyle w:val="0"/>
            </w:pPr>
            <w:r>
              <w:rPr>
                <w:sz w:val="24"/>
              </w:rPr>
              <w:t xml:space="preserve">да</w:t>
            </w:r>
          </w:p>
        </w:tc>
        <w:tc>
          <w:tcPr>
            <w:tcW w:w="1417" w:type="dxa"/>
          </w:tcPr>
          <w:p>
            <w:pPr>
              <w:pStyle w:val="0"/>
            </w:pPr>
            <w:r>
              <w:rPr>
                <w:sz w:val="24"/>
              </w:rPr>
              <w:t xml:space="preserve">да</w:t>
            </w:r>
          </w:p>
        </w:tc>
        <w:tc>
          <w:tcPr>
            <w:tcW w:w="1560" w:type="dxa"/>
          </w:tcPr>
          <w:p>
            <w:pPr>
              <w:pStyle w:val="0"/>
            </w:pPr>
            <w:r>
              <w:rPr>
                <w:sz w:val="24"/>
              </w:rPr>
              <w:t xml:space="preserve">да</w:t>
            </w:r>
          </w:p>
        </w:tc>
        <w:tc>
          <w:tcPr>
            <w:tcW w:w="2665" w:type="dxa"/>
          </w:tcPr>
          <w:p>
            <w:pPr>
              <w:pStyle w:val="0"/>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pPr>
            <w:r>
              <w:rPr>
                <w:sz w:val="24"/>
              </w:rPr>
              <w:t xml:space="preserve">федеральный государственный надзор в области промышленной безопасности</w:t>
            </w:r>
          </w:p>
        </w:tc>
        <w:tc>
          <w:tcPr>
            <w:tcW w:w="1418" w:type="dxa"/>
          </w:tcPr>
          <w:p>
            <w:pPr>
              <w:pStyle w:val="0"/>
            </w:pPr>
            <w:hyperlink w:history="0" r:id="rId570"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134" w:type="dxa"/>
          </w:tcPr>
          <w:p>
            <w:pPr>
              <w:pStyle w:val="0"/>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35</w:t>
            </w:r>
          </w:p>
        </w:tc>
        <w:tc>
          <w:tcPr>
            <w:tcW w:w="3288" w:type="dxa"/>
          </w:tcPr>
          <w:p>
            <w:pPr>
              <w:pStyle w:val="0"/>
            </w:pPr>
            <w:hyperlink w:history="0" r:id="rId571" w:tooltip="Приказ Ростехнадзора от 13.11.2020 N 440 &quot;Об утверждении Федеральных норм и правил в области промышленной безопасности &quot;Обеспечение промышленной безопасности при организации работ на опасных производственных объектах горно-металлургической промышленности&quot; (Зарегистрировано в Минюсте России 23.12.2020 N 61750)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"Обеспечение промышленной безопасности при организации работ на опасных производственных объектах горно-металлургической промышленности"</w:t>
            </w:r>
          </w:p>
        </w:tc>
        <w:tc>
          <w:tcPr>
            <w:tcW w:w="2381" w:type="dxa"/>
          </w:tcPr>
          <w:p>
            <w:pPr>
              <w:pStyle w:val="0"/>
            </w:pPr>
            <w:r>
              <w:rPr>
                <w:sz w:val="24"/>
              </w:rPr>
              <w:t xml:space="preserve">13.11.2020 N 440 (зарегистрирован Минюстом России 23.12.2020, рег. N 61750; официальный интернет-портал правовой информации </w:t>
            </w:r>
            <w:hyperlink w:history="0" r:id="rId572">
              <w:r>
                <w:rPr>
                  <w:sz w:val="24"/>
                  <w:color w:val="0000ff"/>
                </w:rPr>
                <w:t xml:space="preserve">www.pravo.gov.ru</w:t>
              </w:r>
            </w:hyperlink>
            <w:r>
              <w:rPr>
                <w:sz w:val="24"/>
              </w:rPr>
              <w:t xml:space="preserve">, N 0001202012240002, 24.12.2020)</w:t>
            </w:r>
          </w:p>
        </w:tc>
        <w:tc>
          <w:tcPr>
            <w:gridSpan w:val="2"/>
            <w:tcW w:w="5245" w:type="dxa"/>
          </w:tcPr>
          <w:p>
            <w:pPr>
              <w:pStyle w:val="0"/>
              <w:jc w:val="both"/>
            </w:pPr>
            <w:hyperlink w:history="0" r:id="rId573">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440&amp;a8type=1&amp;a1=&amp;a0=&amp;a16=&amp;a16type=1&amp;a16value=&amp;a17=&amp;a17type=1&amp;a17value=&amp;a4=&amp;a4type=1&amp;a4value=&amp;a23=&amp;a23type=1&amp;a23value=&amp;textpres=&amp;sort=7&amp;x=70&amp;y=11</w:t>
              </w:r>
            </w:hyperlink>
          </w:p>
        </w:tc>
        <w:tc>
          <w:tcPr>
            <w:tcW w:w="1560" w:type="dxa"/>
          </w:tcPr>
          <w:p>
            <w:pPr>
              <w:pStyle w:val="0"/>
            </w:pPr>
            <w:r>
              <w:rPr>
                <w:sz w:val="24"/>
              </w:rPr>
              <w:t xml:space="preserve">весь акт</w:t>
            </w:r>
          </w:p>
        </w:tc>
        <w:tc>
          <w:tcPr>
            <w:tcW w:w="1559" w:type="dxa"/>
          </w:tcPr>
          <w:p>
            <w:pPr>
              <w:pStyle w:val="0"/>
            </w:pPr>
            <w:r>
              <w:rPr>
                <w:sz w:val="24"/>
              </w:rPr>
              <w:t xml:space="preserve">да</w:t>
            </w:r>
          </w:p>
        </w:tc>
        <w:tc>
          <w:tcPr>
            <w:tcW w:w="1417" w:type="dxa"/>
          </w:tcPr>
          <w:p>
            <w:pPr>
              <w:pStyle w:val="0"/>
            </w:pPr>
            <w:r>
              <w:rPr>
                <w:sz w:val="24"/>
              </w:rPr>
              <w:t xml:space="preserve">да</w:t>
            </w:r>
          </w:p>
        </w:tc>
        <w:tc>
          <w:tcPr>
            <w:tcW w:w="1560" w:type="dxa"/>
          </w:tcPr>
          <w:p>
            <w:pPr>
              <w:pStyle w:val="0"/>
            </w:pPr>
            <w:r>
              <w:rPr>
                <w:sz w:val="24"/>
              </w:rPr>
              <w:t xml:space="preserve">да</w:t>
            </w:r>
          </w:p>
        </w:tc>
        <w:tc>
          <w:tcPr>
            <w:tcW w:w="2665" w:type="dxa"/>
          </w:tcPr>
          <w:p>
            <w:pPr>
              <w:pStyle w:val="0"/>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pPr>
            <w:r>
              <w:rPr>
                <w:sz w:val="24"/>
              </w:rPr>
              <w:t xml:space="preserve">федеральный государственный надзор в области промышленной безопасности</w:t>
            </w:r>
          </w:p>
        </w:tc>
        <w:tc>
          <w:tcPr>
            <w:tcW w:w="1418" w:type="dxa"/>
          </w:tcPr>
          <w:p>
            <w:pPr>
              <w:pStyle w:val="0"/>
            </w:pPr>
            <w:hyperlink w:history="0" r:id="rId574"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134" w:type="dxa"/>
          </w:tcPr>
          <w:p>
            <w:pPr>
              <w:pStyle w:val="0"/>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gridSpan w:val="16"/>
            <w:tcW w:w="30560" w:type="dxa"/>
          </w:tcPr>
          <w:p>
            <w:pPr>
              <w:pStyle w:val="0"/>
              <w:outlineLvl w:val="2"/>
              <w:jc w:val="center"/>
            </w:pPr>
            <w:r>
              <w:rPr>
                <w:sz w:val="24"/>
              </w:rPr>
              <w:t xml:space="preserve">Объекты газораспределения и газопотребления</w:t>
            </w:r>
          </w:p>
        </w:tc>
      </w:tr>
      <w:tr>
        <w:tc>
          <w:tcPr>
            <w:tcW w:w="567" w:type="dxa"/>
          </w:tcPr>
          <w:p>
            <w:pPr>
              <w:pStyle w:val="0"/>
              <w:jc w:val="both"/>
            </w:pPr>
            <w:r>
              <w:rPr>
                <w:sz w:val="24"/>
              </w:rPr>
              <w:t xml:space="preserve">36</w:t>
            </w:r>
          </w:p>
        </w:tc>
        <w:tc>
          <w:tcPr>
            <w:tcW w:w="3288" w:type="dxa"/>
          </w:tcPr>
          <w:p>
            <w:pPr>
              <w:pStyle w:val="0"/>
            </w:pPr>
            <w:hyperlink w:history="0" r:id="rId575" w:tooltip="Приказ Ростехнадзора от 15.12.2020 N 532 &quot;Об утверждении федеральных норм и правил в области промышленной безопасности &quot;Правила безопасности для объектов, использующих сжиженные углеводородные газы&quot; (Зарегистрировано в Минюсте России 30.12.2020 N 61963)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для объектов, использующих сжиженные углеводородные газы"</w:t>
            </w:r>
          </w:p>
        </w:tc>
        <w:tc>
          <w:tcPr>
            <w:tcW w:w="2381" w:type="dxa"/>
          </w:tcPr>
          <w:p>
            <w:pPr>
              <w:pStyle w:val="0"/>
            </w:pPr>
            <w:r>
              <w:rPr>
                <w:sz w:val="24"/>
              </w:rPr>
              <w:t xml:space="preserve">15.12.2020 N 532 (зарегистрирован Минюстом России 30.12.2020, рег. N 61963; официальный интернет-портал правовой информации </w:t>
            </w:r>
            <w:hyperlink w:history="0" r:id="rId576">
              <w:r>
                <w:rPr>
                  <w:sz w:val="24"/>
                  <w:color w:val="0000ff"/>
                </w:rPr>
                <w:t xml:space="preserve">www.pravo.gov.ru</w:t>
              </w:r>
            </w:hyperlink>
            <w:r>
              <w:rPr>
                <w:sz w:val="24"/>
              </w:rPr>
              <w:t xml:space="preserve">, N 0001202012300124, 30.12.2020)</w:t>
            </w:r>
          </w:p>
        </w:tc>
        <w:tc>
          <w:tcPr>
            <w:gridSpan w:val="2"/>
            <w:tcW w:w="5245" w:type="dxa"/>
          </w:tcPr>
          <w:p>
            <w:pPr>
              <w:pStyle w:val="0"/>
              <w:jc w:val="both"/>
            </w:pPr>
            <w:hyperlink w:history="0" r:id="rId577">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532&amp;a8type=1&amp;a1=&amp;a0=&amp;a16=&amp;a16type=1&amp;a16value=&amp;a17=&amp;a17type=1&amp;a17value=&amp;a4=&amp;a4type=1&amp;a4value=&amp;a23=&amp;a23type=1&amp;a23value=&amp;textpres=&amp;sort=7&amp;x=68&amp;y=12</w:t>
              </w:r>
            </w:hyperlink>
          </w:p>
        </w:tc>
        <w:tc>
          <w:tcPr>
            <w:tcW w:w="1560" w:type="dxa"/>
          </w:tcPr>
          <w:p>
            <w:pPr>
              <w:pStyle w:val="0"/>
            </w:pPr>
            <w:r>
              <w:rPr>
                <w:sz w:val="24"/>
              </w:rPr>
              <w:t xml:space="preserve">весь акт</w:t>
            </w:r>
          </w:p>
        </w:tc>
        <w:tc>
          <w:tcPr>
            <w:tcW w:w="1559" w:type="dxa"/>
          </w:tcPr>
          <w:p>
            <w:pPr>
              <w:pStyle w:val="0"/>
            </w:pPr>
            <w:r>
              <w:rPr>
                <w:sz w:val="24"/>
              </w:rPr>
              <w:t xml:space="preserve">да</w:t>
            </w:r>
          </w:p>
        </w:tc>
        <w:tc>
          <w:tcPr>
            <w:tcW w:w="1417" w:type="dxa"/>
          </w:tcPr>
          <w:p>
            <w:pPr>
              <w:pStyle w:val="0"/>
            </w:pPr>
            <w:r>
              <w:rPr>
                <w:sz w:val="24"/>
              </w:rPr>
              <w:t xml:space="preserve">да</w:t>
            </w:r>
          </w:p>
        </w:tc>
        <w:tc>
          <w:tcPr>
            <w:tcW w:w="1560" w:type="dxa"/>
          </w:tcPr>
          <w:p>
            <w:pPr>
              <w:pStyle w:val="0"/>
            </w:pPr>
            <w:r>
              <w:rPr>
                <w:sz w:val="24"/>
              </w:rPr>
              <w:t xml:space="preserve">да</w:t>
            </w:r>
          </w:p>
        </w:tc>
        <w:tc>
          <w:tcPr>
            <w:tcW w:w="2665" w:type="dxa"/>
          </w:tcPr>
          <w:p>
            <w:pPr>
              <w:pStyle w:val="0"/>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pPr>
            <w:r>
              <w:rPr>
                <w:sz w:val="24"/>
              </w:rPr>
              <w:t xml:space="preserve">федеральный государственный надзор в области промышленной безопасности</w:t>
            </w:r>
          </w:p>
        </w:tc>
        <w:tc>
          <w:tcPr>
            <w:tcW w:w="1418" w:type="dxa"/>
          </w:tcPr>
          <w:p>
            <w:pPr>
              <w:pStyle w:val="0"/>
            </w:pPr>
            <w:hyperlink w:history="0" r:id="rId578"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134" w:type="dxa"/>
          </w:tcPr>
          <w:p>
            <w:pPr>
              <w:pStyle w:val="0"/>
            </w:pPr>
            <w:r>
              <w:rPr>
                <w:sz w:val="24"/>
              </w:rPr>
              <w:t xml:space="preserve">отсутствуют</w:t>
            </w:r>
          </w:p>
        </w:tc>
        <w:tc>
          <w:tcPr>
            <w:tcW w:w="1417" w:type="dxa"/>
          </w:tcPr>
          <w:p>
            <w:pPr>
              <w:pStyle w:val="0"/>
            </w:pPr>
            <w:r>
              <w:rPr>
                <w:sz w:val="24"/>
              </w:rPr>
              <w:t xml:space="preserve">отсутствуют</w:t>
            </w:r>
          </w:p>
        </w:tc>
        <w:tc>
          <w:tcPr>
            <w:tcW w:w="1417" w:type="dxa"/>
          </w:tcPr>
          <w:p>
            <w:pPr>
              <w:pStyle w:val="0"/>
            </w:pPr>
            <w:r>
              <w:rPr>
                <w:sz w:val="24"/>
              </w:rPr>
              <w:t xml:space="preserve">отсутствуют</w:t>
            </w:r>
          </w:p>
        </w:tc>
      </w:tr>
      <w:tr>
        <w:tc>
          <w:tcPr>
            <w:tcW w:w="567" w:type="dxa"/>
          </w:tcPr>
          <w:p>
            <w:pPr>
              <w:pStyle w:val="0"/>
              <w:jc w:val="both"/>
            </w:pPr>
            <w:r>
              <w:rPr>
                <w:sz w:val="24"/>
              </w:rPr>
              <w:t xml:space="preserve">37</w:t>
            </w:r>
          </w:p>
        </w:tc>
        <w:tc>
          <w:tcPr>
            <w:tcW w:w="3288" w:type="dxa"/>
          </w:tcPr>
          <w:p>
            <w:pPr>
              <w:pStyle w:val="0"/>
            </w:pPr>
            <w:hyperlink w:history="0" r:id="rId579" w:tooltip="Приказ Ростехнадзора от 15.12.2020 N 531 &quot;Об утверждении федеральных норм и правил в области промышленной безопасности &quot;Правила безопасности сетей газораспределения и газопотребления&quot; (Зарегистрировано в Минюсте России 30.12.2020 N 61962)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сетей газораспределения и газопотребления"</w:t>
            </w:r>
          </w:p>
        </w:tc>
        <w:tc>
          <w:tcPr>
            <w:tcW w:w="2381" w:type="dxa"/>
          </w:tcPr>
          <w:p>
            <w:pPr>
              <w:pStyle w:val="0"/>
            </w:pPr>
            <w:r>
              <w:rPr>
                <w:sz w:val="24"/>
              </w:rPr>
              <w:t xml:space="preserve">15.12.2020 N 531 (зарегистрирован Минюстом России 30.12.2020, рег. N 61962; официальный интернет-портал правовой информации </w:t>
            </w:r>
            <w:hyperlink w:history="0" r:id="rId580">
              <w:r>
                <w:rPr>
                  <w:sz w:val="24"/>
                  <w:color w:val="0000ff"/>
                </w:rPr>
                <w:t xml:space="preserve">www.pravo.gov.ru</w:t>
              </w:r>
            </w:hyperlink>
            <w:r>
              <w:rPr>
                <w:sz w:val="24"/>
              </w:rPr>
              <w:t xml:space="preserve">, N 0001202012300106, 30.12.2020)</w:t>
            </w:r>
          </w:p>
        </w:tc>
        <w:tc>
          <w:tcPr>
            <w:gridSpan w:val="2"/>
            <w:tcW w:w="5245" w:type="dxa"/>
          </w:tcPr>
          <w:p>
            <w:pPr>
              <w:pStyle w:val="0"/>
              <w:jc w:val="both"/>
            </w:pPr>
            <w:hyperlink w:history="0" r:id="rId581">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531&amp;a8type=1&amp;a1=&amp;a0=&amp;a16=&amp;a16type=1&amp;a16value=&amp;a17=&amp;a17type=1&amp;a17value=&amp;a4=&amp;a4type=1&amp;a4value=&amp;a23=&amp;a23type=1&amp;a23value=&amp;textpres=&amp;sort=7&amp;x=72&amp;y=18</w:t>
              </w:r>
            </w:hyperlink>
          </w:p>
        </w:tc>
        <w:tc>
          <w:tcPr>
            <w:tcW w:w="1560" w:type="dxa"/>
          </w:tcPr>
          <w:p>
            <w:pPr>
              <w:pStyle w:val="0"/>
            </w:pPr>
            <w:r>
              <w:rPr>
                <w:sz w:val="24"/>
              </w:rPr>
              <w:t xml:space="preserve">весь акт</w:t>
            </w:r>
          </w:p>
        </w:tc>
        <w:tc>
          <w:tcPr>
            <w:tcW w:w="1559" w:type="dxa"/>
          </w:tcPr>
          <w:p>
            <w:pPr>
              <w:pStyle w:val="0"/>
            </w:pPr>
            <w:r>
              <w:rPr>
                <w:sz w:val="24"/>
              </w:rPr>
              <w:t xml:space="preserve">да</w:t>
            </w:r>
          </w:p>
        </w:tc>
        <w:tc>
          <w:tcPr>
            <w:tcW w:w="1417" w:type="dxa"/>
          </w:tcPr>
          <w:p>
            <w:pPr>
              <w:pStyle w:val="0"/>
            </w:pPr>
            <w:r>
              <w:rPr>
                <w:sz w:val="24"/>
              </w:rPr>
              <w:t xml:space="preserve">да</w:t>
            </w:r>
          </w:p>
        </w:tc>
        <w:tc>
          <w:tcPr>
            <w:tcW w:w="1560" w:type="dxa"/>
          </w:tcPr>
          <w:p>
            <w:pPr>
              <w:pStyle w:val="0"/>
            </w:pPr>
            <w:r>
              <w:rPr>
                <w:sz w:val="24"/>
              </w:rPr>
              <w:t xml:space="preserve">да</w:t>
            </w:r>
          </w:p>
        </w:tc>
        <w:tc>
          <w:tcPr>
            <w:tcW w:w="2665" w:type="dxa"/>
          </w:tcPr>
          <w:p>
            <w:pPr>
              <w:pStyle w:val="0"/>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pPr>
            <w:r>
              <w:rPr>
                <w:sz w:val="24"/>
              </w:rPr>
              <w:t xml:space="preserve">федеральный государственный надзор в области промышленной безопасности</w:t>
            </w:r>
          </w:p>
        </w:tc>
        <w:tc>
          <w:tcPr>
            <w:tcW w:w="1418" w:type="dxa"/>
          </w:tcPr>
          <w:p>
            <w:pPr>
              <w:pStyle w:val="0"/>
            </w:pPr>
            <w:hyperlink w:history="0" r:id="rId582"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134" w:type="dxa"/>
          </w:tcPr>
          <w:p>
            <w:pPr>
              <w:pStyle w:val="0"/>
            </w:pPr>
            <w:r>
              <w:rPr>
                <w:sz w:val="24"/>
              </w:rPr>
              <w:t xml:space="preserve">отсутствуют</w:t>
            </w:r>
          </w:p>
        </w:tc>
        <w:tc>
          <w:tcPr>
            <w:tcW w:w="1417" w:type="dxa"/>
          </w:tcPr>
          <w:p>
            <w:pPr>
              <w:pStyle w:val="0"/>
            </w:pPr>
            <w:r>
              <w:rPr>
                <w:sz w:val="24"/>
              </w:rPr>
              <w:t xml:space="preserve">отсутствуют</w:t>
            </w:r>
          </w:p>
        </w:tc>
        <w:tc>
          <w:tcPr>
            <w:tcW w:w="1417" w:type="dxa"/>
          </w:tcPr>
          <w:p>
            <w:pPr>
              <w:pStyle w:val="0"/>
            </w:pPr>
            <w:r>
              <w:rPr>
                <w:sz w:val="24"/>
              </w:rPr>
              <w:t xml:space="preserve">отсутствуют</w:t>
            </w:r>
          </w:p>
        </w:tc>
      </w:tr>
      <w:tr>
        <w:tc>
          <w:tcPr>
            <w:tcW w:w="567" w:type="dxa"/>
          </w:tcPr>
          <w:p>
            <w:pPr>
              <w:pStyle w:val="0"/>
              <w:jc w:val="both"/>
            </w:pPr>
            <w:r>
              <w:rPr>
                <w:sz w:val="24"/>
              </w:rPr>
              <w:t xml:space="preserve">38</w:t>
            </w:r>
          </w:p>
        </w:tc>
        <w:tc>
          <w:tcPr>
            <w:tcW w:w="3288" w:type="dxa"/>
          </w:tcPr>
          <w:p>
            <w:pPr>
              <w:pStyle w:val="0"/>
            </w:pPr>
            <w:hyperlink w:history="0" r:id="rId583" w:tooltip="Приказ Ростехнадзора от 15.12.2020 N 530 (ред. от 04.07.2022) &quot;Об утверждении федеральных норм и правил в области промышленной безопасности &quot;Правила безопасности автогазозаправочных станций газомоторного топлива&quot; (Зарегистрировано в Минюсте России 25.12.2020 N 61804)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автогазозаправочных станций газомоторного топлива"</w:t>
            </w:r>
          </w:p>
        </w:tc>
        <w:tc>
          <w:tcPr>
            <w:tcW w:w="2381" w:type="dxa"/>
          </w:tcPr>
          <w:p>
            <w:pPr>
              <w:pStyle w:val="0"/>
            </w:pPr>
            <w:r>
              <w:rPr>
                <w:sz w:val="24"/>
              </w:rPr>
              <w:t xml:space="preserve">15.12.2020 N 530 (зарегистрирован Минюстом России, 25.12.2020, рег. N 61804; официальный интернет-портал правовой информации </w:t>
            </w:r>
            <w:hyperlink w:history="0" r:id="rId584">
              <w:r>
                <w:rPr>
                  <w:sz w:val="24"/>
                  <w:color w:val="0000ff"/>
                </w:rPr>
                <w:t xml:space="preserve">www.pravo.gov.ru</w:t>
              </w:r>
            </w:hyperlink>
            <w:r>
              <w:rPr>
                <w:sz w:val="24"/>
              </w:rPr>
              <w:t xml:space="preserve">, N 0001202012250040 N 25.12.2020)</w:t>
            </w:r>
          </w:p>
        </w:tc>
        <w:tc>
          <w:tcPr>
            <w:gridSpan w:val="2"/>
            <w:tcW w:w="5245" w:type="dxa"/>
          </w:tcPr>
          <w:p>
            <w:pPr>
              <w:pStyle w:val="0"/>
              <w:jc w:val="both"/>
            </w:pPr>
            <w:hyperlink w:history="0" r:id="rId585">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530&amp;a8type=1&amp;a1=&amp;a0=&amp;a16=&amp;a16type=1&amp;a16value=&amp;a17=&amp;a17type=1&amp;a17value=&amp;a4=&amp;a4type=1&amp;a4value=&amp;a23=&amp;a23type=1&amp;a23value=&amp;textpres=&amp;sort=7&amp;x=66&amp;y=7</w:t>
              </w:r>
            </w:hyperlink>
          </w:p>
        </w:tc>
        <w:tc>
          <w:tcPr>
            <w:tcW w:w="1560" w:type="dxa"/>
          </w:tcPr>
          <w:p>
            <w:pPr>
              <w:pStyle w:val="0"/>
            </w:pPr>
            <w:r>
              <w:rPr>
                <w:sz w:val="24"/>
              </w:rPr>
              <w:t xml:space="preserve">весь акт</w:t>
            </w:r>
          </w:p>
        </w:tc>
        <w:tc>
          <w:tcPr>
            <w:tcW w:w="1559" w:type="dxa"/>
          </w:tcPr>
          <w:p>
            <w:pPr>
              <w:pStyle w:val="0"/>
            </w:pPr>
            <w:r>
              <w:rPr>
                <w:sz w:val="24"/>
              </w:rPr>
              <w:t xml:space="preserve">да</w:t>
            </w:r>
          </w:p>
        </w:tc>
        <w:tc>
          <w:tcPr>
            <w:tcW w:w="1417" w:type="dxa"/>
          </w:tcPr>
          <w:p>
            <w:pPr>
              <w:pStyle w:val="0"/>
            </w:pPr>
            <w:r>
              <w:rPr>
                <w:sz w:val="24"/>
              </w:rPr>
              <w:t xml:space="preserve">да</w:t>
            </w:r>
          </w:p>
        </w:tc>
        <w:tc>
          <w:tcPr>
            <w:tcW w:w="1560" w:type="dxa"/>
          </w:tcPr>
          <w:p>
            <w:pPr>
              <w:pStyle w:val="0"/>
            </w:pPr>
            <w:r>
              <w:rPr>
                <w:sz w:val="24"/>
              </w:rPr>
              <w:t xml:space="preserve">да</w:t>
            </w:r>
          </w:p>
        </w:tc>
        <w:tc>
          <w:tcPr>
            <w:tcW w:w="2665" w:type="dxa"/>
          </w:tcPr>
          <w:p>
            <w:pPr>
              <w:pStyle w:val="0"/>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pPr>
            <w:r>
              <w:rPr>
                <w:sz w:val="24"/>
              </w:rPr>
              <w:t xml:space="preserve">федеральный государственный надзор в области промышленной безопасности</w:t>
            </w:r>
          </w:p>
        </w:tc>
        <w:tc>
          <w:tcPr>
            <w:tcW w:w="1418" w:type="dxa"/>
          </w:tcPr>
          <w:p>
            <w:pPr>
              <w:pStyle w:val="0"/>
            </w:pPr>
            <w:hyperlink w:history="0" r:id="rId586"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134" w:type="dxa"/>
          </w:tcPr>
          <w:p>
            <w:pPr>
              <w:pStyle w:val="0"/>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gridSpan w:val="16"/>
            <w:tcW w:w="30560" w:type="dxa"/>
          </w:tcPr>
          <w:p>
            <w:pPr>
              <w:pStyle w:val="0"/>
              <w:outlineLvl w:val="2"/>
              <w:jc w:val="center"/>
            </w:pPr>
            <w:r>
              <w:rPr>
                <w:sz w:val="24"/>
              </w:rPr>
              <w:t xml:space="preserve">Объекты хранения и переработки растительного сырья</w:t>
            </w:r>
          </w:p>
        </w:tc>
      </w:tr>
      <w:tr>
        <w:tc>
          <w:tcPr>
            <w:tcW w:w="567" w:type="dxa"/>
          </w:tcPr>
          <w:p>
            <w:pPr>
              <w:pStyle w:val="0"/>
              <w:jc w:val="both"/>
            </w:pPr>
            <w:r>
              <w:rPr>
                <w:sz w:val="24"/>
              </w:rPr>
              <w:t xml:space="preserve">39</w:t>
            </w:r>
          </w:p>
        </w:tc>
        <w:tc>
          <w:tcPr>
            <w:tcW w:w="3288" w:type="dxa"/>
          </w:tcPr>
          <w:p>
            <w:pPr>
              <w:pStyle w:val="0"/>
            </w:pPr>
            <w:hyperlink w:history="0" r:id="rId587"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взрывопожароопасных производственных объектов хранения и переработки растительного сырья"</w:t>
            </w:r>
          </w:p>
        </w:tc>
        <w:tc>
          <w:tcPr>
            <w:tcW w:w="2381" w:type="dxa"/>
          </w:tcPr>
          <w:p>
            <w:pPr>
              <w:pStyle w:val="0"/>
            </w:pPr>
            <w:r>
              <w:rPr>
                <w:sz w:val="24"/>
              </w:rPr>
              <w:t xml:space="preserve">03.09.2020 N 331 (зарегистрирован Минюстом России 09.12.2020, рег. N 61354; официальный интернет-портал правовой информации </w:t>
            </w:r>
            <w:hyperlink w:history="0" r:id="rId588">
              <w:r>
                <w:rPr>
                  <w:sz w:val="24"/>
                  <w:color w:val="0000ff"/>
                </w:rPr>
                <w:t xml:space="preserve">www.pravo.gov.ru</w:t>
              </w:r>
            </w:hyperlink>
            <w:r>
              <w:rPr>
                <w:sz w:val="24"/>
              </w:rPr>
              <w:t xml:space="preserve">, 09.12.2020 N 0001202012090043</w:t>
            </w:r>
          </w:p>
        </w:tc>
        <w:tc>
          <w:tcPr>
            <w:gridSpan w:val="2"/>
            <w:tcW w:w="5245" w:type="dxa"/>
          </w:tcPr>
          <w:p>
            <w:pPr>
              <w:pStyle w:val="0"/>
              <w:jc w:val="both"/>
            </w:pPr>
            <w:hyperlink w:history="0" r:id="rId589">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331&amp;a8type=1&amp;a1=&amp;a0=&amp;a16=&amp;a16type=1&amp;a16value=&amp;a17=&amp;a17type=1&amp;a17value=&amp;a4=&amp;a4type=1&amp;a4value=&amp;a23=&amp;a23type=1&amp;a23value=&amp;textpres=&amp;sort=7&amp;x=96&amp;y=11</w:t>
              </w:r>
            </w:hyperlink>
          </w:p>
        </w:tc>
        <w:tc>
          <w:tcPr>
            <w:tcW w:w="1560" w:type="dxa"/>
          </w:tcPr>
          <w:p>
            <w:pPr>
              <w:pStyle w:val="0"/>
            </w:pPr>
            <w:hyperlink w:history="0" r:id="rId590"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Пункты 5</w:t>
              </w:r>
            </w:hyperlink>
            <w:r>
              <w:rPr>
                <w:sz w:val="24"/>
              </w:rPr>
              <w:t xml:space="preserve"> - </w:t>
            </w:r>
            <w:hyperlink w:history="0" r:id="rId591"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24</w:t>
              </w:r>
            </w:hyperlink>
            <w:r>
              <w:rPr>
                <w:sz w:val="24"/>
              </w:rPr>
              <w:t xml:space="preserve">, </w:t>
            </w:r>
            <w:hyperlink w:history="0" r:id="rId592"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26</w:t>
              </w:r>
            </w:hyperlink>
            <w:r>
              <w:rPr>
                <w:sz w:val="24"/>
              </w:rPr>
              <w:t xml:space="preserve"> - </w:t>
            </w:r>
            <w:hyperlink w:history="0" r:id="rId593"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28 Главы I</w:t>
              </w:r>
            </w:hyperlink>
            <w:r>
              <w:rPr>
                <w:sz w:val="24"/>
              </w:rPr>
              <w:t xml:space="preserve">, </w:t>
            </w:r>
            <w:hyperlink w:history="0" r:id="rId594"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пункты 31</w:t>
              </w:r>
            </w:hyperlink>
            <w:r>
              <w:rPr>
                <w:sz w:val="24"/>
              </w:rPr>
              <w:t xml:space="preserve"> - </w:t>
            </w:r>
            <w:hyperlink w:history="0" r:id="rId595"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39</w:t>
              </w:r>
            </w:hyperlink>
            <w:r>
              <w:rPr>
                <w:sz w:val="24"/>
              </w:rPr>
              <w:t xml:space="preserve">, </w:t>
            </w:r>
            <w:hyperlink w:history="0" r:id="rId596"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41</w:t>
              </w:r>
            </w:hyperlink>
            <w:r>
              <w:rPr>
                <w:sz w:val="24"/>
              </w:rPr>
              <w:t xml:space="preserve"> - </w:t>
            </w:r>
            <w:hyperlink w:history="0" r:id="rId597"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76</w:t>
              </w:r>
            </w:hyperlink>
            <w:r>
              <w:rPr>
                <w:sz w:val="24"/>
              </w:rPr>
              <w:t xml:space="preserve">, </w:t>
            </w:r>
            <w:hyperlink w:history="0" r:id="rId598"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78</w:t>
              </w:r>
            </w:hyperlink>
            <w:r>
              <w:rPr>
                <w:sz w:val="24"/>
              </w:rPr>
              <w:t xml:space="preserve"> - </w:t>
            </w:r>
            <w:hyperlink w:history="0" r:id="rId599"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146 Главы II</w:t>
              </w:r>
            </w:hyperlink>
            <w:r>
              <w:rPr>
                <w:sz w:val="24"/>
              </w:rPr>
              <w:t xml:space="preserve">, </w:t>
            </w:r>
            <w:hyperlink w:history="0" r:id="rId600"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пункты 147</w:t>
              </w:r>
            </w:hyperlink>
            <w:r>
              <w:rPr>
                <w:sz w:val="24"/>
              </w:rPr>
              <w:t xml:space="preserve"> - </w:t>
            </w:r>
            <w:hyperlink w:history="0" r:id="rId601"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149</w:t>
              </w:r>
            </w:hyperlink>
            <w:r>
              <w:rPr>
                <w:sz w:val="24"/>
              </w:rPr>
              <w:t xml:space="preserve">, </w:t>
            </w:r>
            <w:hyperlink w:history="0" r:id="rId602"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151</w:t>
              </w:r>
            </w:hyperlink>
            <w:r>
              <w:rPr>
                <w:sz w:val="24"/>
              </w:rPr>
              <w:t xml:space="preserve"> - </w:t>
            </w:r>
            <w:hyperlink w:history="0" r:id="rId603"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179</w:t>
              </w:r>
            </w:hyperlink>
            <w:r>
              <w:rPr>
                <w:sz w:val="24"/>
              </w:rPr>
              <w:t xml:space="preserve">, </w:t>
            </w:r>
            <w:hyperlink w:history="0" r:id="rId604"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181</w:t>
              </w:r>
            </w:hyperlink>
            <w:r>
              <w:rPr>
                <w:sz w:val="24"/>
              </w:rPr>
              <w:t xml:space="preserve"> - </w:t>
            </w:r>
            <w:hyperlink w:history="0" r:id="rId605"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203</w:t>
              </w:r>
            </w:hyperlink>
            <w:r>
              <w:rPr>
                <w:sz w:val="24"/>
              </w:rPr>
              <w:t xml:space="preserve">, </w:t>
            </w:r>
            <w:hyperlink w:history="0" r:id="rId606"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205</w:t>
              </w:r>
            </w:hyperlink>
            <w:r>
              <w:rPr>
                <w:sz w:val="24"/>
              </w:rPr>
              <w:t xml:space="preserve"> - </w:t>
            </w:r>
            <w:hyperlink w:history="0" r:id="rId607"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268</w:t>
              </w:r>
            </w:hyperlink>
            <w:r>
              <w:rPr>
                <w:sz w:val="24"/>
              </w:rPr>
              <w:t xml:space="preserve">, </w:t>
            </w:r>
            <w:hyperlink w:history="0" r:id="rId608"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270</w:t>
              </w:r>
            </w:hyperlink>
            <w:r>
              <w:rPr>
                <w:sz w:val="24"/>
              </w:rPr>
              <w:t xml:space="preserve"> - </w:t>
            </w:r>
            <w:hyperlink w:history="0" r:id="rId609"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284</w:t>
              </w:r>
            </w:hyperlink>
            <w:r>
              <w:rPr>
                <w:sz w:val="24"/>
              </w:rPr>
              <w:t xml:space="preserve">, </w:t>
            </w:r>
            <w:hyperlink w:history="0" r:id="rId610"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286</w:t>
              </w:r>
            </w:hyperlink>
            <w:r>
              <w:rPr>
                <w:sz w:val="24"/>
              </w:rPr>
              <w:t xml:space="preserve"> - </w:t>
            </w:r>
            <w:hyperlink w:history="0" r:id="rId611"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385</w:t>
              </w:r>
            </w:hyperlink>
            <w:r>
              <w:rPr>
                <w:sz w:val="24"/>
              </w:rPr>
              <w:t xml:space="preserve">, </w:t>
            </w:r>
            <w:hyperlink w:history="0" r:id="rId612"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387</w:t>
              </w:r>
            </w:hyperlink>
            <w:r>
              <w:rPr>
                <w:sz w:val="24"/>
              </w:rPr>
              <w:t xml:space="preserve"> - </w:t>
            </w:r>
            <w:hyperlink w:history="0" r:id="rId613"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437 Главы III</w:t>
              </w:r>
            </w:hyperlink>
            <w:r>
              <w:rPr>
                <w:sz w:val="24"/>
              </w:rPr>
              <w:t xml:space="preserve">, </w:t>
            </w:r>
            <w:hyperlink w:history="0" r:id="rId614"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пункты 440</w:t>
              </w:r>
            </w:hyperlink>
            <w:r>
              <w:rPr>
                <w:sz w:val="24"/>
              </w:rPr>
              <w:t xml:space="preserve"> - </w:t>
            </w:r>
            <w:hyperlink w:history="0" r:id="rId615"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443</w:t>
              </w:r>
            </w:hyperlink>
            <w:r>
              <w:rPr>
                <w:sz w:val="24"/>
              </w:rPr>
              <w:t xml:space="preserve">, </w:t>
            </w:r>
            <w:hyperlink w:history="0" r:id="rId616"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445</w:t>
              </w:r>
            </w:hyperlink>
            <w:r>
              <w:rPr>
                <w:sz w:val="24"/>
              </w:rPr>
              <w:t xml:space="preserve"> - </w:t>
            </w:r>
            <w:hyperlink w:history="0" r:id="rId617"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451</w:t>
              </w:r>
            </w:hyperlink>
            <w:r>
              <w:rPr>
                <w:sz w:val="24"/>
              </w:rPr>
              <w:t xml:space="preserve">, </w:t>
            </w:r>
            <w:hyperlink w:history="0" r:id="rId618"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453</w:t>
              </w:r>
            </w:hyperlink>
            <w:r>
              <w:rPr>
                <w:sz w:val="24"/>
              </w:rPr>
              <w:t xml:space="preserve">, </w:t>
            </w:r>
            <w:hyperlink w:history="0" r:id="rId619"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454 Главы IV</w:t>
              </w:r>
            </w:hyperlink>
            <w:r>
              <w:rPr>
                <w:sz w:val="24"/>
              </w:rPr>
              <w:t xml:space="preserve">, </w:t>
            </w:r>
            <w:hyperlink w:history="0" r:id="rId620"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пункты 457</w:t>
              </w:r>
            </w:hyperlink>
            <w:r>
              <w:rPr>
                <w:sz w:val="24"/>
              </w:rPr>
              <w:t xml:space="preserve">, </w:t>
            </w:r>
            <w:hyperlink w:history="0" r:id="rId621"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458</w:t>
              </w:r>
            </w:hyperlink>
            <w:r>
              <w:rPr>
                <w:sz w:val="24"/>
              </w:rPr>
              <w:t xml:space="preserve">, </w:t>
            </w:r>
            <w:hyperlink w:history="0" r:id="rId622"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460</w:t>
              </w:r>
            </w:hyperlink>
            <w:r>
              <w:rPr>
                <w:sz w:val="24"/>
              </w:rPr>
              <w:t xml:space="preserve"> - </w:t>
            </w:r>
            <w:hyperlink w:history="0" r:id="rId623"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498 Главы V</w:t>
              </w:r>
            </w:hyperlink>
            <w:r>
              <w:rPr>
                <w:sz w:val="24"/>
              </w:rPr>
              <w:t xml:space="preserve">, </w:t>
            </w:r>
            <w:hyperlink w:history="0" r:id="rId624"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пункты 499</w:t>
              </w:r>
            </w:hyperlink>
            <w:r>
              <w:rPr>
                <w:sz w:val="24"/>
              </w:rPr>
              <w:t xml:space="preserve"> - </w:t>
            </w:r>
            <w:hyperlink w:history="0" r:id="rId625"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521</w:t>
              </w:r>
            </w:hyperlink>
            <w:r>
              <w:rPr>
                <w:sz w:val="24"/>
              </w:rPr>
              <w:t xml:space="preserve">, </w:t>
            </w:r>
            <w:hyperlink w:history="0" r:id="rId626"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523</w:t>
              </w:r>
            </w:hyperlink>
            <w:r>
              <w:rPr>
                <w:sz w:val="24"/>
              </w:rPr>
              <w:t xml:space="preserve"> - </w:t>
            </w:r>
            <w:hyperlink w:history="0" r:id="rId627"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534</w:t>
              </w:r>
            </w:hyperlink>
            <w:r>
              <w:rPr>
                <w:sz w:val="24"/>
              </w:rPr>
              <w:t xml:space="preserve">, </w:t>
            </w:r>
            <w:hyperlink w:history="0" r:id="rId628"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536</w:t>
              </w:r>
            </w:hyperlink>
            <w:r>
              <w:rPr>
                <w:sz w:val="24"/>
              </w:rPr>
              <w:t xml:space="preserve">, </w:t>
            </w:r>
            <w:hyperlink w:history="0" r:id="rId629"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538</w:t>
              </w:r>
            </w:hyperlink>
            <w:r>
              <w:rPr>
                <w:sz w:val="24"/>
              </w:rPr>
              <w:t xml:space="preserve"> - </w:t>
            </w:r>
            <w:hyperlink w:history="0" r:id="rId630"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543</w:t>
              </w:r>
            </w:hyperlink>
            <w:r>
              <w:rPr>
                <w:sz w:val="24"/>
              </w:rPr>
              <w:t xml:space="preserve">, </w:t>
            </w:r>
            <w:hyperlink w:history="0" r:id="rId631"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545</w:t>
              </w:r>
            </w:hyperlink>
            <w:r>
              <w:rPr>
                <w:sz w:val="24"/>
              </w:rPr>
              <w:t xml:space="preserve"> - </w:t>
            </w:r>
            <w:hyperlink w:history="0" r:id="rId632"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555</w:t>
              </w:r>
            </w:hyperlink>
            <w:r>
              <w:rPr>
                <w:sz w:val="24"/>
              </w:rPr>
              <w:t xml:space="preserve">, </w:t>
            </w:r>
            <w:hyperlink w:history="0" r:id="rId633"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557</w:t>
              </w:r>
            </w:hyperlink>
            <w:r>
              <w:rPr>
                <w:sz w:val="24"/>
              </w:rPr>
              <w:t xml:space="preserve"> - </w:t>
            </w:r>
            <w:hyperlink w:history="0" r:id="rId634"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592 главы VI</w:t>
              </w:r>
            </w:hyperlink>
            <w:r>
              <w:rPr>
                <w:sz w:val="24"/>
              </w:rPr>
              <w:t xml:space="preserve">, </w:t>
            </w:r>
            <w:hyperlink w:history="0" r:id="rId635"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пункты 593</w:t>
              </w:r>
            </w:hyperlink>
            <w:r>
              <w:rPr>
                <w:sz w:val="24"/>
              </w:rPr>
              <w:t xml:space="preserve"> - </w:t>
            </w:r>
            <w:hyperlink w:history="0" r:id="rId636"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595</w:t>
              </w:r>
            </w:hyperlink>
            <w:r>
              <w:rPr>
                <w:sz w:val="24"/>
              </w:rPr>
              <w:t xml:space="preserve">, </w:t>
            </w:r>
            <w:hyperlink w:history="0" r:id="rId637"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598</w:t>
              </w:r>
            </w:hyperlink>
            <w:r>
              <w:rPr>
                <w:sz w:val="24"/>
              </w:rPr>
              <w:t xml:space="preserve"> - </w:t>
            </w:r>
            <w:hyperlink w:history="0" r:id="rId638"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644</w:t>
              </w:r>
            </w:hyperlink>
            <w:r>
              <w:rPr>
                <w:sz w:val="24"/>
              </w:rPr>
              <w:t xml:space="preserve">, </w:t>
            </w:r>
            <w:hyperlink w:history="0" r:id="rId639"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646</w:t>
              </w:r>
            </w:hyperlink>
            <w:r>
              <w:rPr>
                <w:sz w:val="24"/>
              </w:rPr>
              <w:t xml:space="preserve"> - </w:t>
            </w:r>
            <w:hyperlink w:history="0" r:id="rId640"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654</w:t>
              </w:r>
            </w:hyperlink>
            <w:r>
              <w:rPr>
                <w:sz w:val="24"/>
              </w:rPr>
              <w:t xml:space="preserve">, </w:t>
            </w:r>
            <w:hyperlink w:history="0" r:id="rId641"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656</w:t>
              </w:r>
            </w:hyperlink>
            <w:r>
              <w:rPr>
                <w:sz w:val="24"/>
              </w:rPr>
              <w:t xml:space="preserve"> - </w:t>
            </w:r>
            <w:hyperlink w:history="0" r:id="rId642"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684</w:t>
              </w:r>
            </w:hyperlink>
            <w:r>
              <w:rPr>
                <w:sz w:val="24"/>
              </w:rPr>
              <w:t xml:space="preserve">, </w:t>
            </w:r>
            <w:hyperlink w:history="0" r:id="rId643"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688</w:t>
              </w:r>
            </w:hyperlink>
            <w:r>
              <w:rPr>
                <w:sz w:val="24"/>
              </w:rPr>
              <w:t xml:space="preserve">, </w:t>
            </w:r>
            <w:hyperlink w:history="0" r:id="rId644"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739 главы VII</w:t>
              </w:r>
            </w:hyperlink>
            <w:r>
              <w:rPr>
                <w:sz w:val="24"/>
              </w:rPr>
              <w:t xml:space="preserve">, </w:t>
            </w:r>
            <w:hyperlink w:history="0" r:id="rId645"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пункты 686</w:t>
              </w:r>
            </w:hyperlink>
            <w:r>
              <w:rPr>
                <w:sz w:val="24"/>
              </w:rPr>
              <w:t xml:space="preserve">, </w:t>
            </w:r>
            <w:hyperlink w:history="0" r:id="rId646"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687</w:t>
              </w:r>
            </w:hyperlink>
            <w:r>
              <w:rPr>
                <w:sz w:val="24"/>
              </w:rPr>
              <w:t xml:space="preserve">, </w:t>
            </w:r>
            <w:hyperlink w:history="0" r:id="rId647"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689</w:t>
              </w:r>
            </w:hyperlink>
            <w:r>
              <w:rPr>
                <w:sz w:val="24"/>
              </w:rPr>
              <w:t xml:space="preserve"> - </w:t>
            </w:r>
            <w:hyperlink w:history="0" r:id="rId648"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706</w:t>
              </w:r>
            </w:hyperlink>
            <w:r>
              <w:rPr>
                <w:sz w:val="24"/>
              </w:rPr>
              <w:t xml:space="preserve">, </w:t>
            </w:r>
            <w:hyperlink w:history="0" r:id="rId649"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708</w:t>
              </w:r>
            </w:hyperlink>
            <w:r>
              <w:rPr>
                <w:sz w:val="24"/>
              </w:rPr>
              <w:t xml:space="preserve"> - </w:t>
            </w:r>
            <w:hyperlink w:history="0" r:id="rId650"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738</w:t>
              </w:r>
            </w:hyperlink>
            <w:r>
              <w:rPr>
                <w:sz w:val="24"/>
              </w:rPr>
              <w:t xml:space="preserve">, </w:t>
            </w:r>
            <w:hyperlink w:history="0" r:id="rId651"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740</w:t>
              </w:r>
            </w:hyperlink>
            <w:r>
              <w:rPr>
                <w:sz w:val="24"/>
              </w:rPr>
              <w:t xml:space="preserve"> - </w:t>
            </w:r>
            <w:hyperlink w:history="0" r:id="rId652"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742 главы VIII</w:t>
              </w:r>
            </w:hyperlink>
            <w:r>
              <w:rPr>
                <w:sz w:val="24"/>
              </w:rPr>
              <w:t xml:space="preserve">,</w:t>
            </w:r>
          </w:p>
          <w:p>
            <w:pPr>
              <w:pStyle w:val="0"/>
            </w:pPr>
            <w:hyperlink w:history="0" r:id="rId653"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пункты 743</w:t>
              </w:r>
            </w:hyperlink>
            <w:r>
              <w:rPr>
                <w:sz w:val="24"/>
              </w:rPr>
              <w:t xml:space="preserve">, </w:t>
            </w:r>
            <w:hyperlink w:history="0" r:id="rId654"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744</w:t>
              </w:r>
            </w:hyperlink>
            <w:r>
              <w:rPr>
                <w:sz w:val="24"/>
              </w:rPr>
              <w:t xml:space="preserve">, </w:t>
            </w:r>
            <w:hyperlink w:history="0" r:id="rId655"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746</w:t>
              </w:r>
            </w:hyperlink>
            <w:r>
              <w:rPr>
                <w:sz w:val="24"/>
              </w:rPr>
              <w:t xml:space="preserve"> - </w:t>
            </w:r>
            <w:hyperlink w:history="0" r:id="rId656"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755</w:t>
              </w:r>
            </w:hyperlink>
            <w:r>
              <w:rPr>
                <w:sz w:val="24"/>
              </w:rPr>
              <w:t xml:space="preserve">, </w:t>
            </w:r>
            <w:hyperlink w:history="0" r:id="rId657"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757</w:t>
              </w:r>
            </w:hyperlink>
            <w:r>
              <w:rPr>
                <w:sz w:val="24"/>
              </w:rPr>
              <w:t xml:space="preserve"> - </w:t>
            </w:r>
            <w:hyperlink w:history="0" r:id="rId658"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781</w:t>
              </w:r>
            </w:hyperlink>
            <w:r>
              <w:rPr>
                <w:sz w:val="24"/>
              </w:rPr>
              <w:t xml:space="preserve">, </w:t>
            </w:r>
            <w:hyperlink w:history="0" r:id="rId659"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784</w:t>
              </w:r>
            </w:hyperlink>
            <w:r>
              <w:rPr>
                <w:sz w:val="24"/>
              </w:rPr>
              <w:t xml:space="preserve">, </w:t>
            </w:r>
            <w:hyperlink w:history="0" r:id="rId660"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785</w:t>
              </w:r>
            </w:hyperlink>
            <w:r>
              <w:rPr>
                <w:sz w:val="24"/>
              </w:rPr>
              <w:t xml:space="preserve">, </w:t>
            </w:r>
            <w:hyperlink w:history="0" r:id="rId661"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797 главы IX</w:t>
              </w:r>
            </w:hyperlink>
            <w:r>
              <w:rPr>
                <w:sz w:val="24"/>
              </w:rPr>
              <w:t xml:space="preserve">, </w:t>
            </w:r>
            <w:hyperlink w:history="0" r:id="rId662"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пункты 786</w:t>
              </w:r>
            </w:hyperlink>
            <w:r>
              <w:rPr>
                <w:sz w:val="24"/>
              </w:rPr>
              <w:t xml:space="preserve"> - </w:t>
            </w:r>
            <w:hyperlink w:history="0" r:id="rId663"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792 главы X</w:t>
              </w:r>
            </w:hyperlink>
            <w:r>
              <w:rPr>
                <w:sz w:val="24"/>
              </w:rPr>
              <w:t xml:space="preserve">, </w:t>
            </w:r>
            <w:hyperlink w:history="0" r:id="rId664"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пункты 793</w:t>
              </w:r>
            </w:hyperlink>
            <w:r>
              <w:rPr>
                <w:sz w:val="24"/>
              </w:rPr>
              <w:t xml:space="preserve"> - </w:t>
            </w:r>
            <w:hyperlink w:history="0" r:id="rId665"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796</w:t>
              </w:r>
            </w:hyperlink>
            <w:r>
              <w:rPr>
                <w:sz w:val="24"/>
              </w:rPr>
              <w:t xml:space="preserve">, </w:t>
            </w:r>
            <w:hyperlink w:history="0" r:id="rId666"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798</w:t>
              </w:r>
            </w:hyperlink>
            <w:r>
              <w:rPr>
                <w:sz w:val="24"/>
              </w:rPr>
              <w:t xml:space="preserve"> - </w:t>
            </w:r>
            <w:hyperlink w:history="0" r:id="rId667"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826 главы XI</w:t>
              </w:r>
            </w:hyperlink>
            <w:r>
              <w:rPr>
                <w:sz w:val="24"/>
              </w:rPr>
              <w:t xml:space="preserve">, </w:t>
            </w:r>
            <w:hyperlink w:history="0" r:id="rId668"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пункты 827</w:t>
              </w:r>
            </w:hyperlink>
            <w:r>
              <w:rPr>
                <w:sz w:val="24"/>
              </w:rPr>
              <w:t xml:space="preserve"> - </w:t>
            </w:r>
            <w:hyperlink w:history="0" r:id="rId669"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831</w:t>
              </w:r>
            </w:hyperlink>
            <w:r>
              <w:rPr>
                <w:sz w:val="24"/>
              </w:rPr>
              <w:t xml:space="preserve">, </w:t>
            </w:r>
            <w:hyperlink w:history="0" r:id="rId670"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833</w:t>
              </w:r>
            </w:hyperlink>
            <w:r>
              <w:rPr>
                <w:sz w:val="24"/>
              </w:rPr>
              <w:t xml:space="preserve"> - </w:t>
            </w:r>
            <w:hyperlink w:history="0" r:id="rId671"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837 главы XII</w:t>
              </w:r>
            </w:hyperlink>
          </w:p>
        </w:tc>
        <w:tc>
          <w:tcPr>
            <w:tcW w:w="1559" w:type="dxa"/>
          </w:tcPr>
          <w:p>
            <w:pPr>
              <w:pStyle w:val="0"/>
            </w:pPr>
            <w:r>
              <w:rPr>
                <w:sz w:val="24"/>
              </w:rPr>
              <w:t xml:space="preserve">да</w:t>
            </w:r>
          </w:p>
        </w:tc>
        <w:tc>
          <w:tcPr>
            <w:tcW w:w="1417" w:type="dxa"/>
          </w:tcPr>
          <w:p>
            <w:pPr>
              <w:pStyle w:val="0"/>
            </w:pPr>
            <w:r>
              <w:rPr>
                <w:sz w:val="24"/>
              </w:rPr>
              <w:t xml:space="preserve">да</w:t>
            </w:r>
          </w:p>
        </w:tc>
        <w:tc>
          <w:tcPr>
            <w:tcW w:w="1560" w:type="dxa"/>
          </w:tcPr>
          <w:p>
            <w:pPr>
              <w:pStyle w:val="0"/>
            </w:pPr>
            <w:r>
              <w:rPr>
                <w:sz w:val="24"/>
              </w:rPr>
              <w:t xml:space="preserve">да</w:t>
            </w:r>
          </w:p>
        </w:tc>
        <w:tc>
          <w:tcPr>
            <w:tcW w:w="2665" w:type="dxa"/>
          </w:tcPr>
          <w:p>
            <w:pPr>
              <w:pStyle w:val="0"/>
            </w:pPr>
            <w:r>
              <w:rPr>
                <w:sz w:val="24"/>
              </w:rPr>
              <w:t xml:space="preserve">организации, эксплуатирующие опасные производственные объекты, на которых осуществляется хранение и (или) переработка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осуществляется хранение зерна, продуктов его переработки и комбикормового сырья, склонных к самосогреванию и самовозгоранию, а также осуществляющие проведение экспертизы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pPr>
            <w:r>
              <w:rPr>
                <w:sz w:val="24"/>
              </w:rPr>
              <w:t xml:space="preserve">федеральный государственный надзор в области промышленной безопасности</w:t>
            </w:r>
          </w:p>
        </w:tc>
        <w:tc>
          <w:tcPr>
            <w:tcW w:w="1418" w:type="dxa"/>
          </w:tcPr>
          <w:p>
            <w:pPr>
              <w:pStyle w:val="0"/>
            </w:pPr>
            <w:hyperlink w:history="0" r:id="rId672"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134" w:type="dxa"/>
          </w:tcPr>
          <w:p>
            <w:pPr>
              <w:pStyle w:val="0"/>
            </w:pPr>
            <w:r>
              <w:rPr>
                <w:sz w:val="24"/>
              </w:rPr>
              <w:t xml:space="preserve">отсутствуют</w:t>
            </w:r>
          </w:p>
        </w:tc>
        <w:tc>
          <w:tcPr>
            <w:tcW w:w="1417" w:type="dxa"/>
          </w:tcPr>
          <w:p>
            <w:pPr>
              <w:pStyle w:val="0"/>
            </w:pPr>
            <w:r>
              <w:rPr>
                <w:sz w:val="24"/>
              </w:rPr>
              <w:t xml:space="preserve">отсутствуют</w:t>
            </w:r>
          </w:p>
        </w:tc>
        <w:tc>
          <w:tcPr>
            <w:tcW w:w="1417" w:type="dxa"/>
          </w:tcPr>
          <w:p>
            <w:pPr>
              <w:pStyle w:val="0"/>
            </w:pPr>
            <w:r>
              <w:rPr>
                <w:sz w:val="24"/>
              </w:rPr>
              <w:t xml:space="preserve">отсутствуют</w:t>
            </w:r>
          </w:p>
        </w:tc>
      </w:tr>
      <w:tr>
        <w:tc>
          <w:tcPr>
            <w:gridSpan w:val="16"/>
            <w:tcW w:w="30560" w:type="dxa"/>
          </w:tcPr>
          <w:p>
            <w:pPr>
              <w:pStyle w:val="0"/>
              <w:outlineLvl w:val="2"/>
              <w:jc w:val="center"/>
            </w:pPr>
            <w:r>
              <w:rPr>
                <w:sz w:val="24"/>
              </w:rPr>
              <w:t xml:space="preserve">Объекты производства, хранения и применения взрывчатых материалов промышленного назначения</w:t>
            </w:r>
          </w:p>
        </w:tc>
      </w:tr>
      <w:tr>
        <w:tc>
          <w:tcPr>
            <w:tcW w:w="567" w:type="dxa"/>
          </w:tcPr>
          <w:p>
            <w:pPr>
              <w:pStyle w:val="0"/>
              <w:jc w:val="both"/>
            </w:pPr>
            <w:r>
              <w:rPr>
                <w:sz w:val="24"/>
              </w:rPr>
              <w:t xml:space="preserve">40</w:t>
            </w:r>
          </w:p>
        </w:tc>
        <w:tc>
          <w:tcPr>
            <w:tcW w:w="3288" w:type="dxa"/>
          </w:tcPr>
          <w:p>
            <w:pPr>
              <w:pStyle w:val="0"/>
            </w:pPr>
            <w:hyperlink w:history="0" r:id="rId673" w:tooltip="Приказ Ростехнадзора от 03.12.2020 N 494 (ред. от 25.05.2022) &quot;Об утверждении Федеральных норм и правил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Зарегистрировано в Минюсте России 25.12.2020 N 61824)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при производстве, хранении и применении взрывчатых материалов промышленного назначения"</w:t>
            </w:r>
          </w:p>
        </w:tc>
        <w:tc>
          <w:tcPr>
            <w:tcW w:w="2381" w:type="dxa"/>
          </w:tcPr>
          <w:p>
            <w:pPr>
              <w:pStyle w:val="0"/>
            </w:pPr>
            <w:r>
              <w:rPr>
                <w:sz w:val="24"/>
              </w:rPr>
              <w:t xml:space="preserve">03.12.2020 N 494 (зарегистрирован Минюстом России 25.12.2020, рег. N 61824; официальный интернет-портал правовой информации </w:t>
            </w:r>
            <w:hyperlink w:history="0" r:id="rId674">
              <w:r>
                <w:rPr>
                  <w:sz w:val="24"/>
                  <w:color w:val="0000ff"/>
                </w:rPr>
                <w:t xml:space="preserve">www.pravo.gov.ru</w:t>
              </w:r>
            </w:hyperlink>
            <w:r>
              <w:rPr>
                <w:sz w:val="24"/>
              </w:rPr>
              <w:t xml:space="preserve">, 0001202012280020, 28.12.2020)</w:t>
            </w:r>
          </w:p>
        </w:tc>
        <w:tc>
          <w:tcPr>
            <w:gridSpan w:val="2"/>
            <w:tcW w:w="5245" w:type="dxa"/>
          </w:tcPr>
          <w:p>
            <w:pPr>
              <w:pStyle w:val="0"/>
              <w:jc w:val="both"/>
            </w:pPr>
            <w:hyperlink w:history="0" r:id="rId675">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494&amp;a8type=1&amp;a1=&amp;a0=&amp;a16=&amp;a16type=1&amp;a16value=&amp;a17=&amp;a17type=1&amp;a17value=&amp;a4=&amp;a4type=1&amp;a4value=&amp;a23=&amp;a23type=1&amp;a23value=&amp;textpres=&amp;sort=7&amp;x=62&amp;y=17</w:t>
              </w:r>
            </w:hyperlink>
          </w:p>
        </w:tc>
        <w:tc>
          <w:tcPr>
            <w:tcW w:w="1560" w:type="dxa"/>
          </w:tcPr>
          <w:p>
            <w:pPr>
              <w:pStyle w:val="0"/>
            </w:pPr>
            <w:r>
              <w:rPr>
                <w:sz w:val="24"/>
              </w:rPr>
              <w:t xml:space="preserve">весь акт</w:t>
            </w:r>
          </w:p>
        </w:tc>
        <w:tc>
          <w:tcPr>
            <w:tcW w:w="1559" w:type="dxa"/>
          </w:tcPr>
          <w:p>
            <w:pPr>
              <w:pStyle w:val="0"/>
            </w:pPr>
            <w:r>
              <w:rPr>
                <w:sz w:val="24"/>
              </w:rPr>
              <w:t xml:space="preserve">да</w:t>
            </w:r>
          </w:p>
        </w:tc>
        <w:tc>
          <w:tcPr>
            <w:tcW w:w="1417" w:type="dxa"/>
          </w:tcPr>
          <w:p>
            <w:pPr>
              <w:pStyle w:val="0"/>
            </w:pPr>
            <w:r>
              <w:rPr>
                <w:sz w:val="24"/>
              </w:rPr>
              <w:t xml:space="preserve">да</w:t>
            </w:r>
          </w:p>
        </w:tc>
        <w:tc>
          <w:tcPr>
            <w:tcW w:w="1560" w:type="dxa"/>
          </w:tcPr>
          <w:p>
            <w:pPr>
              <w:pStyle w:val="0"/>
            </w:pPr>
            <w:r>
              <w:rPr>
                <w:sz w:val="24"/>
              </w:rPr>
              <w:t xml:space="preserve">да</w:t>
            </w:r>
          </w:p>
        </w:tc>
        <w:tc>
          <w:tcPr>
            <w:tcW w:w="2665" w:type="dxa"/>
          </w:tcPr>
          <w:p>
            <w:pPr>
              <w:pStyle w:val="0"/>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pPr>
            <w:r>
              <w:rPr>
                <w:sz w:val="24"/>
              </w:rPr>
              <w:t xml:space="preserve">федеральный государственный надзор в области промышленной безопасности</w:t>
            </w:r>
          </w:p>
        </w:tc>
        <w:tc>
          <w:tcPr>
            <w:tcW w:w="1418" w:type="dxa"/>
          </w:tcPr>
          <w:p>
            <w:pPr>
              <w:pStyle w:val="0"/>
            </w:pPr>
            <w:hyperlink w:history="0" r:id="rId676"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134" w:type="dxa"/>
          </w:tcPr>
          <w:p>
            <w:pPr>
              <w:pStyle w:val="0"/>
            </w:pPr>
            <w:r>
              <w:rPr>
                <w:sz w:val="24"/>
              </w:rPr>
              <w:t xml:space="preserve">отсутствуют</w:t>
            </w:r>
          </w:p>
        </w:tc>
        <w:tc>
          <w:tcPr>
            <w:tcW w:w="1417" w:type="dxa"/>
          </w:tcPr>
          <w:p>
            <w:pPr>
              <w:pStyle w:val="0"/>
            </w:pPr>
            <w:r>
              <w:rPr>
                <w:sz w:val="24"/>
              </w:rPr>
              <w:t xml:space="preserve">отсутствуют</w:t>
            </w:r>
          </w:p>
        </w:tc>
        <w:tc>
          <w:tcPr>
            <w:tcW w:w="1417" w:type="dxa"/>
          </w:tcPr>
          <w:p>
            <w:pPr>
              <w:pStyle w:val="0"/>
            </w:pPr>
            <w:r>
              <w:rPr>
                <w:sz w:val="24"/>
              </w:rPr>
              <w:t xml:space="preserve">отсутствуют</w:t>
            </w:r>
          </w:p>
        </w:tc>
      </w:tr>
      <w:tr>
        <w:tc>
          <w:tcPr>
            <w:gridSpan w:val="16"/>
            <w:tcW w:w="30560" w:type="dxa"/>
          </w:tcPr>
          <w:p>
            <w:pPr>
              <w:pStyle w:val="0"/>
              <w:outlineLvl w:val="2"/>
              <w:jc w:val="center"/>
            </w:pPr>
            <w:r>
              <w:rPr>
                <w:sz w:val="24"/>
              </w:rPr>
              <w:t xml:space="preserve">Подъемные сооружения</w:t>
            </w:r>
          </w:p>
        </w:tc>
      </w:tr>
      <w:tr>
        <w:tc>
          <w:tcPr>
            <w:tcW w:w="567" w:type="dxa"/>
          </w:tcPr>
          <w:p>
            <w:pPr>
              <w:pStyle w:val="0"/>
              <w:jc w:val="both"/>
            </w:pPr>
            <w:r>
              <w:rPr>
                <w:sz w:val="24"/>
              </w:rPr>
              <w:t xml:space="preserve">41</w:t>
            </w:r>
          </w:p>
        </w:tc>
        <w:tc>
          <w:tcPr>
            <w:tcW w:w="3288" w:type="dxa"/>
          </w:tcPr>
          <w:p>
            <w:pPr>
              <w:pStyle w:val="0"/>
            </w:pPr>
            <w:hyperlink w:history="0" r:id="rId677" w:tooltip="Приказ Ростехнадзора от 26.11.2020 N 461 (ред. от 22.01.2024) &quot;Об утверждении федеральных норм и правил в области промышленной безопасности &quot;Правила безопасности опасных производственных объектов, на которых используются подъемные сооружения&quot; (Зарегистрировано в Минюсте России 30.12.2020 N 61983)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tc>
        <w:tc>
          <w:tcPr>
            <w:tcW w:w="2381" w:type="dxa"/>
          </w:tcPr>
          <w:p>
            <w:pPr>
              <w:pStyle w:val="0"/>
            </w:pPr>
            <w:r>
              <w:rPr>
                <w:sz w:val="24"/>
              </w:rPr>
              <w:t xml:space="preserve">26.11.2020 N 461 (зарегистрирован Минюстом России 30.12.2020, рег. N 61983; официальный интернет-портал правовой информации </w:t>
            </w:r>
            <w:hyperlink w:history="0" r:id="rId678">
              <w:r>
                <w:rPr>
                  <w:sz w:val="24"/>
                  <w:color w:val="0000ff"/>
                </w:rPr>
                <w:t xml:space="preserve">www.pravo.gov.ru</w:t>
              </w:r>
            </w:hyperlink>
            <w:r>
              <w:rPr>
                <w:sz w:val="24"/>
              </w:rPr>
              <w:t xml:space="preserve">, 0001202012310065, 31.12.2020)</w:t>
            </w:r>
          </w:p>
        </w:tc>
        <w:tc>
          <w:tcPr>
            <w:gridSpan w:val="2"/>
            <w:tcW w:w="5245" w:type="dxa"/>
          </w:tcPr>
          <w:p>
            <w:pPr>
              <w:pStyle w:val="0"/>
              <w:jc w:val="both"/>
            </w:pPr>
            <w:hyperlink w:history="0" r:id="rId679">
              <w:r>
                <w:rPr>
                  <w:sz w:val="24"/>
                  <w:color w:val="0000ff"/>
                </w:rPr>
                <w:t xml:space="preserve">http://pravo.gov.ru/proxy/ips/?searchres=&amp;x=0&amp;y=0&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461&amp;a8type=1&amp;a1=&amp;a0=&amp;a16=&amp;a16type=1&amp;a16value=&amp;a17=&amp;a17type=1&amp;a17value=&amp;a4=&amp;a4type=1&amp;a4value=&amp;a23=&amp;a23type=1&amp;a23value=&amp;textpres=&amp;sort=7</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680"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42</w:t>
            </w:r>
          </w:p>
        </w:tc>
        <w:tc>
          <w:tcPr>
            <w:tcW w:w="3288" w:type="dxa"/>
          </w:tcPr>
          <w:p>
            <w:pPr>
              <w:pStyle w:val="0"/>
            </w:pPr>
            <w:hyperlink w:history="0" r:id="rId681" w:tooltip="Приказ Ростехнадзора от 03.12.2020 N 487 &quot;Об утверждении федеральных норм и правил в области промышленной безопасности &quot;Правила безопасности грузовых подвесных канатных дорог&quot; (Зарегистрировано в Минюсте России 25.12.2020 N 61821)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грузовых подвесных канатных дорог"</w:t>
            </w:r>
          </w:p>
        </w:tc>
        <w:tc>
          <w:tcPr>
            <w:tcW w:w="2381" w:type="dxa"/>
          </w:tcPr>
          <w:p>
            <w:pPr>
              <w:pStyle w:val="0"/>
            </w:pPr>
            <w:r>
              <w:rPr>
                <w:sz w:val="24"/>
              </w:rPr>
              <w:t xml:space="preserve">03.12.2020 N 487 (зарегистрирован Минюстом России 25.12.2020, рег. N 61821; официальный интернет-портал правовой информации </w:t>
            </w:r>
            <w:hyperlink w:history="0" r:id="rId682">
              <w:r>
                <w:rPr>
                  <w:sz w:val="24"/>
                  <w:color w:val="0000ff"/>
                </w:rPr>
                <w:t xml:space="preserve">www.pravo.gov.ru</w:t>
              </w:r>
            </w:hyperlink>
            <w:r>
              <w:rPr>
                <w:sz w:val="24"/>
              </w:rPr>
              <w:t xml:space="preserve">, N 0001202012250073, 25.12.2020)</w:t>
            </w:r>
          </w:p>
        </w:tc>
        <w:tc>
          <w:tcPr>
            <w:gridSpan w:val="2"/>
            <w:tcW w:w="5245" w:type="dxa"/>
          </w:tcPr>
          <w:p>
            <w:pPr>
              <w:pStyle w:val="0"/>
              <w:jc w:val="both"/>
            </w:pPr>
            <w:hyperlink w:history="0" r:id="rId683">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487&amp;a8type=1&amp;a1=&amp;a0=&amp;a16=&amp;a16type=1&amp;a16value=&amp;a17=&amp;a17type=1&amp;a17value=&amp;a4=&amp;a4type=1&amp;a4value=&amp;a23=&amp;a23type=1&amp;a23value=&amp;textpres=&amp;sort=7&amp;x=51&amp;y=16</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684"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134" w:type="dxa"/>
          </w:tcPr>
          <w:p>
            <w:pPr>
              <w:pStyle w:val="0"/>
            </w:pPr>
            <w:r>
              <w:rPr>
                <w:sz w:val="24"/>
              </w:rPr>
              <w:t xml:space="preserve">отсутствуют</w:t>
            </w:r>
          </w:p>
        </w:tc>
        <w:tc>
          <w:tcPr>
            <w:tcW w:w="1417" w:type="dxa"/>
          </w:tcPr>
          <w:p>
            <w:pPr>
              <w:pStyle w:val="0"/>
            </w:pPr>
            <w:r>
              <w:rPr>
                <w:sz w:val="24"/>
              </w:rPr>
              <w:t xml:space="preserve">отсутствуют</w:t>
            </w:r>
          </w:p>
        </w:tc>
        <w:tc>
          <w:tcPr>
            <w:tcW w:w="1417" w:type="dxa"/>
          </w:tcPr>
          <w:p>
            <w:pPr>
              <w:pStyle w:val="0"/>
            </w:pPr>
            <w:r>
              <w:rPr>
                <w:sz w:val="24"/>
              </w:rPr>
              <w:t xml:space="preserve">отсутствуют</w:t>
            </w:r>
          </w:p>
        </w:tc>
      </w:tr>
      <w:tr>
        <w:tc>
          <w:tcPr>
            <w:tcW w:w="567" w:type="dxa"/>
          </w:tcPr>
          <w:p>
            <w:pPr>
              <w:pStyle w:val="0"/>
              <w:jc w:val="both"/>
            </w:pPr>
            <w:r>
              <w:rPr>
                <w:sz w:val="24"/>
              </w:rPr>
              <w:t xml:space="preserve">43</w:t>
            </w:r>
          </w:p>
        </w:tc>
        <w:tc>
          <w:tcPr>
            <w:tcW w:w="3288" w:type="dxa"/>
          </w:tcPr>
          <w:p>
            <w:pPr>
              <w:pStyle w:val="0"/>
            </w:pPr>
            <w:hyperlink w:history="0" r:id="rId685" w:tooltip="Приказ Ростехнадзора от 13.11.2020 N 441 &quot;Об утверждении федеральных норм и правил в области промышленной безопасности &quot;Правила безопасности пассажирских канатных дорог и фуникулеров&quot; (Зарегистрировано в Минюсте России 24.12.2020 N 61764)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пассажирских канатных дорог и фуникулеров"</w:t>
            </w:r>
          </w:p>
        </w:tc>
        <w:tc>
          <w:tcPr>
            <w:tcW w:w="2381" w:type="dxa"/>
          </w:tcPr>
          <w:p>
            <w:pPr>
              <w:pStyle w:val="0"/>
            </w:pPr>
            <w:r>
              <w:rPr>
                <w:sz w:val="24"/>
              </w:rPr>
              <w:t xml:space="preserve">13.11.2020 N 441 (зарегистрирован Минюстом России 24.12.2020, рег. N 61764; официальный интернет-портал правовой информации </w:t>
            </w:r>
            <w:hyperlink w:history="0" r:id="rId686">
              <w:r>
                <w:rPr>
                  <w:sz w:val="24"/>
                  <w:color w:val="0000ff"/>
                </w:rPr>
                <w:t xml:space="preserve">www.pravo.gov.ru</w:t>
              </w:r>
            </w:hyperlink>
            <w:r>
              <w:rPr>
                <w:sz w:val="24"/>
              </w:rPr>
              <w:t xml:space="preserve">, N 0001202012240047, 24.12.2020)</w:t>
            </w:r>
          </w:p>
        </w:tc>
        <w:tc>
          <w:tcPr>
            <w:gridSpan w:val="2"/>
            <w:tcW w:w="5245" w:type="dxa"/>
          </w:tcPr>
          <w:p>
            <w:pPr>
              <w:pStyle w:val="0"/>
              <w:jc w:val="both"/>
            </w:pPr>
            <w:hyperlink w:history="0" r:id="rId687">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441&amp;a8type=1&amp;a1=&amp;a0=&amp;a16=&amp;a16type=1&amp;a16value=&amp;a17=&amp;a17type=1&amp;a17value=&amp;a4=&amp;a4type=1&amp;a4value=&amp;a23=&amp;a23type=1&amp;a23value=&amp;textpres=&amp;sort=7&amp;x=78&amp;y=8</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688"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134" w:type="dxa"/>
          </w:tcPr>
          <w:p>
            <w:pPr>
              <w:pStyle w:val="0"/>
            </w:pPr>
            <w:r>
              <w:rPr>
                <w:sz w:val="24"/>
              </w:rPr>
              <w:t xml:space="preserve">отсутствуют</w:t>
            </w:r>
          </w:p>
        </w:tc>
        <w:tc>
          <w:tcPr>
            <w:tcW w:w="1417" w:type="dxa"/>
          </w:tcPr>
          <w:p>
            <w:pPr>
              <w:pStyle w:val="0"/>
            </w:pPr>
            <w:r>
              <w:rPr>
                <w:sz w:val="24"/>
              </w:rPr>
              <w:t xml:space="preserve">отсутствуют</w:t>
            </w:r>
          </w:p>
        </w:tc>
        <w:tc>
          <w:tcPr>
            <w:tcW w:w="1417" w:type="dxa"/>
          </w:tcPr>
          <w:p>
            <w:pPr>
              <w:pStyle w:val="0"/>
            </w:pPr>
            <w:r>
              <w:rPr>
                <w:sz w:val="24"/>
              </w:rPr>
              <w:t xml:space="preserve">отсутствуют</w:t>
            </w:r>
          </w:p>
        </w:tc>
      </w:tr>
      <w:tr>
        <w:tc>
          <w:tcPr>
            <w:tcW w:w="567" w:type="dxa"/>
          </w:tcPr>
          <w:p>
            <w:pPr>
              <w:pStyle w:val="0"/>
              <w:jc w:val="both"/>
            </w:pPr>
            <w:r>
              <w:rPr>
                <w:sz w:val="24"/>
              </w:rPr>
              <w:t xml:space="preserve">44</w:t>
            </w:r>
          </w:p>
        </w:tc>
        <w:tc>
          <w:tcPr>
            <w:tcW w:w="3288" w:type="dxa"/>
          </w:tcPr>
          <w:p>
            <w:pPr>
              <w:pStyle w:val="0"/>
            </w:pPr>
            <w:hyperlink w:history="0" r:id="rId689" w:tooltip="Приказ Ростехнадзора от 03.12.2020 N 488 &quot;Об утверждении федеральных норм и правил в области промышленной безопасности &quot;Правила безопасности эскалаторов в метрополитенах&quot; (Зарегистрировано в Минюсте России 23.12.2020 N 61728)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эскалаторов в метрополитенах"</w:t>
            </w:r>
          </w:p>
        </w:tc>
        <w:tc>
          <w:tcPr>
            <w:tcW w:w="2381" w:type="dxa"/>
          </w:tcPr>
          <w:p>
            <w:pPr>
              <w:pStyle w:val="0"/>
            </w:pPr>
            <w:r>
              <w:rPr>
                <w:sz w:val="24"/>
              </w:rPr>
              <w:t xml:space="preserve">03.12.2020 N 488 (зарегистрирован Минюстом России 23.12.2020, рег. N 61728; официальный интернет-портал правовой информации </w:t>
            </w:r>
            <w:hyperlink w:history="0" r:id="rId690">
              <w:r>
                <w:rPr>
                  <w:sz w:val="24"/>
                  <w:color w:val="0000ff"/>
                </w:rPr>
                <w:t xml:space="preserve">www.pravo.gov.ru</w:t>
              </w:r>
            </w:hyperlink>
            <w:r>
              <w:rPr>
                <w:sz w:val="24"/>
              </w:rPr>
              <w:t xml:space="preserve">, N 0001202012230059, 23.12.2020)</w:t>
            </w:r>
          </w:p>
        </w:tc>
        <w:tc>
          <w:tcPr>
            <w:gridSpan w:val="2"/>
            <w:tcW w:w="5245" w:type="dxa"/>
          </w:tcPr>
          <w:p>
            <w:pPr>
              <w:pStyle w:val="0"/>
              <w:jc w:val="both"/>
            </w:pPr>
            <w:hyperlink w:history="0" r:id="rId691">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488&amp;a8type=1&amp;a1=&amp;a0=&amp;a16=&amp;a16type=1&amp;a16value=&amp;a17=&amp;a17type=1&amp;a17value=&amp;a4=&amp;a4type=1&amp;a4value=&amp;a23=&amp;a23type=1&amp;a23value=&amp;textpres=&amp;sort=7&amp;x=45&amp;y=11</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692"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134" w:type="dxa"/>
          </w:tcPr>
          <w:p>
            <w:pPr>
              <w:pStyle w:val="0"/>
            </w:pPr>
            <w:r>
              <w:rPr>
                <w:sz w:val="24"/>
              </w:rPr>
              <w:t xml:space="preserve">отсутствуют</w:t>
            </w:r>
          </w:p>
        </w:tc>
        <w:tc>
          <w:tcPr>
            <w:tcW w:w="1417" w:type="dxa"/>
          </w:tcPr>
          <w:p>
            <w:pPr>
              <w:pStyle w:val="0"/>
            </w:pPr>
            <w:r>
              <w:rPr>
                <w:sz w:val="24"/>
              </w:rPr>
              <w:t xml:space="preserve">отсутствуют</w:t>
            </w:r>
          </w:p>
        </w:tc>
        <w:tc>
          <w:tcPr>
            <w:tcW w:w="1417" w:type="dxa"/>
          </w:tcPr>
          <w:p>
            <w:pPr>
              <w:pStyle w:val="0"/>
            </w:pPr>
            <w:r>
              <w:rPr>
                <w:sz w:val="24"/>
              </w:rPr>
              <w:t xml:space="preserve">отсутствуют</w:t>
            </w:r>
          </w:p>
        </w:tc>
      </w:tr>
      <w:tr>
        <w:tc>
          <w:tcPr>
            <w:gridSpan w:val="16"/>
            <w:tcW w:w="30560" w:type="dxa"/>
          </w:tcPr>
          <w:p>
            <w:pPr>
              <w:pStyle w:val="0"/>
              <w:outlineLvl w:val="2"/>
              <w:jc w:val="center"/>
            </w:pPr>
            <w:r>
              <w:rPr>
                <w:sz w:val="24"/>
              </w:rPr>
              <w:t xml:space="preserve">Объекты ведения горных работ</w:t>
            </w:r>
          </w:p>
        </w:tc>
      </w:tr>
      <w:tr>
        <w:tc>
          <w:tcPr>
            <w:tcW w:w="567" w:type="dxa"/>
          </w:tcPr>
          <w:p>
            <w:pPr>
              <w:pStyle w:val="0"/>
              <w:jc w:val="both"/>
            </w:pPr>
            <w:r>
              <w:rPr>
                <w:sz w:val="24"/>
              </w:rPr>
              <w:t xml:space="preserve">45</w:t>
            </w:r>
          </w:p>
        </w:tc>
        <w:tc>
          <w:tcPr>
            <w:tcW w:w="3288" w:type="dxa"/>
          </w:tcPr>
          <w:p>
            <w:pPr>
              <w:pStyle w:val="0"/>
            </w:pPr>
            <w:hyperlink w:history="0" r:id="rId693" w:tooltip="Приказ Ростехнадзора от 08.12.2020 N 505 &quot;Об утверждении Федеральных норм и правил в области промышленной безопасности &quot;Правила безопасности при ведении горных работ и переработке твердых полезных ископаемых&quot; (Зарегистрировано в Минюсте России 21.12.2020 N 61651)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w:t>
            </w:r>
          </w:p>
        </w:tc>
        <w:tc>
          <w:tcPr>
            <w:tcW w:w="2381" w:type="dxa"/>
          </w:tcPr>
          <w:p>
            <w:pPr>
              <w:pStyle w:val="0"/>
            </w:pPr>
            <w:r>
              <w:rPr>
                <w:sz w:val="24"/>
              </w:rPr>
              <w:t xml:space="preserve">08.12.2020 N 505 (зарегистрирован Минюстом России 21.12.2020, рег. N 61651; официальный интернет-портал правовой информации </w:t>
            </w:r>
            <w:hyperlink w:history="0" r:id="rId694">
              <w:r>
                <w:rPr>
                  <w:sz w:val="24"/>
                  <w:color w:val="0000ff"/>
                </w:rPr>
                <w:t xml:space="preserve">http://pravo.gov.ru</w:t>
              </w:r>
            </w:hyperlink>
            <w:r>
              <w:rPr>
                <w:sz w:val="24"/>
              </w:rPr>
              <w:t xml:space="preserve">, 22.12.2020)</w:t>
            </w:r>
          </w:p>
        </w:tc>
        <w:tc>
          <w:tcPr>
            <w:gridSpan w:val="2"/>
            <w:tcW w:w="5245" w:type="dxa"/>
          </w:tcPr>
          <w:p>
            <w:pPr>
              <w:pStyle w:val="0"/>
              <w:jc w:val="both"/>
            </w:pPr>
            <w:hyperlink w:history="0" r:id="rId695">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505&amp;a8type=1&amp;a1=&amp;a0=&amp;a16=&amp;a16type=1&amp;a16value=&amp;a17=&amp;a17type=1&amp;a17value=&amp;a4=&amp;a4type=1&amp;a4value=&amp;a23=&amp;a23type=1&amp;a23value=&amp;textpres=&amp;sort=7&amp;x=57&amp;y=18</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696"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134" w:type="dxa"/>
          </w:tcPr>
          <w:p>
            <w:pPr>
              <w:pStyle w:val="0"/>
            </w:pPr>
            <w:r>
              <w:rPr>
                <w:sz w:val="24"/>
              </w:rPr>
              <w:t xml:space="preserve">отсутствуют</w:t>
            </w:r>
          </w:p>
        </w:tc>
        <w:tc>
          <w:tcPr>
            <w:tcW w:w="1417" w:type="dxa"/>
          </w:tcPr>
          <w:p>
            <w:pPr>
              <w:pStyle w:val="0"/>
            </w:pPr>
            <w:r>
              <w:rPr>
                <w:sz w:val="24"/>
              </w:rPr>
              <w:t xml:space="preserve">отсутствуют</w:t>
            </w:r>
          </w:p>
        </w:tc>
        <w:tc>
          <w:tcPr>
            <w:tcW w:w="1417" w:type="dxa"/>
          </w:tcPr>
          <w:p>
            <w:pPr>
              <w:pStyle w:val="0"/>
            </w:pPr>
            <w:r>
              <w:rPr>
                <w:sz w:val="24"/>
              </w:rPr>
              <w:t xml:space="preserve">отсутствуют</w:t>
            </w:r>
          </w:p>
        </w:tc>
      </w:tr>
      <w:tr>
        <w:tc>
          <w:tcPr>
            <w:tcW w:w="567" w:type="dxa"/>
          </w:tcPr>
          <w:p>
            <w:pPr>
              <w:pStyle w:val="0"/>
              <w:jc w:val="both"/>
            </w:pPr>
            <w:r>
              <w:rPr>
                <w:sz w:val="24"/>
              </w:rPr>
              <w:t xml:space="preserve">46</w:t>
            </w:r>
          </w:p>
        </w:tc>
        <w:tc>
          <w:tcPr>
            <w:tcW w:w="3288" w:type="dxa"/>
          </w:tcPr>
          <w:p>
            <w:pPr>
              <w:pStyle w:val="0"/>
            </w:pPr>
            <w:hyperlink w:history="0" r:id="rId697" w:tooltip="Приказ Ростехнадзора от 13.11.2020 N 439 &quot;Об утверждении Федеральных норм и правил в области промышленной безопасности &quot;Правила обеспечения устойчивости бортов и уступов карьеров, разрезов и откосов отвалов&quot; (Зарегистрировано в Минюсте России 18.12.2020 N 61603)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обеспечения устойчивости бортов и уступов карьеров, разрезов и откосов отвалов"</w:t>
            </w:r>
          </w:p>
        </w:tc>
        <w:tc>
          <w:tcPr>
            <w:tcW w:w="2381" w:type="dxa"/>
          </w:tcPr>
          <w:p>
            <w:pPr>
              <w:pStyle w:val="0"/>
            </w:pPr>
            <w:r>
              <w:rPr>
                <w:sz w:val="24"/>
              </w:rPr>
              <w:t xml:space="preserve">13.11.2020 N 439 (зарегистрирован Минюстом России 18.12.2020, рег. N 61603; официальный интернет-портал правовой информации </w:t>
            </w:r>
            <w:hyperlink w:history="0" r:id="rId698">
              <w:r>
                <w:rPr>
                  <w:sz w:val="24"/>
                  <w:color w:val="0000ff"/>
                </w:rPr>
                <w:t xml:space="preserve">www.pravo.gov.ru</w:t>
              </w:r>
            </w:hyperlink>
            <w:r>
              <w:rPr>
                <w:sz w:val="24"/>
              </w:rPr>
              <w:t xml:space="preserve">, N 0001202012210121, 21.12.2020)</w:t>
            </w:r>
          </w:p>
        </w:tc>
        <w:tc>
          <w:tcPr>
            <w:gridSpan w:val="2"/>
            <w:tcW w:w="5245" w:type="dxa"/>
          </w:tcPr>
          <w:p>
            <w:pPr>
              <w:pStyle w:val="0"/>
              <w:jc w:val="both"/>
            </w:pPr>
            <w:hyperlink w:history="0" r:id="rId699">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439&amp;a8type=1&amp;a1=&amp;a0=&amp;a16=&amp;a16type=1&amp;a16value=&amp;a17=&amp;a17type=1&amp;a17value=&amp;a4=&amp;a4type=1&amp;a4value=&amp;a23=&amp;a23type=1&amp;a23value=&amp;textpres=&amp;sort=7&amp;x=69&amp;y=13</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pPr>
            <w:r>
              <w:rPr>
                <w:sz w:val="24"/>
              </w:rPr>
              <w:t xml:space="preserve">организации, осуществляющие деятельность в области промышленной безопасности</w:t>
            </w:r>
          </w:p>
        </w:tc>
        <w:tc>
          <w:tcPr>
            <w:tcW w:w="2948" w:type="dxa"/>
          </w:tcPr>
          <w:p>
            <w:pPr>
              <w:pStyle w:val="0"/>
              <w:jc w:val="both"/>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700"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gridSpan w:val="16"/>
            <w:tcW w:w="30560" w:type="dxa"/>
          </w:tcPr>
          <w:p>
            <w:pPr>
              <w:pStyle w:val="0"/>
              <w:jc w:val="both"/>
            </w:pPr>
            <w:r>
              <w:rPr>
                <w:sz w:val="24"/>
              </w:rPr>
              <w:t xml:space="preserve">Пункт 47 утратил силу (</w:t>
            </w:r>
            <w:hyperlink w:history="0" r:id="rId701" w:tooltip="Приказ Ростехнадзора от 10.10.2024 N 316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w:t>
              </w:r>
            </w:hyperlink>
            <w:r>
              <w:rPr>
                <w:sz w:val="24"/>
              </w:rPr>
              <w:t xml:space="preserve"> Ростехнадзора от 10.10.2024 N 316).</w:t>
            </w:r>
          </w:p>
        </w:tc>
      </w:tr>
    </w:tbl>
    <w:p>
      <w:pPr>
        <w:sectPr>
          <w:headerReference w:type="default" r:id="rId64"/>
          <w:headerReference w:type="first" r:id="rId64"/>
          <w:footerReference w:type="default" r:id="rId65"/>
          <w:footerReference w:type="first" r:id="rId65"/>
          <w:pgSz w:w="16838" w:h="11906" w:orient="landscape"/>
          <w:pgMar w:top="1133" w:right="397" w:bottom="566" w:left="397"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2</w:t>
      </w:r>
    </w:p>
    <w:p>
      <w:pPr>
        <w:pStyle w:val="0"/>
        <w:jc w:val="right"/>
      </w:pPr>
      <w:r>
        <w:rPr>
          <w:sz w:val="24"/>
        </w:rPr>
        <w:t xml:space="preserve">к приказу Федеральной службы</w:t>
      </w:r>
    </w:p>
    <w:p>
      <w:pPr>
        <w:pStyle w:val="0"/>
        <w:jc w:val="right"/>
      </w:pPr>
      <w:r>
        <w:rPr>
          <w:sz w:val="24"/>
        </w:rPr>
        <w:t xml:space="preserve">по экологическому, технологическому</w:t>
      </w:r>
    </w:p>
    <w:p>
      <w:pPr>
        <w:pStyle w:val="0"/>
        <w:jc w:val="right"/>
      </w:pPr>
      <w:r>
        <w:rPr>
          <w:sz w:val="24"/>
        </w:rPr>
        <w:t xml:space="preserve">и атомному надзору</w:t>
      </w:r>
    </w:p>
    <w:p>
      <w:pPr>
        <w:pStyle w:val="0"/>
        <w:jc w:val="right"/>
      </w:pPr>
      <w:r>
        <w:rPr>
          <w:sz w:val="24"/>
        </w:rPr>
        <w:t xml:space="preserve">от 2 марта 2021 г. N 81</w:t>
      </w:r>
    </w:p>
    <w:p>
      <w:pPr>
        <w:pStyle w:val="0"/>
        <w:jc w:val="both"/>
      </w:pPr>
      <w:r>
        <w:rPr>
          <w:sz w:val="24"/>
        </w:rPr>
      </w:r>
    </w:p>
    <w:bookmarkStart w:id="1431" w:name="P1431"/>
    <w:bookmarkEnd w:id="1431"/>
    <w:p>
      <w:pPr>
        <w:pStyle w:val="2"/>
        <w:jc w:val="center"/>
      </w:pPr>
      <w:r>
        <w:rPr>
          <w:sz w:val="24"/>
        </w:rPr>
        <w:t xml:space="preserve">ПЕРЕЧЕНЬ</w:t>
      </w:r>
    </w:p>
    <w:p>
      <w:pPr>
        <w:pStyle w:val="2"/>
        <w:jc w:val="center"/>
      </w:pPr>
      <w:r>
        <w:rPr>
          <w:sz w:val="24"/>
        </w:rPr>
        <w:t xml:space="preserve">НОРМАТИВНЫХ ПРАВОВЫХ АКТОВ (ИХ ОТДЕЛЬНЫХ ПОЛОЖЕНИЙ),</w:t>
      </w:r>
    </w:p>
    <w:p>
      <w:pPr>
        <w:pStyle w:val="2"/>
        <w:jc w:val="center"/>
      </w:pPr>
      <w:r>
        <w:rPr>
          <w:sz w:val="24"/>
        </w:rPr>
        <w:t xml:space="preserve">СОДЕРЖАЩИХ ОБЯЗАТЕЛЬНЫЕ ТРЕБОВАНИЯ, ОЦЕНКА СОБЛЮДЕНИЯ</w:t>
      </w:r>
    </w:p>
    <w:p>
      <w:pPr>
        <w:pStyle w:val="2"/>
        <w:jc w:val="center"/>
      </w:pPr>
      <w:r>
        <w:rPr>
          <w:sz w:val="24"/>
        </w:rPr>
        <w:t xml:space="preserve">КОТОРЫХ ОСУЩЕСТВЛЯЕТСЯ В РАМКАХ ГОСУДАРСТВЕННОГО</w:t>
      </w:r>
    </w:p>
    <w:p>
      <w:pPr>
        <w:pStyle w:val="2"/>
        <w:jc w:val="center"/>
      </w:pPr>
      <w:r>
        <w:rPr>
          <w:sz w:val="24"/>
        </w:rPr>
        <w:t xml:space="preserve">СТРОИТЕЛЬНОГО КОНТРОЛЯ (НАДЗОРА), ПРИВЛЕЧЕНИЯ</w:t>
      </w:r>
    </w:p>
    <w:p>
      <w:pPr>
        <w:pStyle w:val="2"/>
        <w:jc w:val="center"/>
      </w:pPr>
      <w:r>
        <w:rPr>
          <w:sz w:val="24"/>
        </w:rPr>
        <w:t xml:space="preserve">К АДМИНИСТРАТИВНОЙ ОТВЕТСТВЕННОСТИ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702" w:tooltip="Приказ Ростехнадзора от 25.08.2025 N 288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Приказа</w:t>
              </w:r>
            </w:hyperlink>
            <w:r>
              <w:rPr>
                <w:sz w:val="24"/>
                <w:color w:val="392c69"/>
              </w:rPr>
              <w:t xml:space="preserve"> Ростехнадзора от 25.08.2025 N 288)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Раздел I. Федеральные законы</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1417"/>
        <w:gridCol w:w="1418"/>
        <w:gridCol w:w="5216"/>
        <w:gridCol w:w="1559"/>
        <w:gridCol w:w="1701"/>
        <w:gridCol w:w="1701"/>
        <w:gridCol w:w="1276"/>
        <w:gridCol w:w="6009"/>
        <w:gridCol w:w="2494"/>
        <w:gridCol w:w="1451"/>
        <w:gridCol w:w="1384"/>
        <w:gridCol w:w="1418"/>
        <w:gridCol w:w="1309"/>
        <w:gridCol w:w="1526"/>
      </w:tblGrid>
      <w:tr>
        <w:tblPrEx>
          <w:tblBorders>
            <w:insideH w:val="nil"/>
          </w:tblBorders>
        </w:tblPrEx>
        <w:tc>
          <w:tcPr>
            <w:tcW w:w="624" w:type="dxa"/>
            <w:vMerge w:val="restart"/>
          </w:tcPr>
          <w:p>
            <w:pPr>
              <w:pStyle w:val="0"/>
              <w:jc w:val="center"/>
            </w:pPr>
            <w:r>
              <w:rPr>
                <w:sz w:val="24"/>
              </w:rPr>
              <w:t xml:space="preserve">N</w:t>
            </w:r>
          </w:p>
        </w:tc>
        <w:tc>
          <w:tcPr>
            <w:tcW w:w="1417"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8" w:type="dxa"/>
            <w:vMerge w:val="restart"/>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5216" w:type="dxa"/>
            <w:vMerge w:val="restart"/>
          </w:tcPr>
          <w:p>
            <w:pPr>
              <w:pStyle w:val="0"/>
              <w:jc w:val="center"/>
            </w:pPr>
            <w:r>
              <w:rPr>
                <w:sz w:val="24"/>
              </w:rPr>
              <w:t xml:space="preserve">Документ, содержащий текст нормативного правового акта (указывается гиперссылка для скачивания файла в формате docx или pdf). Гиперссылка на текст нормативного правового акта на официальном интернет-портале правовой информации (</w:t>
            </w:r>
            <w:hyperlink w:history="0" r:id="rId703">
              <w:r>
                <w:rPr>
                  <w:sz w:val="24"/>
                  <w:color w:val="0000ff"/>
                </w:rPr>
                <w:t xml:space="preserve">www.pravo.gov.ru</w:t>
              </w:r>
            </w:hyperlink>
            <w:r>
              <w:rPr>
                <w:sz w:val="24"/>
              </w:rPr>
              <w:t xml:space="preserve">)</w:t>
            </w:r>
          </w:p>
        </w:tc>
        <w:tc>
          <w:tcPr>
            <w:tcW w:w="1559"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701"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(указывается один из вариантов: Да/Нет)</w:t>
            </w:r>
          </w:p>
        </w:tc>
        <w:tc>
          <w:tcPr>
            <w:tcW w:w="1701"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6009" w:type="dxa"/>
            <w:vMerge w:val="restart"/>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2494"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704"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705"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706"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707"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451"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384"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8" w:type="dxa"/>
            <w:vMerge w:val="restart"/>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309"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26"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701" w:type="dxa"/>
            <w:tcBorders>
              <w:top w:val="nil"/>
            </w:tcBorders>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624" w:type="dxa"/>
          </w:tcPr>
          <w:p>
            <w:pPr>
              <w:pStyle w:val="0"/>
              <w:jc w:val="center"/>
            </w:pPr>
            <w:r>
              <w:rPr>
                <w:sz w:val="24"/>
              </w:rPr>
              <w:t xml:space="preserve">1</w:t>
            </w:r>
          </w:p>
        </w:tc>
        <w:tc>
          <w:tcPr>
            <w:tcW w:w="1417" w:type="dxa"/>
          </w:tcPr>
          <w:p>
            <w:pPr>
              <w:pStyle w:val="0"/>
              <w:jc w:val="center"/>
            </w:pPr>
            <w:r>
              <w:rPr>
                <w:sz w:val="24"/>
              </w:rPr>
              <w:t xml:space="preserve">2</w:t>
            </w:r>
          </w:p>
        </w:tc>
        <w:tc>
          <w:tcPr>
            <w:tcW w:w="1418" w:type="dxa"/>
          </w:tcPr>
          <w:p>
            <w:pPr>
              <w:pStyle w:val="0"/>
              <w:jc w:val="center"/>
            </w:pPr>
            <w:r>
              <w:rPr>
                <w:sz w:val="24"/>
              </w:rPr>
              <w:t xml:space="preserve">3</w:t>
            </w:r>
          </w:p>
        </w:tc>
        <w:tc>
          <w:tcPr>
            <w:tcW w:w="5216" w:type="dxa"/>
          </w:tcPr>
          <w:p>
            <w:pPr>
              <w:pStyle w:val="0"/>
              <w:jc w:val="center"/>
            </w:pPr>
            <w:r>
              <w:rPr>
                <w:sz w:val="24"/>
              </w:rPr>
              <w:t xml:space="preserve">4</w:t>
            </w:r>
          </w:p>
        </w:tc>
        <w:tc>
          <w:tcPr>
            <w:tcW w:w="1559" w:type="dxa"/>
          </w:tcPr>
          <w:p>
            <w:pPr>
              <w:pStyle w:val="0"/>
              <w:jc w:val="center"/>
            </w:pPr>
            <w:r>
              <w:rPr>
                <w:sz w:val="24"/>
              </w:rPr>
              <w:t xml:space="preserve">5</w:t>
            </w:r>
          </w:p>
        </w:tc>
        <w:tc>
          <w:tcPr>
            <w:tcW w:w="1701" w:type="dxa"/>
          </w:tcPr>
          <w:p>
            <w:pPr>
              <w:pStyle w:val="0"/>
              <w:jc w:val="center"/>
            </w:pPr>
            <w:r>
              <w:rPr>
                <w:sz w:val="24"/>
              </w:rPr>
              <w:t xml:space="preserve">6</w:t>
            </w:r>
          </w:p>
        </w:tc>
        <w:tc>
          <w:tcPr>
            <w:tcW w:w="1701" w:type="dxa"/>
          </w:tcPr>
          <w:p>
            <w:pPr>
              <w:pStyle w:val="0"/>
              <w:jc w:val="center"/>
            </w:pPr>
            <w:r>
              <w:rPr>
                <w:sz w:val="24"/>
              </w:rPr>
              <w:t xml:space="preserve">7</w:t>
            </w:r>
          </w:p>
        </w:tc>
        <w:tc>
          <w:tcPr>
            <w:tcW w:w="1276" w:type="dxa"/>
          </w:tcPr>
          <w:p>
            <w:pPr>
              <w:pStyle w:val="0"/>
              <w:jc w:val="center"/>
            </w:pPr>
            <w:r>
              <w:rPr>
                <w:sz w:val="24"/>
              </w:rPr>
              <w:t xml:space="preserve">8</w:t>
            </w:r>
          </w:p>
        </w:tc>
        <w:tc>
          <w:tcPr>
            <w:tcW w:w="6009" w:type="dxa"/>
          </w:tcPr>
          <w:p>
            <w:pPr>
              <w:pStyle w:val="0"/>
              <w:jc w:val="center"/>
            </w:pPr>
            <w:r>
              <w:rPr>
                <w:sz w:val="24"/>
              </w:rPr>
              <w:t xml:space="preserve">9</w:t>
            </w:r>
          </w:p>
        </w:tc>
        <w:tc>
          <w:tcPr>
            <w:tcW w:w="2494" w:type="dxa"/>
          </w:tcPr>
          <w:p>
            <w:pPr>
              <w:pStyle w:val="0"/>
              <w:jc w:val="center"/>
            </w:pPr>
            <w:r>
              <w:rPr>
                <w:sz w:val="24"/>
              </w:rPr>
              <w:t xml:space="preserve">10</w:t>
            </w:r>
          </w:p>
        </w:tc>
        <w:tc>
          <w:tcPr>
            <w:tcW w:w="1451" w:type="dxa"/>
          </w:tcPr>
          <w:p>
            <w:pPr>
              <w:pStyle w:val="0"/>
              <w:jc w:val="center"/>
            </w:pPr>
            <w:r>
              <w:rPr>
                <w:sz w:val="24"/>
              </w:rPr>
              <w:t xml:space="preserve">11</w:t>
            </w:r>
          </w:p>
        </w:tc>
        <w:tc>
          <w:tcPr>
            <w:tcW w:w="1384" w:type="dxa"/>
          </w:tcPr>
          <w:p>
            <w:pPr>
              <w:pStyle w:val="0"/>
              <w:jc w:val="center"/>
            </w:pPr>
            <w:r>
              <w:rPr>
                <w:sz w:val="24"/>
              </w:rPr>
              <w:t xml:space="preserve">12</w:t>
            </w:r>
          </w:p>
        </w:tc>
        <w:tc>
          <w:tcPr>
            <w:tcW w:w="1418" w:type="dxa"/>
          </w:tcPr>
          <w:p>
            <w:pPr>
              <w:pStyle w:val="0"/>
              <w:jc w:val="center"/>
            </w:pPr>
            <w:r>
              <w:rPr>
                <w:sz w:val="24"/>
              </w:rPr>
              <w:t xml:space="preserve">13</w:t>
            </w:r>
          </w:p>
        </w:tc>
        <w:tc>
          <w:tcPr>
            <w:tcW w:w="1309" w:type="dxa"/>
          </w:tcPr>
          <w:p>
            <w:pPr>
              <w:pStyle w:val="0"/>
              <w:jc w:val="center"/>
            </w:pPr>
            <w:r>
              <w:rPr>
                <w:sz w:val="24"/>
              </w:rPr>
              <w:t xml:space="preserve">14</w:t>
            </w:r>
          </w:p>
        </w:tc>
        <w:tc>
          <w:tcPr>
            <w:tcW w:w="1526" w:type="dxa"/>
          </w:tcPr>
          <w:p>
            <w:pPr>
              <w:pStyle w:val="0"/>
              <w:jc w:val="center"/>
            </w:pPr>
            <w:r>
              <w:rPr>
                <w:sz w:val="24"/>
              </w:rPr>
              <w:t xml:space="preserve">15</w:t>
            </w:r>
          </w:p>
        </w:tc>
      </w:tr>
      <w:tr>
        <w:tc>
          <w:tcPr>
            <w:tcW w:w="624" w:type="dxa"/>
          </w:tcPr>
          <w:p>
            <w:pPr>
              <w:pStyle w:val="0"/>
            </w:pPr>
            <w:r>
              <w:rPr>
                <w:sz w:val="24"/>
              </w:rPr>
              <w:t xml:space="preserve">1.</w:t>
            </w:r>
          </w:p>
        </w:tc>
        <w:tc>
          <w:tcPr>
            <w:tcW w:w="1417" w:type="dxa"/>
          </w:tcPr>
          <w:p>
            <w:pPr>
              <w:pStyle w:val="0"/>
            </w:pPr>
            <w:r>
              <w:rPr>
                <w:sz w:val="24"/>
              </w:rPr>
              <w:t xml:space="preserve">Градостроительный </w:t>
            </w:r>
            <w:hyperlink w:history="0" r:id="rId708" w:tooltip="&quot;Градостроительный кодекс Российской Федерации&quot; от 29.12.2004 N 190-ФЗ (ред. от 31.07.2025) {КонсультантПлюс}">
              <w:r>
                <w:rPr>
                  <w:sz w:val="24"/>
                  <w:color w:val="0000ff"/>
                </w:rPr>
                <w:t xml:space="preserve">кодекс</w:t>
              </w:r>
            </w:hyperlink>
            <w:r>
              <w:rPr>
                <w:sz w:val="24"/>
              </w:rPr>
              <w:t xml:space="preserve"> Российской Федерации</w:t>
            </w:r>
          </w:p>
        </w:tc>
        <w:tc>
          <w:tcPr>
            <w:tcW w:w="1418" w:type="dxa"/>
          </w:tcPr>
          <w:p>
            <w:pPr>
              <w:pStyle w:val="0"/>
            </w:pPr>
            <w:r>
              <w:rPr>
                <w:sz w:val="24"/>
              </w:rPr>
              <w:t xml:space="preserve">29.12.2004 N 190ФЗ</w:t>
            </w:r>
          </w:p>
        </w:tc>
        <w:tc>
          <w:tcPr>
            <w:tcW w:w="5216" w:type="dxa"/>
          </w:tcPr>
          <w:p>
            <w:pPr>
              <w:pStyle w:val="0"/>
            </w:pPr>
            <w:r>
              <w:rPr>
                <w:sz w:val="24"/>
              </w:rPr>
              <w:t xml:space="preserve">Указывается при размещении на сайте</w:t>
            </w:r>
          </w:p>
        </w:tc>
        <w:tc>
          <w:tcPr>
            <w:tcW w:w="1559" w:type="dxa"/>
          </w:tcPr>
          <w:p>
            <w:pPr>
              <w:pStyle w:val="0"/>
            </w:pPr>
            <w:hyperlink w:history="0" r:id="rId709" w:tooltip="&quot;Градостроительный кодекс Российской Федерации&quot; от 29.12.2004 N 190-ФЗ (ред. от 31.07.2025) {КонсультантПлюс}">
              <w:r>
                <w:rPr>
                  <w:sz w:val="24"/>
                  <w:color w:val="0000ff"/>
                </w:rPr>
                <w:t xml:space="preserve">Статья 1</w:t>
              </w:r>
            </w:hyperlink>
            <w:r>
              <w:rPr>
                <w:sz w:val="24"/>
              </w:rPr>
              <w:t xml:space="preserve">, </w:t>
            </w:r>
            <w:hyperlink w:history="0" r:id="rId710" w:tooltip="&quot;Градостроительный кодекс Российской Федерации&quot; от 29.12.2004 N 190-ФЗ (ред. от 31.07.2025) {КонсультантПлюс}">
              <w:r>
                <w:rPr>
                  <w:sz w:val="24"/>
                  <w:color w:val="0000ff"/>
                </w:rPr>
                <w:t xml:space="preserve">статья 5.2</w:t>
              </w:r>
            </w:hyperlink>
            <w:r>
              <w:rPr>
                <w:sz w:val="24"/>
              </w:rPr>
              <w:t xml:space="preserve">, </w:t>
            </w:r>
            <w:hyperlink w:history="0" r:id="rId711" w:tooltip="&quot;Градостроительный кодекс Российской Федерации&quot; от 29.12.2004 N 190-ФЗ (ред. от 31.07.2025) {КонсультантПлюс}">
              <w:r>
                <w:rPr>
                  <w:sz w:val="24"/>
                  <w:color w:val="0000ff"/>
                </w:rPr>
                <w:t xml:space="preserve">пункт 5.1 части 1 статьи 6</w:t>
              </w:r>
            </w:hyperlink>
            <w:r>
              <w:rPr>
                <w:sz w:val="24"/>
              </w:rPr>
              <w:t xml:space="preserve">, </w:t>
            </w:r>
            <w:hyperlink w:history="0" r:id="rId712" w:tooltip="&quot;Градостроительный кодекс Российской Федерации&quot; от 29.12.2004 N 190-ФЗ (ред. от 31.07.2025) {КонсультантПлюс}">
              <w:r>
                <w:rPr>
                  <w:sz w:val="24"/>
                  <w:color w:val="0000ff"/>
                </w:rPr>
                <w:t xml:space="preserve">части 2</w:t>
              </w:r>
            </w:hyperlink>
            <w:r>
              <w:rPr>
                <w:sz w:val="24"/>
              </w:rPr>
              <w:t xml:space="preserve"> и </w:t>
            </w:r>
            <w:hyperlink w:history="0" r:id="rId713" w:tooltip="&quot;Градостроительный кодекс Российской Федерации&quot; от 29.12.2004 N 190-ФЗ (ред. от 31.07.2025) {КонсультантПлюс}">
              <w:r>
                <w:rPr>
                  <w:sz w:val="24"/>
                  <w:color w:val="0000ff"/>
                </w:rPr>
                <w:t xml:space="preserve">3 статьи 47</w:t>
              </w:r>
            </w:hyperlink>
            <w:r>
              <w:rPr>
                <w:sz w:val="24"/>
              </w:rPr>
              <w:t xml:space="preserve">, </w:t>
            </w:r>
            <w:hyperlink w:history="0" r:id="rId714" w:tooltip="&quot;Градостроительный кодекс Российской Федерации&quot; от 29.12.2004 N 190-ФЗ (ред. от 31.07.2025) {КонсультантПлюс}">
              <w:r>
                <w:rPr>
                  <w:sz w:val="24"/>
                  <w:color w:val="0000ff"/>
                </w:rPr>
                <w:t xml:space="preserve">части 1</w:t>
              </w:r>
            </w:hyperlink>
            <w:r>
              <w:rPr>
                <w:sz w:val="24"/>
              </w:rPr>
              <w:t xml:space="preserve">, </w:t>
            </w:r>
            <w:hyperlink w:history="0" r:id="rId715" w:tooltip="&quot;Градостроительный кодекс Российской Федерации&quot; от 29.12.2004 N 190-ФЗ (ред. от 31.07.2025) {КонсультантПлюс}">
              <w:r>
                <w:rPr>
                  <w:sz w:val="24"/>
                  <w:color w:val="0000ff"/>
                </w:rPr>
                <w:t xml:space="preserve">4</w:t>
              </w:r>
            </w:hyperlink>
            <w:r>
              <w:rPr>
                <w:sz w:val="24"/>
              </w:rPr>
              <w:t xml:space="preserve">, </w:t>
            </w:r>
            <w:hyperlink w:history="0" r:id="rId716" w:tooltip="&quot;Градостроительный кодекс Российской Федерации&quot; от 29.12.2004 N 190-ФЗ (ред. от 31.07.2025) {КонсультантПлюс}">
              <w:r>
                <w:rPr>
                  <w:sz w:val="24"/>
                  <w:color w:val="0000ff"/>
                </w:rPr>
                <w:t xml:space="preserve">5</w:t>
              </w:r>
            </w:hyperlink>
            <w:r>
              <w:rPr>
                <w:sz w:val="24"/>
              </w:rPr>
              <w:t xml:space="preserve">, </w:t>
            </w:r>
            <w:hyperlink w:history="0" r:id="rId717" w:tooltip="&quot;Градостроительный кодекс Российской Федерации&quot; от 29.12.2004 N 190-ФЗ (ред. от 31.07.2025) {КонсультантПлюс}">
              <w:r>
                <w:rPr>
                  <w:sz w:val="24"/>
                  <w:color w:val="0000ff"/>
                </w:rPr>
                <w:t xml:space="preserve">11</w:t>
              </w:r>
            </w:hyperlink>
            <w:r>
              <w:rPr>
                <w:sz w:val="24"/>
              </w:rPr>
              <w:t xml:space="preserve">, </w:t>
            </w:r>
            <w:hyperlink w:history="0" r:id="rId718" w:tooltip="&quot;Градостроительный кодекс Российской Федерации&quot; от 29.12.2004 N 190-ФЗ (ред. от 31.07.2025) {КонсультантПлюс}">
              <w:r>
                <w:rPr>
                  <w:sz w:val="24"/>
                  <w:color w:val="0000ff"/>
                </w:rPr>
                <w:t xml:space="preserve">12.1</w:t>
              </w:r>
            </w:hyperlink>
            <w:r>
              <w:rPr>
                <w:sz w:val="24"/>
              </w:rPr>
              <w:t xml:space="preserve">, </w:t>
            </w:r>
            <w:hyperlink w:history="0" r:id="rId719" w:tooltip="&quot;Градостроительный кодекс Российской Федерации&quot; от 29.12.2004 N 190-ФЗ (ред. от 31.07.2025) {КонсультантПлюс}">
              <w:r>
                <w:rPr>
                  <w:sz w:val="24"/>
                  <w:color w:val="0000ff"/>
                </w:rPr>
                <w:t xml:space="preserve">13</w:t>
              </w:r>
            </w:hyperlink>
            <w:r>
              <w:rPr>
                <w:sz w:val="24"/>
              </w:rPr>
              <w:t xml:space="preserve">, </w:t>
            </w:r>
            <w:hyperlink w:history="0" r:id="rId720" w:tooltip="&quot;Градостроительный кодекс Российской Федерации&quot; от 29.12.2004 N 190-ФЗ (ред. от 31.07.2025) {КонсультантПлюс}">
              <w:r>
                <w:rPr>
                  <w:sz w:val="24"/>
                  <w:color w:val="0000ff"/>
                </w:rPr>
                <w:t xml:space="preserve">14</w:t>
              </w:r>
            </w:hyperlink>
            <w:r>
              <w:rPr>
                <w:sz w:val="24"/>
              </w:rPr>
              <w:t xml:space="preserve">, </w:t>
            </w:r>
            <w:hyperlink w:history="0" r:id="rId721" w:tooltip="&quot;Градостроительный кодекс Российской Федерации&quot; от 29.12.2004 N 190-ФЗ (ред. от 31.07.2025) {КонсультантПлюс}">
              <w:r>
                <w:rPr>
                  <w:sz w:val="24"/>
                  <w:color w:val="0000ff"/>
                </w:rPr>
                <w:t xml:space="preserve">15 статьи 48</w:t>
              </w:r>
            </w:hyperlink>
            <w:r>
              <w:rPr>
                <w:sz w:val="24"/>
              </w:rPr>
              <w:t xml:space="preserve">, </w:t>
            </w:r>
            <w:hyperlink w:history="0" r:id="rId722" w:tooltip="&quot;Градостроительный кодекс Российской Федерации&quot; от 29.12.2004 N 190-ФЗ (ред. от 31.07.2025) {КонсультантПлюс}">
              <w:r>
                <w:rPr>
                  <w:sz w:val="24"/>
                  <w:color w:val="0000ff"/>
                </w:rPr>
                <w:t xml:space="preserve">статьи 49</w:t>
              </w:r>
            </w:hyperlink>
            <w:r>
              <w:rPr>
                <w:sz w:val="24"/>
              </w:rPr>
              <w:t xml:space="preserve">, </w:t>
            </w:r>
            <w:hyperlink w:history="0" r:id="rId723" w:tooltip="&quot;Градостроительный кодекс Российской Федерации&quot; от 29.12.2004 N 190-ФЗ (ред. от 31.07.2025) {КонсультантПлюс}">
              <w:r>
                <w:rPr>
                  <w:sz w:val="24"/>
                  <w:color w:val="0000ff"/>
                </w:rPr>
                <w:t xml:space="preserve">51</w:t>
              </w:r>
            </w:hyperlink>
            <w:r>
              <w:rPr>
                <w:sz w:val="24"/>
              </w:rPr>
              <w:t xml:space="preserve">, </w:t>
            </w:r>
            <w:hyperlink w:history="0" r:id="rId724" w:tooltip="&quot;Градостроительный кодекс Российской Федерации&quot; от 29.12.2004 N 190-ФЗ (ред. от 31.07.2025) {КонсультантПлюс}">
              <w:r>
                <w:rPr>
                  <w:sz w:val="24"/>
                  <w:color w:val="0000ff"/>
                </w:rPr>
                <w:t xml:space="preserve">52</w:t>
              </w:r>
            </w:hyperlink>
            <w:r>
              <w:rPr>
                <w:sz w:val="24"/>
              </w:rPr>
              <w:t xml:space="preserve">, </w:t>
            </w:r>
            <w:hyperlink w:history="0" r:id="rId725" w:tooltip="&quot;Градостроительный кодекс Российской Федерации&quot; от 29.12.2004 N 190-ФЗ (ред. от 31.07.2025) {КонсультантПлюс}">
              <w:r>
                <w:rPr>
                  <w:sz w:val="24"/>
                  <w:color w:val="0000ff"/>
                </w:rPr>
                <w:t xml:space="preserve">53</w:t>
              </w:r>
            </w:hyperlink>
            <w:r>
              <w:rPr>
                <w:sz w:val="24"/>
              </w:rPr>
              <w:t xml:space="preserve">, </w:t>
            </w:r>
            <w:hyperlink w:history="0" r:id="rId726" w:tooltip="&quot;Градостроительный кодекс Российской Федерации&quot; от 29.12.2004 N 190-ФЗ (ред. от 31.07.2025) {КонсультантПлюс}">
              <w:r>
                <w:rPr>
                  <w:sz w:val="24"/>
                  <w:color w:val="0000ff"/>
                </w:rPr>
                <w:t xml:space="preserve">55</w:t>
              </w:r>
            </w:hyperlink>
            <w:r>
              <w:rPr>
                <w:sz w:val="24"/>
              </w:rPr>
              <w:t xml:space="preserve">, </w:t>
            </w:r>
            <w:hyperlink w:history="0" r:id="rId727" w:tooltip="&quot;Градостроительный кодекс Российской Федерации&quot; от 29.12.2004 N 190-ФЗ (ред. от 31.07.2025) {КонсультантПлюс}">
              <w:r>
                <w:rPr>
                  <w:sz w:val="24"/>
                  <w:color w:val="0000ff"/>
                </w:rPr>
                <w:t xml:space="preserve">55.5-1</w:t>
              </w:r>
            </w:hyperlink>
            <w:r>
              <w:rPr>
                <w:sz w:val="24"/>
              </w:rPr>
              <w:t xml:space="preserve">, </w:t>
            </w:r>
            <w:hyperlink w:history="0" r:id="rId728" w:tooltip="&quot;Градостроительный кодекс Российской Федерации&quot; от 29.12.2004 N 190-ФЗ (ред. от 31.07.2025) {КонсультантПлюс}">
              <w:r>
                <w:rPr>
                  <w:sz w:val="24"/>
                  <w:color w:val="0000ff"/>
                </w:rPr>
                <w:t xml:space="preserve">55.8</w:t>
              </w:r>
            </w:hyperlink>
            <w:r>
              <w:rPr>
                <w:sz w:val="24"/>
              </w:rPr>
              <w:t xml:space="preserve"> </w:t>
            </w:r>
            <w:hyperlink w:history="0" r:id="rId729" w:tooltip="&quot;Градостроительный кодекс Российской Федерации&quot; от 29.12.2004 N 190-ФЗ (ред. от 31.07.2025) {КонсультантПлюс}">
              <w:r>
                <w:rPr>
                  <w:sz w:val="24"/>
                  <w:color w:val="0000ff"/>
                </w:rPr>
                <w:t xml:space="preserve">часть 5 статьи 55.14</w:t>
              </w:r>
            </w:hyperlink>
            <w:r>
              <w:rPr>
                <w:sz w:val="24"/>
              </w:rPr>
              <w:t xml:space="preserve">, части 15 </w:t>
            </w:r>
            <w:hyperlink w:history="0" r:id="rId730" w:tooltip="&quot;Градостроительный кодекс Российской Федерации&quot; от 29.12.2004 N 190-ФЗ (ред. от 31.07.2025) {КонсультантПлюс}">
              <w:r>
                <w:rPr>
                  <w:sz w:val="24"/>
                  <w:color w:val="0000ff"/>
                </w:rPr>
                <w:t xml:space="preserve">статьи 55.24</w:t>
              </w:r>
            </w:hyperlink>
          </w:p>
        </w:tc>
        <w:tc>
          <w:tcPr>
            <w:tcW w:w="1701" w:type="dxa"/>
          </w:tcPr>
          <w:p>
            <w:pPr>
              <w:pStyle w:val="0"/>
            </w:pPr>
            <w:r>
              <w:rPr>
                <w:sz w:val="24"/>
              </w:rPr>
              <w:t xml:space="preserve">нет</w:t>
            </w:r>
          </w:p>
        </w:tc>
        <w:tc>
          <w:tcPr>
            <w:tcW w:w="1701" w:type="dxa"/>
          </w:tcPr>
          <w:p>
            <w:pPr>
              <w:pStyle w:val="0"/>
            </w:pPr>
            <w:r>
              <w:rPr>
                <w:sz w:val="24"/>
              </w:rPr>
              <w:t xml:space="preserve">да</w:t>
            </w:r>
          </w:p>
        </w:tc>
        <w:tc>
          <w:tcPr>
            <w:tcW w:w="1276" w:type="dxa"/>
          </w:tcPr>
          <w:p>
            <w:pPr>
              <w:pStyle w:val="0"/>
            </w:pPr>
            <w:r>
              <w:rPr>
                <w:sz w:val="24"/>
              </w:rPr>
              <w:t xml:space="preserve">да</w:t>
            </w:r>
          </w:p>
        </w:tc>
        <w:tc>
          <w:tcPr>
            <w:tcW w:w="6009" w:type="dxa"/>
          </w:tcPr>
          <w:p>
            <w:pPr>
              <w:pStyle w:val="0"/>
            </w:pPr>
            <w:r>
              <w:rPr>
                <w:sz w:val="24"/>
              </w:rPr>
              <w:t xml:space="preserve">юридические лица и (или) индивидуальные предприниматели застройщик, технический заказчик, лицо осуществляющее строительство на основании договора с застройщиком и (или) техническим заказчиком, лицо, осуществляющее подготовку проектной документации, лицо, ответственное за эксплуатацию здания, сооружения и их работники, осуществляющие строительство, реконструкцию объектов капитального строительства, указанные в </w:t>
            </w:r>
            <w:hyperlink w:history="0" r:id="rId731" w:tooltip="&quot;Градостроительный кодекс Российской Федерации&quot; от 29.12.2004 N 190-ФЗ (ред. от 31.07.2025) {КонсультантПлюс}">
              <w:r>
                <w:rPr>
                  <w:sz w:val="24"/>
                  <w:color w:val="0000ff"/>
                </w:rPr>
                <w:t xml:space="preserve">пункте 5.1 части 1 статьи 6</w:t>
              </w:r>
            </w:hyperlink>
            <w:r>
              <w:rPr>
                <w:sz w:val="24"/>
              </w:rPr>
              <w:t xml:space="preserve"> Градостроительного кодекса Российской Федерации, за исключением тех объектов, в отношении которых осуществление федерального государственного строительного надзора Президентом Российской Федерации или Правительством Российской Федерации возложено на иные федеральные органы исполнительной власти</w:t>
            </w:r>
          </w:p>
        </w:tc>
        <w:tc>
          <w:tcPr>
            <w:tcW w:w="2494" w:type="dxa"/>
          </w:tcPr>
          <w:p>
            <w:pPr>
              <w:pStyle w:val="0"/>
            </w:pPr>
            <w:hyperlink w:history="0" r:id="rId732"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подразделы 41.20</w:t>
              </w:r>
            </w:hyperlink>
            <w:r>
              <w:rPr>
                <w:sz w:val="24"/>
              </w:rPr>
              <w:t xml:space="preserve">, </w:t>
            </w:r>
            <w:hyperlink w:history="0" r:id="rId733"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42.11</w:t>
              </w:r>
            </w:hyperlink>
            <w:r>
              <w:rPr>
                <w:sz w:val="24"/>
              </w:rPr>
              <w:t xml:space="preserve">, </w:t>
            </w:r>
            <w:hyperlink w:history="0" r:id="rId734"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42.12</w:t>
              </w:r>
            </w:hyperlink>
            <w:r>
              <w:rPr>
                <w:sz w:val="24"/>
              </w:rPr>
              <w:t xml:space="preserve">, </w:t>
            </w:r>
            <w:hyperlink w:history="0" r:id="rId735"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42.13</w:t>
              </w:r>
            </w:hyperlink>
            <w:r>
              <w:rPr>
                <w:sz w:val="24"/>
              </w:rPr>
              <w:t xml:space="preserve">, </w:t>
            </w:r>
            <w:hyperlink w:history="0" r:id="rId736"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42.21</w:t>
              </w:r>
            </w:hyperlink>
            <w:r>
              <w:rPr>
                <w:sz w:val="24"/>
              </w:rPr>
              <w:t xml:space="preserve">, </w:t>
            </w:r>
            <w:hyperlink w:history="0" r:id="rId737"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42.22</w:t>
              </w:r>
            </w:hyperlink>
            <w:r>
              <w:rPr>
                <w:sz w:val="24"/>
              </w:rPr>
              <w:t xml:space="preserve">, </w:t>
            </w:r>
            <w:hyperlink w:history="0" r:id="rId73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42.91</w:t>
              </w:r>
            </w:hyperlink>
            <w:r>
              <w:rPr>
                <w:sz w:val="24"/>
              </w:rPr>
              <w:t xml:space="preserve">, </w:t>
            </w:r>
            <w:hyperlink w:history="0" r:id="rId739"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42.99</w:t>
              </w:r>
            </w:hyperlink>
            <w:r>
              <w:rPr>
                <w:sz w:val="24"/>
              </w:rPr>
              <w:t xml:space="preserve">, </w:t>
            </w:r>
            <w:hyperlink w:history="0" r:id="rId740"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43.11</w:t>
              </w:r>
            </w:hyperlink>
            <w:r>
              <w:rPr>
                <w:sz w:val="24"/>
              </w:rPr>
              <w:t xml:space="preserve">, </w:t>
            </w:r>
            <w:hyperlink w:history="0" r:id="rId741"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43.12</w:t>
              </w:r>
            </w:hyperlink>
            <w:r>
              <w:rPr>
                <w:sz w:val="24"/>
              </w:rPr>
              <w:t xml:space="preserve">, </w:t>
            </w:r>
            <w:hyperlink w:history="0" r:id="rId742"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43.13</w:t>
              </w:r>
            </w:hyperlink>
            <w:r>
              <w:rPr>
                <w:sz w:val="24"/>
              </w:rPr>
              <w:t xml:space="preserve">, </w:t>
            </w:r>
            <w:hyperlink w:history="0" r:id="rId743"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43.21</w:t>
              </w:r>
            </w:hyperlink>
            <w:r>
              <w:rPr>
                <w:sz w:val="24"/>
              </w:rPr>
              <w:t xml:space="preserve">, </w:t>
            </w:r>
            <w:hyperlink w:history="0" r:id="rId744"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43.22</w:t>
              </w:r>
            </w:hyperlink>
            <w:r>
              <w:rPr>
                <w:sz w:val="24"/>
              </w:rPr>
              <w:t xml:space="preserve">, </w:t>
            </w:r>
            <w:hyperlink w:history="0" r:id="rId745"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43.29</w:t>
              </w:r>
            </w:hyperlink>
            <w:r>
              <w:rPr>
                <w:sz w:val="24"/>
              </w:rPr>
              <w:t xml:space="preserve">, </w:t>
            </w:r>
            <w:hyperlink w:history="0" r:id="rId746"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43.31</w:t>
              </w:r>
            </w:hyperlink>
            <w:r>
              <w:rPr>
                <w:sz w:val="24"/>
              </w:rPr>
              <w:t xml:space="preserve">, </w:t>
            </w:r>
            <w:hyperlink w:history="0" r:id="rId747"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43.32</w:t>
              </w:r>
            </w:hyperlink>
            <w:r>
              <w:rPr>
                <w:sz w:val="24"/>
              </w:rPr>
              <w:t xml:space="preserve">, </w:t>
            </w:r>
            <w:hyperlink w:history="0" r:id="rId74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43.33</w:t>
              </w:r>
            </w:hyperlink>
            <w:r>
              <w:rPr>
                <w:sz w:val="24"/>
              </w:rPr>
              <w:t xml:space="preserve">, </w:t>
            </w:r>
            <w:hyperlink w:history="0" r:id="rId749"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43.34</w:t>
              </w:r>
            </w:hyperlink>
            <w:r>
              <w:rPr>
                <w:sz w:val="24"/>
              </w:rPr>
              <w:t xml:space="preserve">, </w:t>
            </w:r>
            <w:hyperlink w:history="0" r:id="rId750"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43.39</w:t>
              </w:r>
            </w:hyperlink>
            <w:r>
              <w:rPr>
                <w:sz w:val="24"/>
              </w:rPr>
              <w:t xml:space="preserve">, </w:t>
            </w:r>
            <w:hyperlink w:history="0" r:id="rId751"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43.91</w:t>
              </w:r>
            </w:hyperlink>
            <w:r>
              <w:rPr>
                <w:sz w:val="24"/>
              </w:rPr>
              <w:t xml:space="preserve">, </w:t>
            </w:r>
            <w:hyperlink w:history="0" r:id="rId752"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43.99</w:t>
              </w:r>
            </w:hyperlink>
            <w:r>
              <w:rPr>
                <w:sz w:val="24"/>
              </w:rPr>
              <w:t xml:space="preserve"> Общероссийского классификатора видов экономической деятельности, утв. </w:t>
            </w:r>
            <w:hyperlink w:history="0" r:id="rId753" w:tooltip="Приказ Росстандарта от 31.01.2014 N 14-ст (ред. от 27.12.2024) &quot;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quot; {КонсультантПлюс}">
              <w:r>
                <w:rPr>
                  <w:sz w:val="24"/>
                  <w:color w:val="0000ff"/>
                </w:rPr>
                <w:t xml:space="preserve">приказом</w:t>
              </w:r>
            </w:hyperlink>
            <w:r>
              <w:rPr>
                <w:sz w:val="24"/>
              </w:rPr>
              <w:t xml:space="preserve"> Росстандарта от 31.01.2014 N 14ст</w:t>
            </w:r>
          </w:p>
        </w:tc>
        <w:tc>
          <w:tcPr>
            <w:tcW w:w="1451" w:type="dxa"/>
          </w:tcPr>
          <w:p>
            <w:pPr>
              <w:pStyle w:val="0"/>
            </w:pPr>
            <w:r>
              <w:rPr>
                <w:sz w:val="24"/>
              </w:rPr>
              <w:t xml:space="preserve">Федеральный государственный строительный надзор</w:t>
            </w:r>
          </w:p>
        </w:tc>
        <w:tc>
          <w:tcPr>
            <w:tcW w:w="1384" w:type="dxa"/>
          </w:tcPr>
          <w:p>
            <w:pPr>
              <w:pStyle w:val="0"/>
            </w:pPr>
            <w:hyperlink w:history="0" r:id="rId754"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статья 9.4</w:t>
              </w:r>
            </w:hyperlink>
            <w:r>
              <w:rPr>
                <w:sz w:val="24"/>
              </w:rPr>
              <w:t xml:space="preserve">,</w:t>
            </w:r>
          </w:p>
          <w:p>
            <w:pPr>
              <w:pStyle w:val="0"/>
            </w:pPr>
            <w:hyperlink w:history="0" r:id="rId755"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статья 9.5</w:t>
              </w:r>
            </w:hyperlink>
            <w:r>
              <w:rPr>
                <w:sz w:val="24"/>
              </w:rPr>
              <w:t xml:space="preserve">,</w:t>
            </w:r>
          </w:p>
          <w:p>
            <w:pPr>
              <w:pStyle w:val="0"/>
            </w:pPr>
            <w:hyperlink w:history="0" r:id="rId756"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статья 9.5.1</w:t>
              </w:r>
            </w:hyperlink>
            <w:r>
              <w:rPr>
                <w:sz w:val="24"/>
              </w:rPr>
              <w:t xml:space="preserve"> КоАП РФ</w:t>
            </w:r>
          </w:p>
        </w:tc>
        <w:tc>
          <w:tcPr>
            <w:tcW w:w="1418" w:type="dxa"/>
          </w:tcPr>
          <w:p>
            <w:pPr>
              <w:pStyle w:val="0"/>
            </w:pPr>
            <w:r>
              <w:rPr>
                <w:sz w:val="24"/>
              </w:rPr>
              <w:t xml:space="preserve">отсутствуют</w:t>
            </w:r>
          </w:p>
        </w:tc>
        <w:tc>
          <w:tcPr>
            <w:tcW w:w="1309" w:type="dxa"/>
          </w:tcPr>
          <w:p>
            <w:pPr>
              <w:pStyle w:val="0"/>
            </w:pPr>
            <w:r>
              <w:rPr>
                <w:sz w:val="24"/>
              </w:rPr>
              <w:t xml:space="preserve">отсутствуют</w:t>
            </w:r>
          </w:p>
        </w:tc>
        <w:tc>
          <w:tcPr>
            <w:tcW w:w="1526" w:type="dxa"/>
          </w:tcPr>
          <w:p>
            <w:pPr>
              <w:pStyle w:val="0"/>
            </w:pPr>
            <w:r>
              <w:rPr>
                <w:sz w:val="24"/>
              </w:rPr>
              <w:t xml:space="preserve">отсутствуют</w:t>
            </w:r>
          </w:p>
        </w:tc>
      </w:tr>
      <w:tr>
        <w:tc>
          <w:tcPr>
            <w:tcW w:w="624" w:type="dxa"/>
          </w:tcPr>
          <w:p>
            <w:pPr>
              <w:pStyle w:val="0"/>
            </w:pPr>
            <w:r>
              <w:rPr>
                <w:sz w:val="24"/>
              </w:rPr>
              <w:t xml:space="preserve">2.</w:t>
            </w:r>
          </w:p>
        </w:tc>
        <w:tc>
          <w:tcPr>
            <w:tcW w:w="1417" w:type="dxa"/>
          </w:tcPr>
          <w:p>
            <w:pPr>
              <w:pStyle w:val="0"/>
            </w:pPr>
            <w:r>
              <w:rPr>
                <w:sz w:val="24"/>
              </w:rPr>
              <w:t xml:space="preserve">Федеральный </w:t>
            </w:r>
            <w:hyperlink w:history="0" r:id="rId757" w:tooltip="Федеральный закон от 29.12.2004 N 191-ФЗ (ред. от 26.12.2024) &quot;О введении в действие Градостроительного кодекса Российской Федерации&quot; {КонсультантПлюс}">
              <w:r>
                <w:rPr>
                  <w:sz w:val="24"/>
                  <w:color w:val="0000ff"/>
                </w:rPr>
                <w:t xml:space="preserve">закон</w:t>
              </w:r>
            </w:hyperlink>
            <w:r>
              <w:rPr>
                <w:sz w:val="24"/>
              </w:rPr>
              <w:t xml:space="preserve"> "О введении в действие Градостроительного кодекса Российской Федерации"</w:t>
            </w:r>
          </w:p>
        </w:tc>
        <w:tc>
          <w:tcPr>
            <w:tcW w:w="1418" w:type="dxa"/>
          </w:tcPr>
          <w:p>
            <w:pPr>
              <w:pStyle w:val="0"/>
            </w:pPr>
            <w:r>
              <w:rPr>
                <w:sz w:val="24"/>
              </w:rPr>
              <w:t xml:space="preserve">29.12.2004 N 191ФЗ</w:t>
            </w:r>
          </w:p>
        </w:tc>
        <w:tc>
          <w:tcPr>
            <w:tcW w:w="5216" w:type="dxa"/>
          </w:tcPr>
          <w:p>
            <w:pPr>
              <w:pStyle w:val="0"/>
            </w:pPr>
            <w:r>
              <w:rPr>
                <w:sz w:val="24"/>
              </w:rPr>
              <w:t xml:space="preserve">Указывается при размещении на сайте</w:t>
            </w:r>
          </w:p>
        </w:tc>
        <w:tc>
          <w:tcPr>
            <w:tcW w:w="1559" w:type="dxa"/>
          </w:tcPr>
          <w:p>
            <w:pPr>
              <w:pStyle w:val="0"/>
            </w:pPr>
            <w:hyperlink w:history="0" r:id="rId758" w:tooltip="Федеральный закон от 29.12.2004 N 191-ФЗ (ред. от 26.12.2024) &quot;О введении в действие Градостроительного кодекса Российской Федерации&quot; {КонсультантПлюс}">
              <w:r>
                <w:rPr>
                  <w:sz w:val="24"/>
                  <w:color w:val="0000ff"/>
                </w:rPr>
                <w:t xml:space="preserve">Часть 1 статьи 3.3</w:t>
              </w:r>
            </w:hyperlink>
          </w:p>
        </w:tc>
        <w:tc>
          <w:tcPr>
            <w:tcW w:w="1701" w:type="dxa"/>
          </w:tcPr>
          <w:p>
            <w:pPr>
              <w:pStyle w:val="0"/>
            </w:pPr>
            <w:r>
              <w:rPr>
                <w:sz w:val="24"/>
              </w:rPr>
              <w:t xml:space="preserve">нет</w:t>
            </w:r>
          </w:p>
        </w:tc>
        <w:tc>
          <w:tcPr>
            <w:tcW w:w="1701" w:type="dxa"/>
          </w:tcPr>
          <w:p>
            <w:pPr>
              <w:pStyle w:val="0"/>
            </w:pPr>
            <w:r>
              <w:rPr>
                <w:sz w:val="24"/>
              </w:rPr>
              <w:t xml:space="preserve">да</w:t>
            </w:r>
          </w:p>
        </w:tc>
        <w:tc>
          <w:tcPr>
            <w:tcW w:w="1276" w:type="dxa"/>
          </w:tcPr>
          <w:p>
            <w:pPr>
              <w:pStyle w:val="0"/>
            </w:pPr>
            <w:r>
              <w:rPr>
                <w:sz w:val="24"/>
              </w:rPr>
              <w:t xml:space="preserve">да</w:t>
            </w:r>
          </w:p>
        </w:tc>
        <w:tc>
          <w:tcPr>
            <w:tcW w:w="6009" w:type="dxa"/>
          </w:tcPr>
          <w:p>
            <w:pPr>
              <w:pStyle w:val="0"/>
            </w:pPr>
            <w:r>
              <w:rPr>
                <w:sz w:val="24"/>
              </w:rPr>
              <w:t xml:space="preserve">юридические лица и (или) индивидуальные предприниматели застройщик, технический заказчик, лицо осуществляющее строительство на основании договора с застройщиком и (или) техническим заказчиком, лицо, осуществляющее подготовку проектной документации, лицо, ответственное за эксплуатацию здания, сооружения и их работники, осуществляющие строительство, реконструкцию объектов капитального строительства, указанные в </w:t>
            </w:r>
            <w:hyperlink w:history="0" r:id="rId759" w:tooltip="&quot;Градостроительный кодекс Российской Федерации&quot; от 29.12.2004 N 190-ФЗ (ред. от 31.07.2025) {КонсультантПлюс}">
              <w:r>
                <w:rPr>
                  <w:sz w:val="24"/>
                  <w:color w:val="0000ff"/>
                </w:rPr>
                <w:t xml:space="preserve">пункте 5.1 части 1 статьи 6</w:t>
              </w:r>
            </w:hyperlink>
            <w:r>
              <w:rPr>
                <w:sz w:val="24"/>
              </w:rPr>
              <w:t xml:space="preserve"> Градостроительного кодекса Российской Федерации, за исключением тех объектов, в отношении которых осуществление федерального государственного строительного надзора Президентом Российской Федерации или Правительством Российской Федерации возложено на иные федеральные органы исполнительной власти</w:t>
            </w:r>
          </w:p>
        </w:tc>
        <w:tc>
          <w:tcPr>
            <w:tcW w:w="2494" w:type="dxa"/>
          </w:tcPr>
          <w:p>
            <w:pPr>
              <w:pStyle w:val="0"/>
            </w:pPr>
            <w:hyperlink w:history="0" r:id="rId760"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подразделы 41.20</w:t>
              </w:r>
            </w:hyperlink>
            <w:r>
              <w:rPr>
                <w:sz w:val="24"/>
              </w:rPr>
              <w:t xml:space="preserve">, </w:t>
            </w:r>
            <w:hyperlink w:history="0" r:id="rId761"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42.11</w:t>
              </w:r>
            </w:hyperlink>
            <w:r>
              <w:rPr>
                <w:sz w:val="24"/>
              </w:rPr>
              <w:t xml:space="preserve">, </w:t>
            </w:r>
            <w:hyperlink w:history="0" r:id="rId762"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42.12</w:t>
              </w:r>
            </w:hyperlink>
            <w:r>
              <w:rPr>
                <w:sz w:val="24"/>
              </w:rPr>
              <w:t xml:space="preserve">, </w:t>
            </w:r>
            <w:hyperlink w:history="0" r:id="rId763"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42.13</w:t>
              </w:r>
            </w:hyperlink>
            <w:r>
              <w:rPr>
                <w:sz w:val="24"/>
              </w:rPr>
              <w:t xml:space="preserve">, </w:t>
            </w:r>
            <w:hyperlink w:history="0" r:id="rId764"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42.21</w:t>
              </w:r>
            </w:hyperlink>
            <w:r>
              <w:rPr>
                <w:sz w:val="24"/>
              </w:rPr>
              <w:t xml:space="preserve">, </w:t>
            </w:r>
            <w:hyperlink w:history="0" r:id="rId765"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42.22</w:t>
              </w:r>
            </w:hyperlink>
            <w:r>
              <w:rPr>
                <w:sz w:val="24"/>
              </w:rPr>
              <w:t xml:space="preserve">, </w:t>
            </w:r>
            <w:hyperlink w:history="0" r:id="rId766"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42.91</w:t>
              </w:r>
            </w:hyperlink>
            <w:r>
              <w:rPr>
                <w:sz w:val="24"/>
              </w:rPr>
              <w:t xml:space="preserve">, </w:t>
            </w:r>
            <w:hyperlink w:history="0" r:id="rId767"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42.99</w:t>
              </w:r>
            </w:hyperlink>
            <w:r>
              <w:rPr>
                <w:sz w:val="24"/>
              </w:rPr>
              <w:t xml:space="preserve">, </w:t>
            </w:r>
            <w:hyperlink w:history="0" r:id="rId76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43.11</w:t>
              </w:r>
            </w:hyperlink>
            <w:r>
              <w:rPr>
                <w:sz w:val="24"/>
              </w:rPr>
              <w:t xml:space="preserve">, </w:t>
            </w:r>
            <w:hyperlink w:history="0" r:id="rId769"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43.12</w:t>
              </w:r>
            </w:hyperlink>
            <w:r>
              <w:rPr>
                <w:sz w:val="24"/>
              </w:rPr>
              <w:t xml:space="preserve">, </w:t>
            </w:r>
            <w:hyperlink w:history="0" r:id="rId770"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43.13</w:t>
              </w:r>
            </w:hyperlink>
            <w:r>
              <w:rPr>
                <w:sz w:val="24"/>
              </w:rPr>
              <w:t xml:space="preserve">, </w:t>
            </w:r>
            <w:hyperlink w:history="0" r:id="rId771"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43.21</w:t>
              </w:r>
            </w:hyperlink>
            <w:r>
              <w:rPr>
                <w:sz w:val="24"/>
              </w:rPr>
              <w:t xml:space="preserve">, </w:t>
            </w:r>
            <w:hyperlink w:history="0" r:id="rId772"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43.22</w:t>
              </w:r>
            </w:hyperlink>
            <w:r>
              <w:rPr>
                <w:sz w:val="24"/>
              </w:rPr>
              <w:t xml:space="preserve">, </w:t>
            </w:r>
            <w:hyperlink w:history="0" r:id="rId773"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43.29</w:t>
              </w:r>
            </w:hyperlink>
            <w:r>
              <w:rPr>
                <w:sz w:val="24"/>
              </w:rPr>
              <w:t xml:space="preserve">, </w:t>
            </w:r>
            <w:hyperlink w:history="0" r:id="rId774"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43.31</w:t>
              </w:r>
            </w:hyperlink>
            <w:r>
              <w:rPr>
                <w:sz w:val="24"/>
              </w:rPr>
              <w:t xml:space="preserve">, </w:t>
            </w:r>
            <w:hyperlink w:history="0" r:id="rId775"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43.32</w:t>
              </w:r>
            </w:hyperlink>
            <w:r>
              <w:rPr>
                <w:sz w:val="24"/>
              </w:rPr>
              <w:t xml:space="preserve">, </w:t>
            </w:r>
            <w:hyperlink w:history="0" r:id="rId776"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43.33</w:t>
              </w:r>
            </w:hyperlink>
            <w:r>
              <w:rPr>
                <w:sz w:val="24"/>
              </w:rPr>
              <w:t xml:space="preserve">, </w:t>
            </w:r>
            <w:hyperlink w:history="0" r:id="rId777"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43.34</w:t>
              </w:r>
            </w:hyperlink>
            <w:r>
              <w:rPr>
                <w:sz w:val="24"/>
              </w:rPr>
              <w:t xml:space="preserve">, </w:t>
            </w:r>
            <w:hyperlink w:history="0" r:id="rId77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43.39</w:t>
              </w:r>
            </w:hyperlink>
            <w:r>
              <w:rPr>
                <w:sz w:val="24"/>
              </w:rPr>
              <w:t xml:space="preserve">, </w:t>
            </w:r>
            <w:hyperlink w:history="0" r:id="rId779"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43.91</w:t>
              </w:r>
            </w:hyperlink>
            <w:r>
              <w:rPr>
                <w:sz w:val="24"/>
              </w:rPr>
              <w:t xml:space="preserve">, </w:t>
            </w:r>
            <w:hyperlink w:history="0" r:id="rId780"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43.99</w:t>
              </w:r>
            </w:hyperlink>
            <w:r>
              <w:rPr>
                <w:sz w:val="24"/>
              </w:rPr>
              <w:t xml:space="preserve"> Общероссийского классификатора видов экономической деятельности, утв. </w:t>
            </w:r>
            <w:hyperlink w:history="0" r:id="rId781" w:tooltip="Приказ Росстандарта от 31.01.2014 N 14-ст (ред. от 27.12.2024) &quot;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quot; {КонсультантПлюс}">
              <w:r>
                <w:rPr>
                  <w:sz w:val="24"/>
                  <w:color w:val="0000ff"/>
                </w:rPr>
                <w:t xml:space="preserve">приказом</w:t>
              </w:r>
            </w:hyperlink>
            <w:r>
              <w:rPr>
                <w:sz w:val="24"/>
              </w:rPr>
              <w:t xml:space="preserve"> Росстандарта от 31.01.2014 N 14ст</w:t>
            </w:r>
          </w:p>
        </w:tc>
        <w:tc>
          <w:tcPr>
            <w:tcW w:w="1451" w:type="dxa"/>
          </w:tcPr>
          <w:p>
            <w:pPr>
              <w:pStyle w:val="0"/>
            </w:pPr>
            <w:r>
              <w:rPr>
                <w:sz w:val="24"/>
              </w:rPr>
              <w:t xml:space="preserve">Федеральный государственный строительный надзор</w:t>
            </w:r>
          </w:p>
        </w:tc>
        <w:tc>
          <w:tcPr>
            <w:tcW w:w="1384" w:type="dxa"/>
          </w:tcPr>
          <w:p>
            <w:pPr>
              <w:pStyle w:val="0"/>
            </w:pPr>
            <w:hyperlink w:history="0" r:id="rId782"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9.5.1</w:t>
              </w:r>
            </w:hyperlink>
            <w:r>
              <w:rPr>
                <w:sz w:val="24"/>
              </w:rPr>
              <w:t xml:space="preserve"> КоАП РФ</w:t>
            </w:r>
          </w:p>
        </w:tc>
        <w:tc>
          <w:tcPr>
            <w:tcW w:w="1418" w:type="dxa"/>
          </w:tcPr>
          <w:p>
            <w:pPr>
              <w:pStyle w:val="0"/>
            </w:pPr>
            <w:r>
              <w:rPr>
                <w:sz w:val="24"/>
              </w:rPr>
              <w:t xml:space="preserve">отсутствуют</w:t>
            </w:r>
          </w:p>
        </w:tc>
        <w:tc>
          <w:tcPr>
            <w:tcW w:w="1309" w:type="dxa"/>
          </w:tcPr>
          <w:p>
            <w:pPr>
              <w:pStyle w:val="0"/>
            </w:pPr>
            <w:r>
              <w:rPr>
                <w:sz w:val="24"/>
              </w:rPr>
              <w:t xml:space="preserve">отсутствуют</w:t>
            </w:r>
          </w:p>
        </w:tc>
        <w:tc>
          <w:tcPr>
            <w:tcW w:w="1526" w:type="dxa"/>
          </w:tcPr>
          <w:p>
            <w:pPr>
              <w:pStyle w:val="0"/>
            </w:pPr>
            <w:r>
              <w:rPr>
                <w:sz w:val="24"/>
              </w:rPr>
              <w:t xml:space="preserve">отсутствуют</w:t>
            </w:r>
          </w:p>
        </w:tc>
      </w:tr>
      <w:tr>
        <w:tc>
          <w:tcPr>
            <w:tcW w:w="624" w:type="dxa"/>
          </w:tcPr>
          <w:p>
            <w:pPr>
              <w:pStyle w:val="0"/>
            </w:pPr>
            <w:r>
              <w:rPr>
                <w:sz w:val="24"/>
              </w:rPr>
              <w:t xml:space="preserve">3.</w:t>
            </w:r>
          </w:p>
        </w:tc>
        <w:tc>
          <w:tcPr>
            <w:tcW w:w="1417" w:type="dxa"/>
          </w:tcPr>
          <w:p>
            <w:pPr>
              <w:pStyle w:val="0"/>
            </w:pPr>
            <w:r>
              <w:rPr>
                <w:sz w:val="24"/>
              </w:rPr>
              <w:t xml:space="preserve">Федеральный </w:t>
            </w:r>
            <w:hyperlink w:history="0" r:id="rId783" w:tooltip="Федеральный закон от 23.11.1995 N 174-ФЗ (ред. от 08.08.2024) &quot;Об экологической экспертизе&quot; (с изм. и доп., вступ. в силу с 01.03.2025) {КонсультантПлюс}">
              <w:r>
                <w:rPr>
                  <w:sz w:val="24"/>
                  <w:color w:val="0000ff"/>
                </w:rPr>
                <w:t xml:space="preserve">закон</w:t>
              </w:r>
            </w:hyperlink>
            <w:r>
              <w:rPr>
                <w:sz w:val="24"/>
              </w:rPr>
              <w:t xml:space="preserve"> "Об экологической экспертизе"</w:t>
            </w:r>
          </w:p>
        </w:tc>
        <w:tc>
          <w:tcPr>
            <w:tcW w:w="1418" w:type="dxa"/>
          </w:tcPr>
          <w:p>
            <w:pPr>
              <w:pStyle w:val="0"/>
            </w:pPr>
            <w:r>
              <w:rPr>
                <w:sz w:val="24"/>
              </w:rPr>
              <w:t xml:space="preserve">23.11.1995 N 174ФЗ</w:t>
            </w:r>
          </w:p>
        </w:tc>
        <w:tc>
          <w:tcPr>
            <w:tcW w:w="5216" w:type="dxa"/>
          </w:tcPr>
          <w:p>
            <w:pPr>
              <w:pStyle w:val="0"/>
            </w:pPr>
            <w:r>
              <w:rPr>
                <w:sz w:val="24"/>
              </w:rPr>
              <w:t xml:space="preserve">Указывается при размещении на сайте</w:t>
            </w:r>
          </w:p>
        </w:tc>
        <w:tc>
          <w:tcPr>
            <w:tcW w:w="1559" w:type="dxa"/>
          </w:tcPr>
          <w:p>
            <w:pPr>
              <w:pStyle w:val="0"/>
            </w:pPr>
            <w:hyperlink w:history="0" r:id="rId784" w:tooltip="Федеральный закон от 23.11.1995 N 174-ФЗ (ред. от 08.08.2024) &quot;Об экологической экспертизе&quot; (с изм. и доп., вступ. в силу с 01.03.2025) {КонсультантПлюс}">
              <w:r>
                <w:rPr>
                  <w:sz w:val="24"/>
                  <w:color w:val="0000ff"/>
                </w:rPr>
                <w:t xml:space="preserve">статья 11</w:t>
              </w:r>
            </w:hyperlink>
          </w:p>
        </w:tc>
        <w:tc>
          <w:tcPr>
            <w:tcW w:w="1701" w:type="dxa"/>
          </w:tcPr>
          <w:p>
            <w:pPr>
              <w:pStyle w:val="0"/>
            </w:pPr>
            <w:r>
              <w:rPr>
                <w:sz w:val="24"/>
              </w:rPr>
              <w:t xml:space="preserve">нет</w:t>
            </w:r>
          </w:p>
        </w:tc>
        <w:tc>
          <w:tcPr>
            <w:tcW w:w="1701" w:type="dxa"/>
          </w:tcPr>
          <w:p>
            <w:pPr>
              <w:pStyle w:val="0"/>
            </w:pPr>
            <w:r>
              <w:rPr>
                <w:sz w:val="24"/>
              </w:rPr>
              <w:t xml:space="preserve">да</w:t>
            </w:r>
          </w:p>
        </w:tc>
        <w:tc>
          <w:tcPr>
            <w:tcW w:w="1276" w:type="dxa"/>
          </w:tcPr>
          <w:p>
            <w:pPr>
              <w:pStyle w:val="0"/>
            </w:pPr>
            <w:r>
              <w:rPr>
                <w:sz w:val="24"/>
              </w:rPr>
              <w:t xml:space="preserve">да</w:t>
            </w:r>
          </w:p>
        </w:tc>
        <w:tc>
          <w:tcPr>
            <w:tcW w:w="6009" w:type="dxa"/>
          </w:tcPr>
          <w:p>
            <w:pPr>
              <w:pStyle w:val="0"/>
            </w:pPr>
            <w:r>
              <w:rPr>
                <w:sz w:val="24"/>
              </w:rPr>
              <w:t xml:space="preserve">юридические лица и (или) индивидуальные предприниматели застройщик, технический заказчик, лицо осуществляющее строительство на основании договора с застройщиком и (или) техническим заказчиком, лицо, осуществляющее подготовку проектной документации, лицо, ответственное за эксплуатацию здания, сооружения и их работники, осуществляющие строительство, реконструкцию объектов капитального строительства, указанные в </w:t>
            </w:r>
            <w:hyperlink w:history="0" r:id="rId785" w:tooltip="&quot;Градостроительный кодекс Российской Федерации&quot; от 29.12.2004 N 190-ФЗ (ред. от 31.07.2025) {КонсультантПлюс}">
              <w:r>
                <w:rPr>
                  <w:sz w:val="24"/>
                  <w:color w:val="0000ff"/>
                </w:rPr>
                <w:t xml:space="preserve">пункте 5.1 части 1 статьи 6</w:t>
              </w:r>
            </w:hyperlink>
            <w:r>
              <w:rPr>
                <w:sz w:val="24"/>
              </w:rPr>
              <w:t xml:space="preserve"> Градостроительного кодекса Российской Федерации, за исключением тех объектов, в отношении которых осуществление федерального государственного строительного надзора Президентом Российской Федерации или Правительством Российской Федерации возложено на иные федеральные органы исполнительной власти</w:t>
            </w:r>
          </w:p>
        </w:tc>
        <w:tc>
          <w:tcPr>
            <w:tcW w:w="2494" w:type="dxa"/>
          </w:tcPr>
          <w:p>
            <w:pPr>
              <w:pStyle w:val="0"/>
            </w:pPr>
            <w:hyperlink w:history="0" r:id="rId786"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подразделы 41.20</w:t>
              </w:r>
            </w:hyperlink>
            <w:r>
              <w:rPr>
                <w:sz w:val="24"/>
              </w:rPr>
              <w:t xml:space="preserve">, </w:t>
            </w:r>
            <w:hyperlink w:history="0" r:id="rId787"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42.11</w:t>
              </w:r>
            </w:hyperlink>
            <w:r>
              <w:rPr>
                <w:sz w:val="24"/>
              </w:rPr>
              <w:t xml:space="preserve">, </w:t>
            </w:r>
            <w:hyperlink w:history="0" r:id="rId78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42.12</w:t>
              </w:r>
            </w:hyperlink>
            <w:r>
              <w:rPr>
                <w:sz w:val="24"/>
              </w:rPr>
              <w:t xml:space="preserve">, </w:t>
            </w:r>
            <w:hyperlink w:history="0" r:id="rId789"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42.13</w:t>
              </w:r>
            </w:hyperlink>
            <w:r>
              <w:rPr>
                <w:sz w:val="24"/>
              </w:rPr>
              <w:t xml:space="preserve">, </w:t>
            </w:r>
            <w:hyperlink w:history="0" r:id="rId790"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42.21</w:t>
              </w:r>
            </w:hyperlink>
            <w:r>
              <w:rPr>
                <w:sz w:val="24"/>
              </w:rPr>
              <w:t xml:space="preserve">, </w:t>
            </w:r>
            <w:hyperlink w:history="0" r:id="rId791"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42.22</w:t>
              </w:r>
            </w:hyperlink>
            <w:r>
              <w:rPr>
                <w:sz w:val="24"/>
              </w:rPr>
              <w:t xml:space="preserve">, </w:t>
            </w:r>
            <w:hyperlink w:history="0" r:id="rId792"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42.91</w:t>
              </w:r>
            </w:hyperlink>
            <w:r>
              <w:rPr>
                <w:sz w:val="24"/>
              </w:rPr>
              <w:t xml:space="preserve">, </w:t>
            </w:r>
            <w:hyperlink w:history="0" r:id="rId793"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42.99</w:t>
              </w:r>
            </w:hyperlink>
            <w:r>
              <w:rPr>
                <w:sz w:val="24"/>
              </w:rPr>
              <w:t xml:space="preserve">, </w:t>
            </w:r>
            <w:hyperlink w:history="0" r:id="rId794"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43.11</w:t>
              </w:r>
            </w:hyperlink>
            <w:r>
              <w:rPr>
                <w:sz w:val="24"/>
              </w:rPr>
              <w:t xml:space="preserve">, </w:t>
            </w:r>
            <w:hyperlink w:history="0" r:id="rId795"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43.12</w:t>
              </w:r>
            </w:hyperlink>
            <w:r>
              <w:rPr>
                <w:sz w:val="24"/>
              </w:rPr>
              <w:t xml:space="preserve">, </w:t>
            </w:r>
            <w:hyperlink w:history="0" r:id="rId796"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43.13</w:t>
              </w:r>
            </w:hyperlink>
            <w:r>
              <w:rPr>
                <w:sz w:val="24"/>
              </w:rPr>
              <w:t xml:space="preserve">, </w:t>
            </w:r>
            <w:hyperlink w:history="0" r:id="rId797"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43.21</w:t>
              </w:r>
            </w:hyperlink>
            <w:r>
              <w:rPr>
                <w:sz w:val="24"/>
              </w:rPr>
              <w:t xml:space="preserve">, </w:t>
            </w:r>
            <w:hyperlink w:history="0" r:id="rId79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43.22</w:t>
              </w:r>
            </w:hyperlink>
            <w:r>
              <w:rPr>
                <w:sz w:val="24"/>
              </w:rPr>
              <w:t xml:space="preserve">, </w:t>
            </w:r>
            <w:hyperlink w:history="0" r:id="rId799"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43.29</w:t>
              </w:r>
            </w:hyperlink>
            <w:r>
              <w:rPr>
                <w:sz w:val="24"/>
              </w:rPr>
              <w:t xml:space="preserve">, </w:t>
            </w:r>
            <w:hyperlink w:history="0" r:id="rId800"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43.31</w:t>
              </w:r>
            </w:hyperlink>
            <w:r>
              <w:rPr>
                <w:sz w:val="24"/>
              </w:rPr>
              <w:t xml:space="preserve">, </w:t>
            </w:r>
            <w:hyperlink w:history="0" r:id="rId801"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43.32</w:t>
              </w:r>
            </w:hyperlink>
            <w:r>
              <w:rPr>
                <w:sz w:val="24"/>
              </w:rPr>
              <w:t xml:space="preserve">, </w:t>
            </w:r>
            <w:hyperlink w:history="0" r:id="rId802"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43.33</w:t>
              </w:r>
            </w:hyperlink>
            <w:r>
              <w:rPr>
                <w:sz w:val="24"/>
              </w:rPr>
              <w:t xml:space="preserve">, </w:t>
            </w:r>
            <w:hyperlink w:history="0" r:id="rId803"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43.34</w:t>
              </w:r>
            </w:hyperlink>
            <w:r>
              <w:rPr>
                <w:sz w:val="24"/>
              </w:rPr>
              <w:t xml:space="preserve">, </w:t>
            </w:r>
            <w:hyperlink w:history="0" r:id="rId804"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43.39</w:t>
              </w:r>
            </w:hyperlink>
            <w:r>
              <w:rPr>
                <w:sz w:val="24"/>
              </w:rPr>
              <w:t xml:space="preserve">, </w:t>
            </w:r>
            <w:hyperlink w:history="0" r:id="rId805"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43.91</w:t>
              </w:r>
            </w:hyperlink>
            <w:r>
              <w:rPr>
                <w:sz w:val="24"/>
              </w:rPr>
              <w:t xml:space="preserve">, </w:t>
            </w:r>
            <w:hyperlink w:history="0" r:id="rId806"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43.99</w:t>
              </w:r>
            </w:hyperlink>
            <w:r>
              <w:rPr>
                <w:sz w:val="24"/>
              </w:rPr>
              <w:t xml:space="preserve"> Общероссийского классификатора видов экономической деятельности, утв. </w:t>
            </w:r>
            <w:hyperlink w:history="0" r:id="rId807" w:tooltip="Приказ Росстандарта от 31.01.2014 N 14-ст (ред. от 27.12.2024) &quot;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quot; {КонсультантПлюс}">
              <w:r>
                <w:rPr>
                  <w:sz w:val="24"/>
                  <w:color w:val="0000ff"/>
                </w:rPr>
                <w:t xml:space="preserve">приказом</w:t>
              </w:r>
            </w:hyperlink>
            <w:r>
              <w:rPr>
                <w:sz w:val="24"/>
              </w:rPr>
              <w:t xml:space="preserve"> Росстандарта от 31.01.2014 N 14ст</w:t>
            </w:r>
          </w:p>
        </w:tc>
        <w:tc>
          <w:tcPr>
            <w:tcW w:w="1451" w:type="dxa"/>
          </w:tcPr>
          <w:p>
            <w:pPr>
              <w:pStyle w:val="0"/>
            </w:pPr>
            <w:r>
              <w:rPr>
                <w:sz w:val="24"/>
              </w:rPr>
              <w:t xml:space="preserve">Федеральный государственный строительный надзор</w:t>
            </w:r>
          </w:p>
        </w:tc>
        <w:tc>
          <w:tcPr>
            <w:tcW w:w="1384" w:type="dxa"/>
          </w:tcPr>
          <w:p>
            <w:pPr>
              <w:pStyle w:val="0"/>
            </w:pPr>
            <w:hyperlink w:history="0" r:id="rId808"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статья 8.1</w:t>
              </w:r>
            </w:hyperlink>
            <w:r>
              <w:rPr>
                <w:sz w:val="24"/>
              </w:rPr>
              <w:t xml:space="preserve"> КоАП РФ</w:t>
            </w:r>
          </w:p>
        </w:tc>
        <w:tc>
          <w:tcPr>
            <w:tcW w:w="1418" w:type="dxa"/>
          </w:tcPr>
          <w:p>
            <w:pPr>
              <w:pStyle w:val="0"/>
            </w:pPr>
            <w:r>
              <w:rPr>
                <w:sz w:val="24"/>
              </w:rPr>
              <w:t xml:space="preserve">отсутствуют</w:t>
            </w:r>
          </w:p>
        </w:tc>
        <w:tc>
          <w:tcPr>
            <w:tcW w:w="1309" w:type="dxa"/>
          </w:tcPr>
          <w:p>
            <w:pPr>
              <w:pStyle w:val="0"/>
            </w:pPr>
            <w:r>
              <w:rPr>
                <w:sz w:val="24"/>
              </w:rPr>
              <w:t xml:space="preserve">отсутствуют</w:t>
            </w:r>
          </w:p>
        </w:tc>
        <w:tc>
          <w:tcPr>
            <w:tcW w:w="1526" w:type="dxa"/>
          </w:tcPr>
          <w:p>
            <w:pPr>
              <w:pStyle w:val="0"/>
            </w:pPr>
            <w:r>
              <w:rPr>
                <w:sz w:val="24"/>
              </w:rPr>
              <w:t xml:space="preserve">отсутствуют</w:t>
            </w:r>
          </w:p>
        </w:tc>
      </w:tr>
      <w:tr>
        <w:tc>
          <w:tcPr>
            <w:tcW w:w="624" w:type="dxa"/>
          </w:tcPr>
          <w:p>
            <w:pPr>
              <w:pStyle w:val="0"/>
            </w:pPr>
            <w:r>
              <w:rPr>
                <w:sz w:val="24"/>
              </w:rPr>
              <w:t xml:space="preserve">4.</w:t>
            </w:r>
          </w:p>
        </w:tc>
        <w:tc>
          <w:tcPr>
            <w:tcW w:w="1417" w:type="dxa"/>
          </w:tcPr>
          <w:p>
            <w:pPr>
              <w:pStyle w:val="0"/>
            </w:pPr>
            <w:r>
              <w:rPr>
                <w:sz w:val="24"/>
              </w:rPr>
              <w:t xml:space="preserve">Федеральный </w:t>
            </w:r>
            <w:hyperlink w:history="0" r:id="rId809"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закон</w:t>
              </w:r>
            </w:hyperlink>
            <w:r>
              <w:rPr>
                <w:sz w:val="24"/>
              </w:rPr>
              <w:t xml:space="preserve"> "Об объектах культурного наследия (памятниках истории и культуры) народов Российской Федерации"</w:t>
            </w:r>
          </w:p>
        </w:tc>
        <w:tc>
          <w:tcPr>
            <w:tcW w:w="1418" w:type="dxa"/>
          </w:tcPr>
          <w:p>
            <w:pPr>
              <w:pStyle w:val="0"/>
            </w:pPr>
            <w:r>
              <w:rPr>
                <w:sz w:val="24"/>
              </w:rPr>
              <w:t xml:space="preserve">25.06.2002 N 73ФЗ</w:t>
            </w:r>
          </w:p>
        </w:tc>
        <w:tc>
          <w:tcPr>
            <w:tcW w:w="5216" w:type="dxa"/>
          </w:tcPr>
          <w:p>
            <w:pPr>
              <w:pStyle w:val="0"/>
            </w:pPr>
            <w:r>
              <w:rPr>
                <w:sz w:val="24"/>
              </w:rPr>
              <w:t xml:space="preserve">Указывается при размещении на сайте</w:t>
            </w:r>
          </w:p>
        </w:tc>
        <w:tc>
          <w:tcPr>
            <w:tcW w:w="1559" w:type="dxa"/>
          </w:tcPr>
          <w:p>
            <w:pPr>
              <w:pStyle w:val="0"/>
            </w:pPr>
            <w:hyperlink w:history="0" r:id="rId810"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статья 45</w:t>
              </w:r>
            </w:hyperlink>
          </w:p>
        </w:tc>
        <w:tc>
          <w:tcPr>
            <w:tcW w:w="1701" w:type="dxa"/>
          </w:tcPr>
          <w:p>
            <w:pPr>
              <w:pStyle w:val="0"/>
            </w:pPr>
            <w:r>
              <w:rPr>
                <w:sz w:val="24"/>
              </w:rPr>
              <w:t xml:space="preserve">нет</w:t>
            </w:r>
          </w:p>
        </w:tc>
        <w:tc>
          <w:tcPr>
            <w:tcW w:w="1701" w:type="dxa"/>
          </w:tcPr>
          <w:p>
            <w:pPr>
              <w:pStyle w:val="0"/>
            </w:pPr>
            <w:r>
              <w:rPr>
                <w:sz w:val="24"/>
              </w:rPr>
              <w:t xml:space="preserve">да</w:t>
            </w:r>
          </w:p>
        </w:tc>
        <w:tc>
          <w:tcPr>
            <w:tcW w:w="1276" w:type="dxa"/>
          </w:tcPr>
          <w:p>
            <w:pPr>
              <w:pStyle w:val="0"/>
            </w:pPr>
            <w:r>
              <w:rPr>
                <w:sz w:val="24"/>
              </w:rPr>
              <w:t xml:space="preserve">да</w:t>
            </w:r>
          </w:p>
        </w:tc>
        <w:tc>
          <w:tcPr>
            <w:tcW w:w="6009" w:type="dxa"/>
          </w:tcPr>
          <w:p>
            <w:pPr>
              <w:pStyle w:val="0"/>
            </w:pPr>
            <w:r>
              <w:rPr>
                <w:sz w:val="24"/>
              </w:rPr>
              <w:t xml:space="preserve">юридические лица и (или) индивидуальные предприниматели застройщик, технический заказчик, лицо осуществляющее строительство на основании договора с застройщиком и (или) техническим заказчиком, лицо, осуществляющее подготовку проектной документации, лицо, ответственное за эксплуатацию здания, сооружения и их работники, осуществляющие строительство, реконструкцию объектов капитального строительства, указанные в </w:t>
            </w:r>
            <w:hyperlink w:history="0" r:id="rId811" w:tooltip="&quot;Градостроительный кодекс Российской Федерации&quot; от 29.12.2004 N 190-ФЗ (ред. от 31.07.2025) {КонсультантПлюс}">
              <w:r>
                <w:rPr>
                  <w:sz w:val="24"/>
                  <w:color w:val="0000ff"/>
                </w:rPr>
                <w:t xml:space="preserve">пункте 5.1 части 1 статьи 6</w:t>
              </w:r>
            </w:hyperlink>
            <w:r>
              <w:rPr>
                <w:sz w:val="24"/>
              </w:rPr>
              <w:t xml:space="preserve"> Градостроительного кодекса Российской Федерации, за исключением тех объектов, в отношении которых осуществление федерального государственного строительного надзора Президентом Российской Федерации или Правительством Российской Федерации возложено на иные федеральные органы исполнительной власти</w:t>
            </w:r>
          </w:p>
        </w:tc>
        <w:tc>
          <w:tcPr>
            <w:tcW w:w="2494" w:type="dxa"/>
          </w:tcPr>
          <w:p>
            <w:pPr>
              <w:pStyle w:val="0"/>
            </w:pPr>
            <w:hyperlink w:history="0" r:id="rId812"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подразделы 41.20</w:t>
              </w:r>
            </w:hyperlink>
            <w:r>
              <w:rPr>
                <w:sz w:val="24"/>
              </w:rPr>
              <w:t xml:space="preserve">, </w:t>
            </w:r>
            <w:hyperlink w:history="0" r:id="rId813"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42.11</w:t>
              </w:r>
            </w:hyperlink>
            <w:r>
              <w:rPr>
                <w:sz w:val="24"/>
              </w:rPr>
              <w:t xml:space="preserve">, </w:t>
            </w:r>
            <w:hyperlink w:history="0" r:id="rId814"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42.12</w:t>
              </w:r>
            </w:hyperlink>
            <w:r>
              <w:rPr>
                <w:sz w:val="24"/>
              </w:rPr>
              <w:t xml:space="preserve">, </w:t>
            </w:r>
            <w:hyperlink w:history="0" r:id="rId815"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42.13</w:t>
              </w:r>
            </w:hyperlink>
            <w:r>
              <w:rPr>
                <w:sz w:val="24"/>
              </w:rPr>
              <w:t xml:space="preserve">, </w:t>
            </w:r>
            <w:hyperlink w:history="0" r:id="rId816"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42.21</w:t>
              </w:r>
            </w:hyperlink>
            <w:r>
              <w:rPr>
                <w:sz w:val="24"/>
              </w:rPr>
              <w:t xml:space="preserve">, </w:t>
            </w:r>
            <w:hyperlink w:history="0" r:id="rId817"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42.22</w:t>
              </w:r>
            </w:hyperlink>
            <w:r>
              <w:rPr>
                <w:sz w:val="24"/>
              </w:rPr>
              <w:t xml:space="preserve">, </w:t>
            </w:r>
            <w:hyperlink w:history="0" r:id="rId81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42.91</w:t>
              </w:r>
            </w:hyperlink>
            <w:r>
              <w:rPr>
                <w:sz w:val="24"/>
              </w:rPr>
              <w:t xml:space="preserve">, </w:t>
            </w:r>
            <w:hyperlink w:history="0" r:id="rId819"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42.99</w:t>
              </w:r>
            </w:hyperlink>
            <w:r>
              <w:rPr>
                <w:sz w:val="24"/>
              </w:rPr>
              <w:t xml:space="preserve">, </w:t>
            </w:r>
            <w:hyperlink w:history="0" r:id="rId820"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43.11</w:t>
              </w:r>
            </w:hyperlink>
            <w:r>
              <w:rPr>
                <w:sz w:val="24"/>
              </w:rPr>
              <w:t xml:space="preserve">, </w:t>
            </w:r>
            <w:hyperlink w:history="0" r:id="rId821"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43.12</w:t>
              </w:r>
            </w:hyperlink>
            <w:r>
              <w:rPr>
                <w:sz w:val="24"/>
              </w:rPr>
              <w:t xml:space="preserve">, </w:t>
            </w:r>
            <w:hyperlink w:history="0" r:id="rId822"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43.13</w:t>
              </w:r>
            </w:hyperlink>
            <w:r>
              <w:rPr>
                <w:sz w:val="24"/>
              </w:rPr>
              <w:t xml:space="preserve">, </w:t>
            </w:r>
            <w:hyperlink w:history="0" r:id="rId823"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43.21</w:t>
              </w:r>
            </w:hyperlink>
            <w:r>
              <w:rPr>
                <w:sz w:val="24"/>
              </w:rPr>
              <w:t xml:space="preserve">, </w:t>
            </w:r>
            <w:hyperlink w:history="0" r:id="rId824"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43.22</w:t>
              </w:r>
            </w:hyperlink>
            <w:r>
              <w:rPr>
                <w:sz w:val="24"/>
              </w:rPr>
              <w:t xml:space="preserve">, </w:t>
            </w:r>
            <w:hyperlink w:history="0" r:id="rId825"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43.29</w:t>
              </w:r>
            </w:hyperlink>
            <w:r>
              <w:rPr>
                <w:sz w:val="24"/>
              </w:rPr>
              <w:t xml:space="preserve">, </w:t>
            </w:r>
            <w:hyperlink w:history="0" r:id="rId826"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43.31</w:t>
              </w:r>
            </w:hyperlink>
            <w:r>
              <w:rPr>
                <w:sz w:val="24"/>
              </w:rPr>
              <w:t xml:space="preserve">, </w:t>
            </w:r>
            <w:hyperlink w:history="0" r:id="rId827"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43.32</w:t>
              </w:r>
            </w:hyperlink>
            <w:r>
              <w:rPr>
                <w:sz w:val="24"/>
              </w:rPr>
              <w:t xml:space="preserve">, </w:t>
            </w:r>
            <w:hyperlink w:history="0" r:id="rId82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43.33</w:t>
              </w:r>
            </w:hyperlink>
            <w:r>
              <w:rPr>
                <w:sz w:val="24"/>
              </w:rPr>
              <w:t xml:space="preserve">, </w:t>
            </w:r>
            <w:hyperlink w:history="0" r:id="rId829"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43.34</w:t>
              </w:r>
            </w:hyperlink>
            <w:r>
              <w:rPr>
                <w:sz w:val="24"/>
              </w:rPr>
              <w:t xml:space="preserve">, </w:t>
            </w:r>
            <w:hyperlink w:history="0" r:id="rId830"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43.39</w:t>
              </w:r>
            </w:hyperlink>
            <w:r>
              <w:rPr>
                <w:sz w:val="24"/>
              </w:rPr>
              <w:t xml:space="preserve">, </w:t>
            </w:r>
            <w:hyperlink w:history="0" r:id="rId831"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43.91</w:t>
              </w:r>
            </w:hyperlink>
            <w:r>
              <w:rPr>
                <w:sz w:val="24"/>
              </w:rPr>
              <w:t xml:space="preserve">, </w:t>
            </w:r>
            <w:hyperlink w:history="0" r:id="rId832"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43.99</w:t>
              </w:r>
            </w:hyperlink>
            <w:r>
              <w:rPr>
                <w:sz w:val="24"/>
              </w:rPr>
              <w:t xml:space="preserve"> Общероссийского классификатора видов экономической деятельности, утв. </w:t>
            </w:r>
            <w:hyperlink w:history="0" r:id="rId833" w:tooltip="Приказ Росстандарта от 31.01.2014 N 14-ст (ред. от 27.12.2024) &quot;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quot; {КонсультантПлюс}">
              <w:r>
                <w:rPr>
                  <w:sz w:val="24"/>
                  <w:color w:val="0000ff"/>
                </w:rPr>
                <w:t xml:space="preserve">приказом</w:t>
              </w:r>
            </w:hyperlink>
            <w:r>
              <w:rPr>
                <w:sz w:val="24"/>
              </w:rPr>
              <w:t xml:space="preserve"> Росстандарта от 31.01.2014 N 14ст</w:t>
            </w:r>
          </w:p>
        </w:tc>
        <w:tc>
          <w:tcPr>
            <w:tcW w:w="1451" w:type="dxa"/>
          </w:tcPr>
          <w:p>
            <w:pPr>
              <w:pStyle w:val="0"/>
            </w:pPr>
            <w:r>
              <w:rPr>
                <w:sz w:val="24"/>
              </w:rPr>
              <w:t xml:space="preserve">Федеральный государственный строительный надзор</w:t>
            </w:r>
          </w:p>
        </w:tc>
        <w:tc>
          <w:tcPr>
            <w:tcW w:w="1384" w:type="dxa"/>
          </w:tcPr>
          <w:p>
            <w:pPr>
              <w:pStyle w:val="0"/>
            </w:pPr>
            <w:hyperlink w:history="0" r:id="rId834"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9.5</w:t>
              </w:r>
            </w:hyperlink>
            <w:r>
              <w:rPr>
                <w:sz w:val="24"/>
              </w:rPr>
              <w:t xml:space="preserve"> КоАП РФ</w:t>
            </w:r>
          </w:p>
        </w:tc>
        <w:tc>
          <w:tcPr>
            <w:tcW w:w="1418" w:type="dxa"/>
          </w:tcPr>
          <w:p>
            <w:pPr>
              <w:pStyle w:val="0"/>
            </w:pPr>
            <w:r>
              <w:rPr>
                <w:sz w:val="24"/>
              </w:rPr>
              <w:t xml:space="preserve">отсутствуют</w:t>
            </w:r>
          </w:p>
        </w:tc>
        <w:tc>
          <w:tcPr>
            <w:tcW w:w="1309" w:type="dxa"/>
          </w:tcPr>
          <w:p>
            <w:pPr>
              <w:pStyle w:val="0"/>
            </w:pPr>
            <w:r>
              <w:rPr>
                <w:sz w:val="24"/>
              </w:rPr>
              <w:t xml:space="preserve">отсутствуют</w:t>
            </w:r>
          </w:p>
        </w:tc>
        <w:tc>
          <w:tcPr>
            <w:tcW w:w="1526" w:type="dxa"/>
          </w:tcPr>
          <w:p>
            <w:pPr>
              <w:pStyle w:val="0"/>
            </w:pPr>
            <w:r>
              <w:rPr>
                <w:sz w:val="24"/>
              </w:rPr>
              <w:t xml:space="preserve">отсутствуют</w:t>
            </w:r>
          </w:p>
        </w:tc>
      </w:tr>
    </w:tbl>
    <w:p>
      <w:pPr>
        <w:pStyle w:val="0"/>
        <w:jc w:val="both"/>
      </w:pPr>
      <w:r>
        <w:rPr>
          <w:sz w:val="24"/>
        </w:rPr>
      </w:r>
    </w:p>
    <w:p>
      <w:pPr>
        <w:pStyle w:val="2"/>
        <w:outlineLvl w:val="1"/>
        <w:jc w:val="center"/>
      </w:pPr>
      <w:r>
        <w:rPr>
          <w:sz w:val="24"/>
        </w:rPr>
        <w:t xml:space="preserve">Раздел II. Указы Президента Российской Федерации,</w:t>
      </w:r>
    </w:p>
    <w:p>
      <w:pPr>
        <w:pStyle w:val="2"/>
        <w:jc w:val="center"/>
      </w:pPr>
      <w:r>
        <w:rPr>
          <w:sz w:val="24"/>
        </w:rPr>
        <w:t xml:space="preserve">постановления и распоряжения Правительства</w:t>
      </w:r>
    </w:p>
    <w:p>
      <w:pPr>
        <w:pStyle w:val="2"/>
        <w:jc w:val="center"/>
      </w:pPr>
      <w:r>
        <w:rPr>
          <w:sz w:val="24"/>
        </w:rPr>
        <w:t xml:space="preserve">Российской Федерации</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1417"/>
        <w:gridCol w:w="1418"/>
        <w:gridCol w:w="5216"/>
        <w:gridCol w:w="1559"/>
        <w:gridCol w:w="1701"/>
        <w:gridCol w:w="1701"/>
        <w:gridCol w:w="1276"/>
        <w:gridCol w:w="6009"/>
        <w:gridCol w:w="2494"/>
        <w:gridCol w:w="1451"/>
        <w:gridCol w:w="1384"/>
        <w:gridCol w:w="1418"/>
        <w:gridCol w:w="1309"/>
        <w:gridCol w:w="1526"/>
      </w:tblGrid>
      <w:tr>
        <w:tblPrEx>
          <w:tblBorders>
            <w:insideH w:val="nil"/>
          </w:tblBorders>
        </w:tblPrEx>
        <w:tc>
          <w:tcPr>
            <w:tcW w:w="624" w:type="dxa"/>
            <w:vMerge w:val="restart"/>
          </w:tcPr>
          <w:p>
            <w:pPr>
              <w:pStyle w:val="0"/>
              <w:jc w:val="center"/>
            </w:pPr>
            <w:r>
              <w:rPr>
                <w:sz w:val="24"/>
              </w:rPr>
              <w:t xml:space="preserve">N</w:t>
            </w:r>
          </w:p>
        </w:tc>
        <w:tc>
          <w:tcPr>
            <w:tcW w:w="1417"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8" w:type="dxa"/>
            <w:vMerge w:val="restart"/>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5216" w:type="dxa"/>
            <w:vMerge w:val="restart"/>
          </w:tcPr>
          <w:p>
            <w:pPr>
              <w:pStyle w:val="0"/>
              <w:jc w:val="center"/>
            </w:pPr>
            <w:r>
              <w:rPr>
                <w:sz w:val="24"/>
              </w:rPr>
              <w:t xml:space="preserve">Документ, содержащий текст нормативного правового акта (указывается гиперссылка для скачивания файла в формате docx или pdf) Гиперссылка на текст нормативного правового акта на официальном интернет-портале правовой информации (</w:t>
            </w:r>
            <w:hyperlink w:history="0" r:id="rId835">
              <w:r>
                <w:rPr>
                  <w:sz w:val="24"/>
                  <w:color w:val="0000ff"/>
                </w:rPr>
                <w:t xml:space="preserve">www.pravo.gov.ru</w:t>
              </w:r>
            </w:hyperlink>
            <w:r>
              <w:rPr>
                <w:sz w:val="24"/>
              </w:rPr>
              <w:t xml:space="preserve">)</w:t>
            </w:r>
          </w:p>
        </w:tc>
        <w:tc>
          <w:tcPr>
            <w:tcW w:w="1559"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701"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(указывается один из вариантов: Да/Нет)</w:t>
            </w:r>
          </w:p>
        </w:tc>
        <w:tc>
          <w:tcPr>
            <w:tcW w:w="1701"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 (указывается один из вариантов: Да/Нет)</w:t>
            </w:r>
          </w:p>
        </w:tc>
        <w:tc>
          <w:tcPr>
            <w:tcW w:w="6009" w:type="dxa"/>
            <w:vMerge w:val="restart"/>
          </w:tcPr>
          <w:p>
            <w:pPr>
              <w:pStyle w:val="0"/>
              <w:jc w:val="center"/>
            </w:pPr>
            <w:r>
              <w:rPr>
                <w:sz w:val="24"/>
              </w:rPr>
              <w:t xml:space="preserve">Иные категории лиц (указываются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2494"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836"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 случае если обязательное требование устанавливается в отношении деятельности лиц указывается один из вариантов: 1) все виды экономической деятельности; 2) коды </w:t>
            </w:r>
            <w:hyperlink w:history="0" r:id="rId837"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83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839"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451"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 (указывается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384"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8" w:type="dxa"/>
            <w:vMerge w:val="restart"/>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 (при их наличии)</w:t>
            </w:r>
          </w:p>
        </w:tc>
        <w:tc>
          <w:tcPr>
            <w:tcW w:w="1309"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26"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701" w:type="dxa"/>
            <w:tcBorders>
              <w:top w:val="nil"/>
            </w:tcBorders>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624" w:type="dxa"/>
          </w:tcPr>
          <w:p>
            <w:pPr>
              <w:pStyle w:val="0"/>
            </w:pPr>
            <w:r>
              <w:rPr>
                <w:sz w:val="24"/>
              </w:rPr>
              <w:t xml:space="preserve">1</w:t>
            </w:r>
          </w:p>
        </w:tc>
        <w:tc>
          <w:tcPr>
            <w:tcW w:w="1417" w:type="dxa"/>
          </w:tcPr>
          <w:p>
            <w:pPr>
              <w:pStyle w:val="0"/>
            </w:pPr>
            <w:hyperlink w:history="0" r:id="rId840" w:tooltip="Постановление Правительства РФ от 30.05.2025 N 802 &quot;Об утверждении Правил проведения консервации объекта капитального строительства&quot; {КонсультантПлюс}">
              <w:r>
                <w:rPr>
                  <w:sz w:val="24"/>
                  <w:color w:val="0000ff"/>
                </w:rPr>
                <w:t xml:space="preserve">Постановление</w:t>
              </w:r>
            </w:hyperlink>
            <w:r>
              <w:rPr>
                <w:sz w:val="24"/>
              </w:rPr>
              <w:t xml:space="preserve"> Правительства Российской Федерации "Об утверждении Правил проведения консервации объекта капитального строительства"</w:t>
            </w:r>
          </w:p>
        </w:tc>
        <w:tc>
          <w:tcPr>
            <w:tcW w:w="1418" w:type="dxa"/>
          </w:tcPr>
          <w:p>
            <w:pPr>
              <w:pStyle w:val="0"/>
            </w:pPr>
            <w:r>
              <w:rPr>
                <w:sz w:val="24"/>
              </w:rPr>
              <w:t xml:space="preserve">30.05.2025 N 802</w:t>
            </w:r>
          </w:p>
        </w:tc>
        <w:tc>
          <w:tcPr>
            <w:tcW w:w="5216" w:type="dxa"/>
          </w:tcPr>
          <w:p>
            <w:pPr>
              <w:pStyle w:val="0"/>
            </w:pPr>
            <w:r>
              <w:rPr>
                <w:sz w:val="24"/>
              </w:rPr>
              <w:t xml:space="preserve">Указывается при размещении на сайте</w:t>
            </w:r>
          </w:p>
        </w:tc>
        <w:tc>
          <w:tcPr>
            <w:tcW w:w="1559" w:type="dxa"/>
          </w:tcPr>
          <w:p>
            <w:pPr>
              <w:pStyle w:val="0"/>
            </w:pPr>
            <w:r>
              <w:rPr>
                <w:sz w:val="24"/>
              </w:rPr>
              <w:t xml:space="preserve">п. 212, п. 1416, п. 1921 </w:t>
            </w:r>
            <w:hyperlink w:history="0" r:id="rId841" w:tooltip="Постановление Правительства РФ от 30.05.2025 N 802 &quot;Об утверждении Правил проведения консервации объекта капитального строительства&quot; {КонсультантПлюс}">
              <w:r>
                <w:rPr>
                  <w:sz w:val="24"/>
                  <w:color w:val="0000ff"/>
                </w:rPr>
                <w:t xml:space="preserve">Правил</w:t>
              </w:r>
            </w:hyperlink>
            <w:r>
              <w:rPr>
                <w:sz w:val="24"/>
              </w:rPr>
              <w:t xml:space="preserve"> проведения консервации объекта капитального строительства</w:t>
            </w:r>
          </w:p>
        </w:tc>
        <w:tc>
          <w:tcPr>
            <w:tcW w:w="1701" w:type="dxa"/>
          </w:tcPr>
          <w:p>
            <w:pPr>
              <w:pStyle w:val="0"/>
            </w:pPr>
            <w:r>
              <w:rPr>
                <w:sz w:val="24"/>
              </w:rPr>
              <w:t xml:space="preserve">нет</w:t>
            </w:r>
          </w:p>
        </w:tc>
        <w:tc>
          <w:tcPr>
            <w:tcW w:w="1701" w:type="dxa"/>
          </w:tcPr>
          <w:p>
            <w:pPr>
              <w:pStyle w:val="0"/>
            </w:pPr>
            <w:r>
              <w:rPr>
                <w:sz w:val="24"/>
              </w:rPr>
              <w:t xml:space="preserve">да</w:t>
            </w:r>
          </w:p>
        </w:tc>
        <w:tc>
          <w:tcPr>
            <w:tcW w:w="1276" w:type="dxa"/>
          </w:tcPr>
          <w:p>
            <w:pPr>
              <w:pStyle w:val="0"/>
            </w:pPr>
            <w:r>
              <w:rPr>
                <w:sz w:val="24"/>
              </w:rPr>
              <w:t xml:space="preserve">да</w:t>
            </w:r>
          </w:p>
        </w:tc>
        <w:tc>
          <w:tcPr>
            <w:tcW w:w="6009" w:type="dxa"/>
          </w:tcPr>
          <w:p>
            <w:pPr>
              <w:pStyle w:val="0"/>
            </w:pPr>
            <w:r>
              <w:rPr>
                <w:sz w:val="24"/>
              </w:rPr>
              <w:t xml:space="preserve">юридические лица и (или) индивидуальные предприниматели застройщик, технический заказчик, лицо осуществляющее строительство на основании договора с застройщиком и (или) техническим заказчиком, лицо, осуществляющее подготовку проектной документации, лицо, ответственное за эксплуатацию здания, сооружения и их работники, осуществляющие строительство, реконструкцию объектов капитального строительства, указанные в </w:t>
            </w:r>
            <w:hyperlink w:history="0" r:id="rId842" w:tooltip="&quot;Градостроительный кодекс Российской Федерации&quot; от 29.12.2004 N 190-ФЗ (ред. от 31.07.2025) {КонсультантПлюс}">
              <w:r>
                <w:rPr>
                  <w:sz w:val="24"/>
                  <w:color w:val="0000ff"/>
                </w:rPr>
                <w:t xml:space="preserve">пункте 5.1 части 1 статьи 6</w:t>
              </w:r>
            </w:hyperlink>
            <w:r>
              <w:rPr>
                <w:sz w:val="24"/>
              </w:rPr>
              <w:t xml:space="preserve"> Градостроительного кодекса Российской Федерации, за исключением тех объектов, в отношении которых осуществление федерального государственного строительного надзора Президентом Российской Федерации или Правительством Российской Федерации возложено на иные федеральные органы исполнительной власти</w:t>
            </w:r>
          </w:p>
        </w:tc>
        <w:tc>
          <w:tcPr>
            <w:tcW w:w="2494" w:type="dxa"/>
          </w:tcPr>
          <w:p>
            <w:pPr>
              <w:pStyle w:val="0"/>
            </w:pPr>
            <w:hyperlink w:history="0" r:id="rId843"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подразделы 41.20</w:t>
              </w:r>
            </w:hyperlink>
            <w:r>
              <w:rPr>
                <w:sz w:val="24"/>
              </w:rPr>
              <w:t xml:space="preserve">, </w:t>
            </w:r>
            <w:hyperlink w:history="0" r:id="rId844"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42.11</w:t>
              </w:r>
            </w:hyperlink>
            <w:r>
              <w:rPr>
                <w:sz w:val="24"/>
              </w:rPr>
              <w:t xml:space="preserve">, </w:t>
            </w:r>
            <w:hyperlink w:history="0" r:id="rId845"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42.12</w:t>
              </w:r>
            </w:hyperlink>
            <w:r>
              <w:rPr>
                <w:sz w:val="24"/>
              </w:rPr>
              <w:t xml:space="preserve">, </w:t>
            </w:r>
            <w:hyperlink w:history="0" r:id="rId846"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42.13</w:t>
              </w:r>
            </w:hyperlink>
            <w:r>
              <w:rPr>
                <w:sz w:val="24"/>
              </w:rPr>
              <w:t xml:space="preserve">, </w:t>
            </w:r>
            <w:hyperlink w:history="0" r:id="rId847"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42.21</w:t>
              </w:r>
            </w:hyperlink>
            <w:r>
              <w:rPr>
                <w:sz w:val="24"/>
              </w:rPr>
              <w:t xml:space="preserve">, </w:t>
            </w:r>
            <w:hyperlink w:history="0" r:id="rId84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42.22</w:t>
              </w:r>
            </w:hyperlink>
            <w:r>
              <w:rPr>
                <w:sz w:val="24"/>
              </w:rPr>
              <w:t xml:space="preserve">, </w:t>
            </w:r>
            <w:hyperlink w:history="0" r:id="rId849"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42.91</w:t>
              </w:r>
            </w:hyperlink>
            <w:r>
              <w:rPr>
                <w:sz w:val="24"/>
              </w:rPr>
              <w:t xml:space="preserve">, </w:t>
            </w:r>
            <w:hyperlink w:history="0" r:id="rId850"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42.99</w:t>
              </w:r>
            </w:hyperlink>
            <w:r>
              <w:rPr>
                <w:sz w:val="24"/>
              </w:rPr>
              <w:t xml:space="preserve">, </w:t>
            </w:r>
            <w:hyperlink w:history="0" r:id="rId851"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43.11</w:t>
              </w:r>
            </w:hyperlink>
            <w:r>
              <w:rPr>
                <w:sz w:val="24"/>
              </w:rPr>
              <w:t xml:space="preserve">, </w:t>
            </w:r>
            <w:hyperlink w:history="0" r:id="rId852"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43.12</w:t>
              </w:r>
            </w:hyperlink>
            <w:r>
              <w:rPr>
                <w:sz w:val="24"/>
              </w:rPr>
              <w:t xml:space="preserve">, </w:t>
            </w:r>
            <w:hyperlink w:history="0" r:id="rId853"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43.13</w:t>
              </w:r>
            </w:hyperlink>
            <w:r>
              <w:rPr>
                <w:sz w:val="24"/>
              </w:rPr>
              <w:t xml:space="preserve">, </w:t>
            </w:r>
            <w:hyperlink w:history="0" r:id="rId854"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43.21</w:t>
              </w:r>
            </w:hyperlink>
            <w:r>
              <w:rPr>
                <w:sz w:val="24"/>
              </w:rPr>
              <w:t xml:space="preserve">, </w:t>
            </w:r>
            <w:hyperlink w:history="0" r:id="rId855"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43.22</w:t>
              </w:r>
            </w:hyperlink>
            <w:r>
              <w:rPr>
                <w:sz w:val="24"/>
              </w:rPr>
              <w:t xml:space="preserve">, </w:t>
            </w:r>
            <w:hyperlink w:history="0" r:id="rId856"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43.29</w:t>
              </w:r>
            </w:hyperlink>
            <w:r>
              <w:rPr>
                <w:sz w:val="24"/>
              </w:rPr>
              <w:t xml:space="preserve">, </w:t>
            </w:r>
            <w:hyperlink w:history="0" r:id="rId857"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43.31</w:t>
              </w:r>
            </w:hyperlink>
            <w:r>
              <w:rPr>
                <w:sz w:val="24"/>
              </w:rPr>
              <w:t xml:space="preserve">, </w:t>
            </w:r>
            <w:hyperlink w:history="0" r:id="rId85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43.32</w:t>
              </w:r>
            </w:hyperlink>
            <w:r>
              <w:rPr>
                <w:sz w:val="24"/>
              </w:rPr>
              <w:t xml:space="preserve">, </w:t>
            </w:r>
            <w:hyperlink w:history="0" r:id="rId859"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43.33</w:t>
              </w:r>
            </w:hyperlink>
            <w:r>
              <w:rPr>
                <w:sz w:val="24"/>
              </w:rPr>
              <w:t xml:space="preserve">, </w:t>
            </w:r>
            <w:hyperlink w:history="0" r:id="rId860"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43.34</w:t>
              </w:r>
            </w:hyperlink>
            <w:r>
              <w:rPr>
                <w:sz w:val="24"/>
              </w:rPr>
              <w:t xml:space="preserve">, </w:t>
            </w:r>
            <w:hyperlink w:history="0" r:id="rId861"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43.39</w:t>
              </w:r>
            </w:hyperlink>
            <w:r>
              <w:rPr>
                <w:sz w:val="24"/>
              </w:rPr>
              <w:t xml:space="preserve">, </w:t>
            </w:r>
            <w:hyperlink w:history="0" r:id="rId862"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43.91</w:t>
              </w:r>
            </w:hyperlink>
            <w:r>
              <w:rPr>
                <w:sz w:val="24"/>
              </w:rPr>
              <w:t xml:space="preserve">, </w:t>
            </w:r>
            <w:hyperlink w:history="0" r:id="rId863"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43.99</w:t>
              </w:r>
            </w:hyperlink>
            <w:r>
              <w:rPr>
                <w:sz w:val="24"/>
              </w:rPr>
              <w:t xml:space="preserve"> Общероссийского классификатора видов экономической деятельности, утв. </w:t>
            </w:r>
            <w:hyperlink w:history="0" r:id="rId864" w:tooltip="Приказ Росстандарта от 31.01.2014 N 14-ст (ред. от 27.12.2024) &quot;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quot; {КонсультантПлюс}">
              <w:r>
                <w:rPr>
                  <w:sz w:val="24"/>
                  <w:color w:val="0000ff"/>
                </w:rPr>
                <w:t xml:space="preserve">приказом</w:t>
              </w:r>
            </w:hyperlink>
            <w:r>
              <w:rPr>
                <w:sz w:val="24"/>
              </w:rPr>
              <w:t xml:space="preserve"> Росстандарта от 31.01.2014 N 14ст</w:t>
            </w:r>
          </w:p>
        </w:tc>
        <w:tc>
          <w:tcPr>
            <w:tcW w:w="1451" w:type="dxa"/>
          </w:tcPr>
          <w:p>
            <w:pPr>
              <w:pStyle w:val="0"/>
            </w:pPr>
            <w:r>
              <w:rPr>
                <w:sz w:val="24"/>
              </w:rPr>
              <w:t xml:space="preserve">федеральный государственный строительный надзор</w:t>
            </w:r>
          </w:p>
        </w:tc>
        <w:tc>
          <w:tcPr>
            <w:tcW w:w="1384" w:type="dxa"/>
          </w:tcPr>
          <w:p>
            <w:pPr>
              <w:pStyle w:val="0"/>
            </w:pPr>
            <w:r>
              <w:rPr>
                <w:sz w:val="24"/>
              </w:rPr>
              <w:t xml:space="preserve">отсутствует</w:t>
            </w:r>
          </w:p>
        </w:tc>
        <w:tc>
          <w:tcPr>
            <w:tcW w:w="1418" w:type="dxa"/>
          </w:tcPr>
          <w:p>
            <w:pPr>
              <w:pStyle w:val="0"/>
            </w:pPr>
            <w:r>
              <w:rPr>
                <w:sz w:val="24"/>
              </w:rPr>
              <w:t xml:space="preserve">отсутствуют</w:t>
            </w:r>
          </w:p>
        </w:tc>
        <w:tc>
          <w:tcPr>
            <w:tcW w:w="1309" w:type="dxa"/>
          </w:tcPr>
          <w:p>
            <w:pPr>
              <w:pStyle w:val="0"/>
            </w:pPr>
            <w:r>
              <w:rPr>
                <w:sz w:val="24"/>
              </w:rPr>
              <w:t xml:space="preserve">отсутствуют</w:t>
            </w:r>
          </w:p>
        </w:tc>
        <w:tc>
          <w:tcPr>
            <w:tcW w:w="1526" w:type="dxa"/>
          </w:tcPr>
          <w:p>
            <w:pPr>
              <w:pStyle w:val="0"/>
            </w:pPr>
            <w:r>
              <w:rPr>
                <w:sz w:val="24"/>
              </w:rPr>
              <w:t xml:space="preserve">отсутствуют</w:t>
            </w:r>
          </w:p>
        </w:tc>
      </w:tr>
      <w:tr>
        <w:tc>
          <w:tcPr>
            <w:tcW w:w="624" w:type="dxa"/>
          </w:tcPr>
          <w:p>
            <w:pPr>
              <w:pStyle w:val="0"/>
            </w:pPr>
            <w:r>
              <w:rPr>
                <w:sz w:val="24"/>
              </w:rPr>
              <w:t xml:space="preserve">2.</w:t>
            </w:r>
          </w:p>
        </w:tc>
        <w:tc>
          <w:tcPr>
            <w:tcW w:w="1417" w:type="dxa"/>
          </w:tcPr>
          <w:p>
            <w:pPr>
              <w:pStyle w:val="0"/>
            </w:pPr>
            <w:hyperlink w:history="0" r:id="rId865" w:tooltip="Постановление Правительства РФ от 13.01.2023 N 13 (ред. от 21.10.2024) &quot;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4"/>
                  <w:color w:val="0000ff"/>
                </w:rPr>
                <w:t xml:space="preserve">Постановление</w:t>
              </w:r>
            </w:hyperlink>
            <w:r>
              <w:rPr>
                <w:sz w:val="24"/>
              </w:rPr>
              <w:t xml:space="preserve"> Правительства Российской Федерации "Об аттестации в области промышленной безопасности, по вопросам безопасности гидротехнических сооружений, безопасности в сфере электроэнергетики"</w:t>
            </w:r>
          </w:p>
        </w:tc>
        <w:tc>
          <w:tcPr>
            <w:tcW w:w="1418" w:type="dxa"/>
          </w:tcPr>
          <w:p>
            <w:pPr>
              <w:pStyle w:val="0"/>
            </w:pPr>
            <w:r>
              <w:rPr>
                <w:sz w:val="24"/>
              </w:rPr>
              <w:t xml:space="preserve">13.01.2023 N 13</w:t>
            </w:r>
          </w:p>
        </w:tc>
        <w:tc>
          <w:tcPr>
            <w:tcW w:w="5216" w:type="dxa"/>
          </w:tcPr>
          <w:p>
            <w:pPr>
              <w:pStyle w:val="0"/>
            </w:pPr>
            <w:r>
              <w:rPr>
                <w:sz w:val="24"/>
              </w:rPr>
              <w:t xml:space="preserve">Указывается при размещении на сайте</w:t>
            </w:r>
          </w:p>
        </w:tc>
        <w:tc>
          <w:tcPr>
            <w:tcW w:w="1559" w:type="dxa"/>
          </w:tcPr>
          <w:p>
            <w:pPr>
              <w:pStyle w:val="0"/>
            </w:pPr>
            <w:hyperlink w:history="0" r:id="rId866" w:tooltip="Постановление Правительства РФ от 13.01.2023 N 13 (ред. от 21.10.2024) &quot;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4"/>
                  <w:color w:val="0000ff"/>
                </w:rPr>
                <w:t xml:space="preserve">Подпункты "а"</w:t>
              </w:r>
            </w:hyperlink>
            <w:r>
              <w:rPr>
                <w:sz w:val="24"/>
              </w:rPr>
              <w:t xml:space="preserve">, </w:t>
            </w:r>
            <w:hyperlink w:history="0" r:id="rId867" w:tooltip="Постановление Правительства РФ от 13.01.2023 N 13 (ред. от 21.10.2024) &quot;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4"/>
                  <w:color w:val="0000ff"/>
                </w:rPr>
                <w:t xml:space="preserve">"б" пункта 2</w:t>
              </w:r>
            </w:hyperlink>
            <w:r>
              <w:rPr>
                <w:sz w:val="24"/>
              </w:rPr>
              <w:t xml:space="preserve"> Положения об аттестации в области промышленной безопасности, по вопросам безопасности гидротехнических сооружений, безопасности в сфере электроэнергетики</w:t>
            </w:r>
          </w:p>
        </w:tc>
        <w:tc>
          <w:tcPr>
            <w:tcW w:w="1701" w:type="dxa"/>
          </w:tcPr>
          <w:p>
            <w:pPr>
              <w:pStyle w:val="0"/>
            </w:pPr>
            <w:r>
              <w:rPr>
                <w:sz w:val="24"/>
              </w:rPr>
              <w:t xml:space="preserve">нет</w:t>
            </w:r>
          </w:p>
        </w:tc>
        <w:tc>
          <w:tcPr>
            <w:tcW w:w="1701" w:type="dxa"/>
          </w:tcPr>
          <w:p>
            <w:pPr>
              <w:pStyle w:val="0"/>
            </w:pPr>
            <w:r>
              <w:rPr>
                <w:sz w:val="24"/>
              </w:rPr>
              <w:t xml:space="preserve">да</w:t>
            </w:r>
          </w:p>
        </w:tc>
        <w:tc>
          <w:tcPr>
            <w:tcW w:w="1276" w:type="dxa"/>
          </w:tcPr>
          <w:p>
            <w:pPr>
              <w:pStyle w:val="0"/>
            </w:pPr>
            <w:r>
              <w:rPr>
                <w:sz w:val="24"/>
              </w:rPr>
              <w:t xml:space="preserve">да</w:t>
            </w:r>
          </w:p>
        </w:tc>
        <w:tc>
          <w:tcPr>
            <w:tcW w:w="6009" w:type="dxa"/>
          </w:tcPr>
          <w:p>
            <w:pPr>
              <w:pStyle w:val="0"/>
            </w:pPr>
            <w:r>
              <w:rPr>
                <w:sz w:val="24"/>
              </w:rPr>
              <w:t xml:space="preserve">юридические лица и (или) индивидуальные предприниматели застройщик, технический заказчик, лицо осуществляющее строительство на основании договора с застройщиком и (или) техническим заказчиком, лицо, осуществляющее подготовку проектной документации и их работники, осуществляющие строительный контроль при строительстве, реконструкции объектов капитального строительства, указанных в </w:t>
            </w:r>
            <w:hyperlink w:history="0" r:id="rId868" w:tooltip="&quot;Градостроительный кодекс Российской Федерации&quot; от 29.12.2004 N 190-ФЗ (ред. от 31.07.2025) {КонсультантПлюс}">
              <w:r>
                <w:rPr>
                  <w:sz w:val="24"/>
                  <w:color w:val="0000ff"/>
                </w:rPr>
                <w:t xml:space="preserve">пунктах 2</w:t>
              </w:r>
            </w:hyperlink>
            <w:r>
              <w:rPr>
                <w:sz w:val="24"/>
              </w:rPr>
              <w:t xml:space="preserve">, </w:t>
            </w:r>
            <w:hyperlink w:history="0" r:id="rId869" w:tooltip="&quot;Градостроительный кодекс Российской Федерации&quot; от 29.12.2004 N 190-ФЗ (ред. от 31.07.2025) {КонсультантПлюс}">
              <w:r>
                <w:rPr>
                  <w:sz w:val="24"/>
                  <w:color w:val="0000ff"/>
                </w:rPr>
                <w:t xml:space="preserve">10.1</w:t>
              </w:r>
            </w:hyperlink>
            <w:r>
              <w:rPr>
                <w:sz w:val="24"/>
              </w:rPr>
              <w:t xml:space="preserve">, </w:t>
            </w:r>
            <w:hyperlink w:history="0" r:id="rId870" w:tooltip="&quot;Градостроительный кодекс Российской Федерации&quot; от 29.12.2004 N 190-ФЗ (ред. от 31.07.2025) {КонсультантПлюс}">
              <w:r>
                <w:rPr>
                  <w:sz w:val="24"/>
                  <w:color w:val="0000ff"/>
                </w:rPr>
                <w:t xml:space="preserve">10.2</w:t>
              </w:r>
            </w:hyperlink>
            <w:r>
              <w:rPr>
                <w:sz w:val="24"/>
              </w:rPr>
              <w:t xml:space="preserve">, </w:t>
            </w:r>
            <w:hyperlink w:history="0" r:id="rId871" w:tooltip="&quot;Градостроительный кодекс Российской Федерации&quot; от 29.12.2004 N 190-ФЗ (ред. от 31.07.2025) {КонсультантПлюс}">
              <w:r>
                <w:rPr>
                  <w:sz w:val="24"/>
                  <w:color w:val="0000ff"/>
                </w:rPr>
                <w:t xml:space="preserve">11 части 1, статьи 48.1</w:t>
              </w:r>
            </w:hyperlink>
            <w:r>
              <w:rPr>
                <w:sz w:val="24"/>
              </w:rPr>
              <w:t xml:space="preserve"> Градостроительного кодекса Российской Федерации, опасных производственных объектов, гидротехнических сооружений строительство, реконструкция которых финансируется с привлечением средств федерального бюджета, за исключением тех объектов, в отношении которых осуществление федерального государственного строительного надзора Президентом Российской Федерации или Правительством Российской Федерации возложено на иные федеральные органы исполнительной власти</w:t>
            </w:r>
          </w:p>
        </w:tc>
        <w:tc>
          <w:tcPr>
            <w:tcW w:w="2494" w:type="dxa"/>
          </w:tcPr>
          <w:p>
            <w:pPr>
              <w:pStyle w:val="0"/>
            </w:pPr>
            <w:hyperlink w:history="0" r:id="rId872"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подразделы 41.20</w:t>
              </w:r>
            </w:hyperlink>
            <w:r>
              <w:rPr>
                <w:sz w:val="24"/>
              </w:rPr>
              <w:t xml:space="preserve">, </w:t>
            </w:r>
            <w:hyperlink w:history="0" r:id="rId873"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42.11</w:t>
              </w:r>
            </w:hyperlink>
            <w:r>
              <w:rPr>
                <w:sz w:val="24"/>
              </w:rPr>
              <w:t xml:space="preserve">, </w:t>
            </w:r>
            <w:hyperlink w:history="0" r:id="rId874"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42.12</w:t>
              </w:r>
            </w:hyperlink>
            <w:r>
              <w:rPr>
                <w:sz w:val="24"/>
              </w:rPr>
              <w:t xml:space="preserve">, </w:t>
            </w:r>
            <w:hyperlink w:history="0" r:id="rId875"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42.13</w:t>
              </w:r>
            </w:hyperlink>
            <w:r>
              <w:rPr>
                <w:sz w:val="24"/>
              </w:rPr>
              <w:t xml:space="preserve">, </w:t>
            </w:r>
            <w:hyperlink w:history="0" r:id="rId876"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42.21</w:t>
              </w:r>
            </w:hyperlink>
            <w:r>
              <w:rPr>
                <w:sz w:val="24"/>
              </w:rPr>
              <w:t xml:space="preserve">, </w:t>
            </w:r>
            <w:hyperlink w:history="0" r:id="rId877"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42.22</w:t>
              </w:r>
            </w:hyperlink>
            <w:r>
              <w:rPr>
                <w:sz w:val="24"/>
              </w:rPr>
              <w:t xml:space="preserve">, </w:t>
            </w:r>
            <w:hyperlink w:history="0" r:id="rId87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42.91</w:t>
              </w:r>
            </w:hyperlink>
            <w:r>
              <w:rPr>
                <w:sz w:val="24"/>
              </w:rPr>
              <w:t xml:space="preserve">, </w:t>
            </w:r>
            <w:hyperlink w:history="0" r:id="rId879"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42.99</w:t>
              </w:r>
            </w:hyperlink>
            <w:r>
              <w:rPr>
                <w:sz w:val="24"/>
              </w:rPr>
              <w:t xml:space="preserve">, </w:t>
            </w:r>
            <w:hyperlink w:history="0" r:id="rId880"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43.11</w:t>
              </w:r>
            </w:hyperlink>
            <w:r>
              <w:rPr>
                <w:sz w:val="24"/>
              </w:rPr>
              <w:t xml:space="preserve">, </w:t>
            </w:r>
            <w:hyperlink w:history="0" r:id="rId881"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43.12</w:t>
              </w:r>
            </w:hyperlink>
            <w:r>
              <w:rPr>
                <w:sz w:val="24"/>
              </w:rPr>
              <w:t xml:space="preserve">, </w:t>
            </w:r>
            <w:hyperlink w:history="0" r:id="rId882"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43.13</w:t>
              </w:r>
            </w:hyperlink>
            <w:r>
              <w:rPr>
                <w:sz w:val="24"/>
              </w:rPr>
              <w:t xml:space="preserve">, </w:t>
            </w:r>
            <w:hyperlink w:history="0" r:id="rId883"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43.21</w:t>
              </w:r>
            </w:hyperlink>
            <w:r>
              <w:rPr>
                <w:sz w:val="24"/>
              </w:rPr>
              <w:t xml:space="preserve">, </w:t>
            </w:r>
            <w:hyperlink w:history="0" r:id="rId884"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43.22</w:t>
              </w:r>
            </w:hyperlink>
            <w:r>
              <w:rPr>
                <w:sz w:val="24"/>
              </w:rPr>
              <w:t xml:space="preserve">, </w:t>
            </w:r>
            <w:hyperlink w:history="0" r:id="rId885"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43.29</w:t>
              </w:r>
            </w:hyperlink>
            <w:r>
              <w:rPr>
                <w:sz w:val="24"/>
              </w:rPr>
              <w:t xml:space="preserve">, </w:t>
            </w:r>
            <w:hyperlink w:history="0" r:id="rId886"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43.31</w:t>
              </w:r>
            </w:hyperlink>
            <w:r>
              <w:rPr>
                <w:sz w:val="24"/>
              </w:rPr>
              <w:t xml:space="preserve">, </w:t>
            </w:r>
            <w:hyperlink w:history="0" r:id="rId887"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43.32</w:t>
              </w:r>
            </w:hyperlink>
            <w:r>
              <w:rPr>
                <w:sz w:val="24"/>
              </w:rPr>
              <w:t xml:space="preserve">, </w:t>
            </w:r>
            <w:hyperlink w:history="0" r:id="rId88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43.33</w:t>
              </w:r>
            </w:hyperlink>
            <w:r>
              <w:rPr>
                <w:sz w:val="24"/>
              </w:rPr>
              <w:t xml:space="preserve">, </w:t>
            </w:r>
            <w:hyperlink w:history="0" r:id="rId889"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43.34</w:t>
              </w:r>
            </w:hyperlink>
            <w:r>
              <w:rPr>
                <w:sz w:val="24"/>
              </w:rPr>
              <w:t xml:space="preserve">, </w:t>
            </w:r>
            <w:hyperlink w:history="0" r:id="rId890"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43.39</w:t>
              </w:r>
            </w:hyperlink>
            <w:r>
              <w:rPr>
                <w:sz w:val="24"/>
              </w:rPr>
              <w:t xml:space="preserve">, </w:t>
            </w:r>
            <w:hyperlink w:history="0" r:id="rId891"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43.91</w:t>
              </w:r>
            </w:hyperlink>
            <w:r>
              <w:rPr>
                <w:sz w:val="24"/>
              </w:rPr>
              <w:t xml:space="preserve">, </w:t>
            </w:r>
            <w:hyperlink w:history="0" r:id="rId892"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43.99</w:t>
              </w:r>
            </w:hyperlink>
            <w:r>
              <w:rPr>
                <w:sz w:val="24"/>
              </w:rPr>
              <w:t xml:space="preserve"> Общероссийского классификатора видов экономической деятельности, утв. </w:t>
            </w:r>
            <w:hyperlink w:history="0" r:id="rId893" w:tooltip="Приказ Росстандарта от 31.01.2014 N 14-ст (ред. от 27.12.2024) &quot;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quot; {КонсультантПлюс}">
              <w:r>
                <w:rPr>
                  <w:sz w:val="24"/>
                  <w:color w:val="0000ff"/>
                </w:rPr>
                <w:t xml:space="preserve">приказом</w:t>
              </w:r>
            </w:hyperlink>
            <w:r>
              <w:rPr>
                <w:sz w:val="24"/>
              </w:rPr>
              <w:t xml:space="preserve"> Росстандарта от 31.01.2014 N 14ст</w:t>
            </w:r>
          </w:p>
        </w:tc>
        <w:tc>
          <w:tcPr>
            <w:tcW w:w="1451" w:type="dxa"/>
          </w:tcPr>
          <w:p>
            <w:pPr>
              <w:pStyle w:val="0"/>
            </w:pPr>
            <w:r>
              <w:rPr>
                <w:sz w:val="24"/>
              </w:rPr>
              <w:t xml:space="preserve">федеральный государственный строительный надзор</w:t>
            </w:r>
          </w:p>
        </w:tc>
        <w:tc>
          <w:tcPr>
            <w:tcW w:w="1384" w:type="dxa"/>
          </w:tcPr>
          <w:p>
            <w:pPr>
              <w:pStyle w:val="0"/>
            </w:pPr>
            <w:r>
              <w:rPr>
                <w:sz w:val="24"/>
              </w:rPr>
              <w:t xml:space="preserve">Отсутствует</w:t>
            </w:r>
          </w:p>
        </w:tc>
        <w:tc>
          <w:tcPr>
            <w:tcW w:w="1418" w:type="dxa"/>
          </w:tcPr>
          <w:p>
            <w:pPr>
              <w:pStyle w:val="0"/>
            </w:pPr>
            <w:r>
              <w:rPr>
                <w:sz w:val="24"/>
              </w:rPr>
              <w:t xml:space="preserve">отсутствуют</w:t>
            </w:r>
          </w:p>
        </w:tc>
        <w:tc>
          <w:tcPr>
            <w:tcW w:w="1309" w:type="dxa"/>
          </w:tcPr>
          <w:p>
            <w:pPr>
              <w:pStyle w:val="0"/>
            </w:pPr>
            <w:r>
              <w:rPr>
                <w:sz w:val="24"/>
              </w:rPr>
              <w:t xml:space="preserve">отсутствуют</w:t>
            </w:r>
          </w:p>
        </w:tc>
        <w:tc>
          <w:tcPr>
            <w:tcW w:w="1526" w:type="dxa"/>
          </w:tcPr>
          <w:p>
            <w:pPr>
              <w:pStyle w:val="0"/>
            </w:pPr>
            <w:r>
              <w:rPr>
                <w:sz w:val="24"/>
              </w:rPr>
              <w:t xml:space="preserve">отсутствуют</w:t>
            </w:r>
          </w:p>
        </w:tc>
      </w:tr>
      <w:tr>
        <w:tc>
          <w:tcPr>
            <w:tcW w:w="624" w:type="dxa"/>
          </w:tcPr>
          <w:p>
            <w:pPr>
              <w:pStyle w:val="0"/>
            </w:pPr>
            <w:r>
              <w:rPr>
                <w:sz w:val="24"/>
              </w:rPr>
              <w:t xml:space="preserve">3</w:t>
            </w:r>
          </w:p>
        </w:tc>
        <w:tc>
          <w:tcPr>
            <w:tcW w:w="1417" w:type="dxa"/>
          </w:tcPr>
          <w:p>
            <w:pPr>
              <w:pStyle w:val="0"/>
            </w:pPr>
            <w:hyperlink w:history="0" r:id="rId894" w:tooltip="Постановление Правительства РФ от 18.04.2023 N 616 (ред. от 31.07.2024) &quot;Об утверждении Правил аттестации физических лиц на право проведения строительного контроля в процессе строительства, реконструкции и капитального ремонта объектов капитального строительства на территориях Донецкой Народной Республики, Луганской Народной Республики, Запорожской области и Херсонской области&quot; (с изм. и доп., вступ. в силу с 01.01.2025) {КонсультантПлюс}">
              <w:r>
                <w:rPr>
                  <w:sz w:val="24"/>
                  <w:color w:val="0000ff"/>
                </w:rPr>
                <w:t xml:space="preserve">Постановление</w:t>
              </w:r>
            </w:hyperlink>
            <w:r>
              <w:rPr>
                <w:sz w:val="24"/>
              </w:rPr>
              <w:t xml:space="preserve"> Правительства Российской Федерации "Об утверждении Правил аттестации физических лиц на право проведения строительного контроля в процессе строительства, реконструкции и капитального ремонта объектов капитального строительства на территориях Донецкой Народной Республики, Луганской Народной Республики, Запорожской области и Херсонской области"</w:t>
            </w:r>
          </w:p>
        </w:tc>
        <w:tc>
          <w:tcPr>
            <w:tcW w:w="1418" w:type="dxa"/>
          </w:tcPr>
          <w:p>
            <w:pPr>
              <w:pStyle w:val="0"/>
            </w:pPr>
            <w:r>
              <w:rPr>
                <w:sz w:val="24"/>
              </w:rPr>
              <w:t xml:space="preserve">18.04.2023 N 616</w:t>
            </w:r>
          </w:p>
        </w:tc>
        <w:tc>
          <w:tcPr>
            <w:tcW w:w="5216" w:type="dxa"/>
          </w:tcPr>
          <w:p>
            <w:pPr>
              <w:pStyle w:val="0"/>
            </w:pPr>
            <w:r>
              <w:rPr>
                <w:sz w:val="24"/>
              </w:rPr>
              <w:t xml:space="preserve">Указывается при размещении на сайте</w:t>
            </w:r>
          </w:p>
        </w:tc>
        <w:tc>
          <w:tcPr>
            <w:tcW w:w="1559" w:type="dxa"/>
          </w:tcPr>
          <w:p>
            <w:pPr>
              <w:pStyle w:val="0"/>
            </w:pPr>
            <w:hyperlink w:history="0" r:id="rId895" w:tooltip="Постановление Правительства РФ от 18.04.2023 N 616 (ред. от 31.07.2024) &quot;Об утверждении Правил аттестации физических лиц на право проведения строительного контроля в процессе строительства, реконструкции и капитального ремонта объектов капитального строительства на территориях Донецкой Народной Республики, Луганской Народной Республики, Запорожской области и Херсонской области&quot; (с изм. и доп., вступ. в силу с 01.01.2025) {КонсультантПлюс}">
              <w:r>
                <w:rPr>
                  <w:sz w:val="24"/>
                  <w:color w:val="0000ff"/>
                </w:rPr>
                <w:t xml:space="preserve">Пункт 2</w:t>
              </w:r>
            </w:hyperlink>
            <w:r>
              <w:rPr>
                <w:sz w:val="24"/>
              </w:rPr>
              <w:t xml:space="preserve"> Правил аттестации физических лиц на право проведения строительного контроля в процессе строительства, реконструкции и капитального ремонта объектов капитального строительства на территориях Донецкой Народной Республики, Луганской Народной Республики, Запорожской области и Херсонской области</w:t>
            </w:r>
          </w:p>
        </w:tc>
        <w:tc>
          <w:tcPr>
            <w:tcW w:w="1701" w:type="dxa"/>
          </w:tcPr>
          <w:p>
            <w:pPr>
              <w:pStyle w:val="0"/>
            </w:pPr>
            <w:r>
              <w:rPr>
                <w:sz w:val="24"/>
              </w:rPr>
              <w:t xml:space="preserve">да</w:t>
            </w:r>
          </w:p>
        </w:tc>
        <w:tc>
          <w:tcPr>
            <w:tcW w:w="1701" w:type="dxa"/>
          </w:tcPr>
          <w:p>
            <w:pPr>
              <w:pStyle w:val="0"/>
            </w:pPr>
            <w:r>
              <w:rPr>
                <w:sz w:val="24"/>
              </w:rPr>
              <w:t xml:space="preserve">да</w:t>
            </w:r>
          </w:p>
        </w:tc>
        <w:tc>
          <w:tcPr>
            <w:tcW w:w="1276" w:type="dxa"/>
          </w:tcPr>
          <w:p>
            <w:pPr>
              <w:pStyle w:val="0"/>
            </w:pPr>
            <w:r>
              <w:rPr>
                <w:sz w:val="24"/>
              </w:rPr>
              <w:t xml:space="preserve">да</w:t>
            </w:r>
          </w:p>
        </w:tc>
        <w:tc>
          <w:tcPr>
            <w:tcW w:w="6009" w:type="dxa"/>
          </w:tcPr>
          <w:p>
            <w:pPr>
              <w:pStyle w:val="0"/>
            </w:pPr>
            <w:r>
              <w:rPr>
                <w:sz w:val="24"/>
              </w:rPr>
              <w:t xml:space="preserve">юридические лица и (или) индивидуальные предприниматели застройщик, технический заказчик, лицо осуществляющее строительство на основании договора с застройщиком и (или) техническим заказчиком, лицо, осуществляющее подготовку проектной документации и их работники, осуществляющие строительный контроль при строительстве, реконструкции объектов капитального строительства, указанные в </w:t>
            </w:r>
            <w:hyperlink w:history="0" r:id="rId896" w:tooltip="&quot;Градостроительный кодекс Российской Федерации&quot; от 29.12.2004 N 190-ФЗ (ред. от 31.07.2025) {КонсультантПлюс}">
              <w:r>
                <w:rPr>
                  <w:sz w:val="24"/>
                  <w:color w:val="0000ff"/>
                </w:rPr>
                <w:t xml:space="preserve">пункте 5.1 части 1 статьи 6</w:t>
              </w:r>
            </w:hyperlink>
            <w:r>
              <w:rPr>
                <w:sz w:val="24"/>
              </w:rPr>
              <w:t xml:space="preserve"> Градостроительного кодекса Российской Федерации, расположенных на территориях Донецкой Народной Республики, Луганской Народной Республики, Запорожской области и Херсонской области, за исключением тех объектов, в отношении которых осуществление федерального государственного строительного надзора Президентом Российской Федерации или Правительством Российской Федерации возложено на иные федеральные органы исполнительной власти</w:t>
            </w:r>
          </w:p>
        </w:tc>
        <w:tc>
          <w:tcPr>
            <w:tcW w:w="2494" w:type="dxa"/>
          </w:tcPr>
          <w:p>
            <w:pPr>
              <w:pStyle w:val="0"/>
            </w:pPr>
            <w:hyperlink w:history="0" r:id="rId897"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подразделы 41.20</w:t>
              </w:r>
            </w:hyperlink>
            <w:r>
              <w:rPr>
                <w:sz w:val="24"/>
              </w:rPr>
              <w:t xml:space="preserve">, </w:t>
            </w:r>
            <w:hyperlink w:history="0" r:id="rId89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42.11</w:t>
              </w:r>
            </w:hyperlink>
            <w:r>
              <w:rPr>
                <w:sz w:val="24"/>
              </w:rPr>
              <w:t xml:space="preserve">, </w:t>
            </w:r>
            <w:hyperlink w:history="0" r:id="rId899"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42.12</w:t>
              </w:r>
            </w:hyperlink>
            <w:r>
              <w:rPr>
                <w:sz w:val="24"/>
              </w:rPr>
              <w:t xml:space="preserve">, </w:t>
            </w:r>
            <w:hyperlink w:history="0" r:id="rId900"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42.13</w:t>
              </w:r>
            </w:hyperlink>
            <w:r>
              <w:rPr>
                <w:sz w:val="24"/>
              </w:rPr>
              <w:t xml:space="preserve">, </w:t>
            </w:r>
            <w:hyperlink w:history="0" r:id="rId901"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42.21</w:t>
              </w:r>
            </w:hyperlink>
            <w:r>
              <w:rPr>
                <w:sz w:val="24"/>
              </w:rPr>
              <w:t xml:space="preserve">, </w:t>
            </w:r>
            <w:hyperlink w:history="0" r:id="rId902"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42.22</w:t>
              </w:r>
            </w:hyperlink>
            <w:r>
              <w:rPr>
                <w:sz w:val="24"/>
              </w:rPr>
              <w:t xml:space="preserve">, </w:t>
            </w:r>
            <w:hyperlink w:history="0" r:id="rId903"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42.91</w:t>
              </w:r>
            </w:hyperlink>
            <w:r>
              <w:rPr>
                <w:sz w:val="24"/>
              </w:rPr>
              <w:t xml:space="preserve">, </w:t>
            </w:r>
            <w:hyperlink w:history="0" r:id="rId904"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42.99</w:t>
              </w:r>
            </w:hyperlink>
            <w:r>
              <w:rPr>
                <w:sz w:val="24"/>
              </w:rPr>
              <w:t xml:space="preserve">, </w:t>
            </w:r>
            <w:hyperlink w:history="0" r:id="rId905"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43.11</w:t>
              </w:r>
            </w:hyperlink>
            <w:r>
              <w:rPr>
                <w:sz w:val="24"/>
              </w:rPr>
              <w:t xml:space="preserve">, </w:t>
            </w:r>
            <w:hyperlink w:history="0" r:id="rId906"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43.12</w:t>
              </w:r>
            </w:hyperlink>
            <w:r>
              <w:rPr>
                <w:sz w:val="24"/>
              </w:rPr>
              <w:t xml:space="preserve">, </w:t>
            </w:r>
            <w:hyperlink w:history="0" r:id="rId907"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43.13</w:t>
              </w:r>
            </w:hyperlink>
            <w:r>
              <w:rPr>
                <w:sz w:val="24"/>
              </w:rPr>
              <w:t xml:space="preserve">, </w:t>
            </w:r>
            <w:hyperlink w:history="0" r:id="rId90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43.21</w:t>
              </w:r>
            </w:hyperlink>
            <w:r>
              <w:rPr>
                <w:sz w:val="24"/>
              </w:rPr>
              <w:t xml:space="preserve">, </w:t>
            </w:r>
            <w:hyperlink w:history="0" r:id="rId909"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43.22</w:t>
              </w:r>
            </w:hyperlink>
            <w:r>
              <w:rPr>
                <w:sz w:val="24"/>
              </w:rPr>
              <w:t xml:space="preserve">, </w:t>
            </w:r>
            <w:hyperlink w:history="0" r:id="rId910"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43.29</w:t>
              </w:r>
            </w:hyperlink>
            <w:r>
              <w:rPr>
                <w:sz w:val="24"/>
              </w:rPr>
              <w:t xml:space="preserve">, </w:t>
            </w:r>
            <w:hyperlink w:history="0" r:id="rId911"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43.31</w:t>
              </w:r>
            </w:hyperlink>
            <w:r>
              <w:rPr>
                <w:sz w:val="24"/>
              </w:rPr>
              <w:t xml:space="preserve">, </w:t>
            </w:r>
            <w:hyperlink w:history="0" r:id="rId912"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43.32</w:t>
              </w:r>
            </w:hyperlink>
            <w:r>
              <w:rPr>
                <w:sz w:val="24"/>
              </w:rPr>
              <w:t xml:space="preserve">, </w:t>
            </w:r>
            <w:hyperlink w:history="0" r:id="rId913"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43.33</w:t>
              </w:r>
            </w:hyperlink>
            <w:r>
              <w:rPr>
                <w:sz w:val="24"/>
              </w:rPr>
              <w:t xml:space="preserve">, </w:t>
            </w:r>
            <w:hyperlink w:history="0" r:id="rId914"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43.34</w:t>
              </w:r>
            </w:hyperlink>
            <w:r>
              <w:rPr>
                <w:sz w:val="24"/>
              </w:rPr>
              <w:t xml:space="preserve">, </w:t>
            </w:r>
            <w:hyperlink w:history="0" r:id="rId915"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43.39</w:t>
              </w:r>
            </w:hyperlink>
            <w:r>
              <w:rPr>
                <w:sz w:val="24"/>
              </w:rPr>
              <w:t xml:space="preserve">, </w:t>
            </w:r>
            <w:hyperlink w:history="0" r:id="rId916"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43.91</w:t>
              </w:r>
            </w:hyperlink>
            <w:r>
              <w:rPr>
                <w:sz w:val="24"/>
              </w:rPr>
              <w:t xml:space="preserve">, </w:t>
            </w:r>
            <w:hyperlink w:history="0" r:id="rId917"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43.99</w:t>
              </w:r>
            </w:hyperlink>
            <w:r>
              <w:rPr>
                <w:sz w:val="24"/>
              </w:rPr>
              <w:t xml:space="preserve"> Общероссийского классификатора видов экономической деятельности, утв. </w:t>
            </w:r>
            <w:hyperlink w:history="0" r:id="rId918" w:tooltip="Приказ Росстандарта от 31.01.2014 N 14-ст (ред. от 27.12.2024) &quot;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quot; {КонсультантПлюс}">
              <w:r>
                <w:rPr>
                  <w:sz w:val="24"/>
                  <w:color w:val="0000ff"/>
                </w:rPr>
                <w:t xml:space="preserve">приказом</w:t>
              </w:r>
            </w:hyperlink>
            <w:r>
              <w:rPr>
                <w:sz w:val="24"/>
              </w:rPr>
              <w:t xml:space="preserve"> Росстандарта от 31.01.2014 N 14ст</w:t>
            </w:r>
          </w:p>
        </w:tc>
        <w:tc>
          <w:tcPr>
            <w:tcW w:w="1451" w:type="dxa"/>
          </w:tcPr>
          <w:p>
            <w:pPr>
              <w:pStyle w:val="0"/>
            </w:pPr>
            <w:r>
              <w:rPr>
                <w:sz w:val="24"/>
              </w:rPr>
              <w:t xml:space="preserve">федеральный государственный строительный надзор</w:t>
            </w:r>
          </w:p>
        </w:tc>
        <w:tc>
          <w:tcPr>
            <w:tcW w:w="1384" w:type="dxa"/>
          </w:tcPr>
          <w:p>
            <w:pPr>
              <w:pStyle w:val="0"/>
            </w:pPr>
            <w:r>
              <w:rPr>
                <w:sz w:val="24"/>
              </w:rPr>
              <w:t xml:space="preserve">Отсутствует</w:t>
            </w:r>
          </w:p>
        </w:tc>
        <w:tc>
          <w:tcPr>
            <w:tcW w:w="1418" w:type="dxa"/>
          </w:tcPr>
          <w:p>
            <w:pPr>
              <w:pStyle w:val="0"/>
            </w:pPr>
            <w:r>
              <w:rPr>
                <w:sz w:val="24"/>
              </w:rPr>
              <w:t xml:space="preserve">отсутствуют</w:t>
            </w:r>
          </w:p>
        </w:tc>
        <w:tc>
          <w:tcPr>
            <w:tcW w:w="1309" w:type="dxa"/>
          </w:tcPr>
          <w:p>
            <w:pPr>
              <w:pStyle w:val="0"/>
            </w:pPr>
            <w:r>
              <w:rPr>
                <w:sz w:val="24"/>
              </w:rPr>
              <w:t xml:space="preserve">отсутствуют</w:t>
            </w:r>
          </w:p>
        </w:tc>
        <w:tc>
          <w:tcPr>
            <w:tcW w:w="1526" w:type="dxa"/>
          </w:tcPr>
          <w:p>
            <w:pPr>
              <w:pStyle w:val="0"/>
            </w:pPr>
            <w:r>
              <w:rPr>
                <w:sz w:val="24"/>
              </w:rPr>
              <w:t xml:space="preserve">отсутствуют</w:t>
            </w:r>
          </w:p>
        </w:tc>
      </w:tr>
    </w:tbl>
    <w:p>
      <w:pPr>
        <w:pStyle w:val="0"/>
        <w:jc w:val="both"/>
      </w:pPr>
      <w:r>
        <w:rPr>
          <w:sz w:val="24"/>
        </w:rPr>
      </w:r>
    </w:p>
    <w:p>
      <w:pPr>
        <w:pStyle w:val="2"/>
        <w:outlineLvl w:val="1"/>
        <w:jc w:val="center"/>
      </w:pPr>
      <w:r>
        <w:rPr>
          <w:sz w:val="24"/>
        </w:rPr>
        <w:t xml:space="preserve">Раздел III. Нормативные правовые акты федеральных органов</w:t>
      </w:r>
    </w:p>
    <w:p>
      <w:pPr>
        <w:pStyle w:val="2"/>
        <w:jc w:val="center"/>
      </w:pPr>
      <w:r>
        <w:rPr>
          <w:sz w:val="24"/>
        </w:rPr>
        <w:t xml:space="preserve">исполнительной власти и нормативные документы федеральных</w:t>
      </w:r>
    </w:p>
    <w:p>
      <w:pPr>
        <w:pStyle w:val="2"/>
        <w:jc w:val="center"/>
      </w:pPr>
      <w:r>
        <w:rPr>
          <w:sz w:val="24"/>
        </w:rPr>
        <w:t xml:space="preserve">органов исполнительной власти</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1417"/>
        <w:gridCol w:w="1418"/>
        <w:gridCol w:w="5216"/>
        <w:gridCol w:w="1559"/>
        <w:gridCol w:w="1701"/>
        <w:gridCol w:w="1701"/>
        <w:gridCol w:w="1276"/>
        <w:gridCol w:w="6009"/>
        <w:gridCol w:w="2494"/>
        <w:gridCol w:w="1451"/>
        <w:gridCol w:w="1384"/>
        <w:gridCol w:w="1418"/>
        <w:gridCol w:w="1309"/>
        <w:gridCol w:w="1526"/>
      </w:tblGrid>
      <w:tr>
        <w:tblPrEx>
          <w:tblBorders>
            <w:insideH w:val="nil"/>
          </w:tblBorders>
        </w:tblPrEx>
        <w:tc>
          <w:tcPr>
            <w:tcW w:w="624" w:type="dxa"/>
            <w:vMerge w:val="restart"/>
          </w:tcPr>
          <w:p>
            <w:pPr>
              <w:pStyle w:val="0"/>
              <w:jc w:val="center"/>
            </w:pPr>
            <w:r>
              <w:rPr>
                <w:sz w:val="24"/>
              </w:rPr>
              <w:t xml:space="preserve">N</w:t>
            </w:r>
          </w:p>
        </w:tc>
        <w:tc>
          <w:tcPr>
            <w:tcW w:w="1417"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8" w:type="dxa"/>
            <w:vMerge w:val="restart"/>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5216" w:type="dxa"/>
            <w:vMerge w:val="restart"/>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919">
              <w:r>
                <w:rPr>
                  <w:sz w:val="24"/>
                  <w:color w:val="0000ff"/>
                </w:rPr>
                <w:t xml:space="preserve">www.pravo.gov.ru</w:t>
              </w:r>
            </w:hyperlink>
            <w:r>
              <w:rPr>
                <w:sz w:val="24"/>
              </w:rPr>
              <w:t xml:space="preserve">)</w:t>
            </w:r>
          </w:p>
        </w:tc>
        <w:tc>
          <w:tcPr>
            <w:tcW w:w="1559"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701"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701"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6009" w:type="dxa"/>
            <w:vMerge w:val="restart"/>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2494"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920"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921"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922"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923"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451"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384"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8" w:type="dxa"/>
            <w:vMerge w:val="restart"/>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309"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26"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blPrEx>
          <w:tblBorders>
            <w:insideH w:val="nil"/>
          </w:tblBorders>
        </w:tblPrEx>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701" w:type="dxa"/>
            <w:tcBorders>
              <w:top w:val="nil"/>
            </w:tcBorders>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624" w:type="dxa"/>
          </w:tcPr>
          <w:p>
            <w:pPr>
              <w:pStyle w:val="0"/>
              <w:jc w:val="center"/>
            </w:pPr>
            <w:r>
              <w:rPr>
                <w:sz w:val="24"/>
              </w:rPr>
              <w:t xml:space="preserve">1</w:t>
            </w:r>
          </w:p>
        </w:tc>
        <w:tc>
          <w:tcPr>
            <w:tcW w:w="1417" w:type="dxa"/>
          </w:tcPr>
          <w:p>
            <w:pPr>
              <w:pStyle w:val="0"/>
              <w:jc w:val="center"/>
            </w:pPr>
            <w:r>
              <w:rPr>
                <w:sz w:val="24"/>
              </w:rPr>
              <w:t xml:space="preserve">2</w:t>
            </w:r>
          </w:p>
        </w:tc>
        <w:tc>
          <w:tcPr>
            <w:tcW w:w="1418" w:type="dxa"/>
          </w:tcPr>
          <w:p>
            <w:pPr>
              <w:pStyle w:val="0"/>
              <w:jc w:val="center"/>
            </w:pPr>
            <w:r>
              <w:rPr>
                <w:sz w:val="24"/>
              </w:rPr>
              <w:t xml:space="preserve">3</w:t>
            </w:r>
          </w:p>
        </w:tc>
        <w:tc>
          <w:tcPr>
            <w:tcW w:w="5216" w:type="dxa"/>
          </w:tcPr>
          <w:p>
            <w:pPr>
              <w:pStyle w:val="0"/>
              <w:jc w:val="center"/>
            </w:pPr>
            <w:r>
              <w:rPr>
                <w:sz w:val="24"/>
              </w:rPr>
              <w:t xml:space="preserve">4</w:t>
            </w:r>
          </w:p>
        </w:tc>
        <w:tc>
          <w:tcPr>
            <w:tcW w:w="1559" w:type="dxa"/>
          </w:tcPr>
          <w:p>
            <w:pPr>
              <w:pStyle w:val="0"/>
              <w:jc w:val="center"/>
            </w:pPr>
            <w:r>
              <w:rPr>
                <w:sz w:val="24"/>
              </w:rPr>
              <w:t xml:space="preserve">5</w:t>
            </w:r>
          </w:p>
        </w:tc>
        <w:tc>
          <w:tcPr>
            <w:tcW w:w="1701" w:type="dxa"/>
          </w:tcPr>
          <w:p>
            <w:pPr>
              <w:pStyle w:val="0"/>
              <w:jc w:val="center"/>
            </w:pPr>
            <w:r>
              <w:rPr>
                <w:sz w:val="24"/>
              </w:rPr>
              <w:t xml:space="preserve">6</w:t>
            </w:r>
          </w:p>
        </w:tc>
        <w:tc>
          <w:tcPr>
            <w:tcW w:w="1701" w:type="dxa"/>
          </w:tcPr>
          <w:p>
            <w:pPr>
              <w:pStyle w:val="0"/>
              <w:jc w:val="center"/>
            </w:pPr>
            <w:r>
              <w:rPr>
                <w:sz w:val="24"/>
              </w:rPr>
              <w:t xml:space="preserve">7</w:t>
            </w:r>
          </w:p>
        </w:tc>
        <w:tc>
          <w:tcPr>
            <w:tcW w:w="1276" w:type="dxa"/>
          </w:tcPr>
          <w:p>
            <w:pPr>
              <w:pStyle w:val="0"/>
              <w:jc w:val="center"/>
            </w:pPr>
            <w:r>
              <w:rPr>
                <w:sz w:val="24"/>
              </w:rPr>
              <w:t xml:space="preserve">8</w:t>
            </w:r>
          </w:p>
        </w:tc>
        <w:tc>
          <w:tcPr>
            <w:tcW w:w="6009" w:type="dxa"/>
          </w:tcPr>
          <w:p>
            <w:pPr>
              <w:pStyle w:val="0"/>
              <w:jc w:val="center"/>
            </w:pPr>
            <w:r>
              <w:rPr>
                <w:sz w:val="24"/>
              </w:rPr>
              <w:t xml:space="preserve">9</w:t>
            </w:r>
          </w:p>
        </w:tc>
        <w:tc>
          <w:tcPr>
            <w:tcW w:w="2494" w:type="dxa"/>
          </w:tcPr>
          <w:p>
            <w:pPr>
              <w:pStyle w:val="0"/>
              <w:jc w:val="center"/>
            </w:pPr>
            <w:r>
              <w:rPr>
                <w:sz w:val="24"/>
              </w:rPr>
              <w:t xml:space="preserve">10</w:t>
            </w:r>
          </w:p>
        </w:tc>
        <w:tc>
          <w:tcPr>
            <w:tcW w:w="1451" w:type="dxa"/>
          </w:tcPr>
          <w:p>
            <w:pPr>
              <w:pStyle w:val="0"/>
              <w:jc w:val="center"/>
            </w:pPr>
            <w:r>
              <w:rPr>
                <w:sz w:val="24"/>
              </w:rPr>
              <w:t xml:space="preserve">11</w:t>
            </w:r>
          </w:p>
        </w:tc>
        <w:tc>
          <w:tcPr>
            <w:tcW w:w="1384" w:type="dxa"/>
          </w:tcPr>
          <w:p>
            <w:pPr>
              <w:pStyle w:val="0"/>
              <w:jc w:val="center"/>
            </w:pPr>
            <w:r>
              <w:rPr>
                <w:sz w:val="24"/>
              </w:rPr>
              <w:t xml:space="preserve">12</w:t>
            </w:r>
          </w:p>
        </w:tc>
        <w:tc>
          <w:tcPr>
            <w:tcW w:w="1418" w:type="dxa"/>
          </w:tcPr>
          <w:p>
            <w:pPr>
              <w:pStyle w:val="0"/>
              <w:jc w:val="center"/>
            </w:pPr>
            <w:r>
              <w:rPr>
                <w:sz w:val="24"/>
              </w:rPr>
              <w:t xml:space="preserve">13</w:t>
            </w:r>
          </w:p>
        </w:tc>
        <w:tc>
          <w:tcPr>
            <w:tcW w:w="1309" w:type="dxa"/>
          </w:tcPr>
          <w:p>
            <w:pPr>
              <w:pStyle w:val="0"/>
              <w:jc w:val="center"/>
            </w:pPr>
            <w:r>
              <w:rPr>
                <w:sz w:val="24"/>
              </w:rPr>
              <w:t xml:space="preserve">14</w:t>
            </w:r>
          </w:p>
        </w:tc>
        <w:tc>
          <w:tcPr>
            <w:tcW w:w="1526" w:type="dxa"/>
          </w:tcPr>
          <w:p>
            <w:pPr>
              <w:pStyle w:val="0"/>
              <w:jc w:val="center"/>
            </w:pPr>
            <w:r>
              <w:rPr>
                <w:sz w:val="24"/>
              </w:rPr>
              <w:t xml:space="preserve">15</w:t>
            </w:r>
          </w:p>
        </w:tc>
      </w:tr>
      <w:tr>
        <w:tc>
          <w:tcPr>
            <w:tcW w:w="624" w:type="dxa"/>
          </w:tcPr>
          <w:p>
            <w:pPr>
              <w:pStyle w:val="0"/>
              <w:jc w:val="center"/>
            </w:pPr>
            <w:r>
              <w:rPr>
                <w:sz w:val="24"/>
              </w:rPr>
              <w:t xml:space="preserve">1.</w:t>
            </w:r>
          </w:p>
        </w:tc>
        <w:tc>
          <w:tcPr>
            <w:tcW w:w="1417" w:type="dxa"/>
          </w:tcPr>
          <w:p>
            <w:pPr>
              <w:pStyle w:val="0"/>
            </w:pPr>
            <w:hyperlink w:history="0" r:id="rId924" w:tooltip="Приказ Минстроя России от 02.12.2022 N 1026/пр &quot;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quot; (Зарегистрировано в Минюсте России 29.12.2022 N 71892) {КонсультантПлюс}">
              <w:r>
                <w:rPr>
                  <w:sz w:val="24"/>
                  <w:color w:val="0000ff"/>
                </w:rPr>
                <w:t xml:space="preserve">Приказ</w:t>
              </w:r>
            </w:hyperlink>
            <w:r>
              <w:rPr>
                <w:sz w:val="24"/>
              </w:rPr>
              <w:t xml:space="preserve"> Министерства строительства и жилищно-коммунального хозяйства Российской Федерации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w:t>
            </w:r>
          </w:p>
        </w:tc>
        <w:tc>
          <w:tcPr>
            <w:tcW w:w="1418" w:type="dxa"/>
          </w:tcPr>
          <w:p>
            <w:pPr>
              <w:pStyle w:val="0"/>
            </w:pPr>
            <w:r>
              <w:rPr>
                <w:sz w:val="24"/>
              </w:rPr>
              <w:t xml:space="preserve">02.12.2022 N 1026/пр (зарегистрирован в Минюсте России 29.12.2022, рег. N 71892</w:t>
            </w:r>
          </w:p>
        </w:tc>
        <w:tc>
          <w:tcPr>
            <w:tcW w:w="5216" w:type="dxa"/>
          </w:tcPr>
          <w:p>
            <w:pPr>
              <w:pStyle w:val="0"/>
            </w:pPr>
            <w:r>
              <w:rPr>
                <w:sz w:val="24"/>
              </w:rPr>
              <w:t xml:space="preserve">Указывается при размещении на сайте</w:t>
            </w:r>
          </w:p>
        </w:tc>
        <w:tc>
          <w:tcPr>
            <w:tcW w:w="1559" w:type="dxa"/>
          </w:tcPr>
          <w:p>
            <w:pPr>
              <w:pStyle w:val="0"/>
            </w:pPr>
            <w:hyperlink w:history="0" r:id="rId925" w:tooltip="Приказ Минстроя России от 02.12.2022 N 1026/пр &quot;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quot; (Зарегистрировано в Минюсте России 29.12.2022 N 71892) {КонсультантПлюс}">
              <w:r>
                <w:rPr>
                  <w:sz w:val="24"/>
                  <w:color w:val="0000ff"/>
                </w:rPr>
                <w:t xml:space="preserve">Пункты 6</w:t>
              </w:r>
            </w:hyperlink>
            <w:r>
              <w:rPr>
                <w:sz w:val="24"/>
              </w:rPr>
              <w:t xml:space="preserve">, </w:t>
            </w:r>
            <w:hyperlink w:history="0" r:id="rId926" w:tooltip="Приказ Минстроя России от 02.12.2022 N 1026/пр &quot;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quot; (Зарегистрировано в Минюсте России 29.12.2022 N 71892) {КонсультантПлюс}">
              <w:r>
                <w:rPr>
                  <w:sz w:val="24"/>
                  <w:color w:val="0000ff"/>
                </w:rPr>
                <w:t xml:space="preserve">7</w:t>
              </w:r>
            </w:hyperlink>
            <w:r>
              <w:rPr>
                <w:sz w:val="24"/>
              </w:rPr>
              <w:t xml:space="preserve">, </w:t>
            </w:r>
            <w:hyperlink w:history="0" r:id="rId927" w:tooltip="Приказ Минстроя России от 02.12.2022 N 1026/пр &quot;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quot; (Зарегистрировано в Минюсте России 29.12.2022 N 71892) {КонсультантПлюс}">
              <w:r>
                <w:rPr>
                  <w:sz w:val="24"/>
                  <w:color w:val="0000ff"/>
                </w:rPr>
                <w:t xml:space="preserve">14</w:t>
              </w:r>
            </w:hyperlink>
            <w:r>
              <w:rPr>
                <w:sz w:val="24"/>
              </w:rPr>
              <w:t xml:space="preserve">, </w:t>
            </w:r>
            <w:hyperlink w:history="0" r:id="rId928" w:tooltip="Приказ Минстроя России от 02.12.2022 N 1026/пр &quot;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quot; (Зарегистрировано в Минюсте России 29.12.2022 N 71892) {КонсультантПлюс}">
              <w:r>
                <w:rPr>
                  <w:sz w:val="24"/>
                  <w:color w:val="0000ff"/>
                </w:rPr>
                <w:t xml:space="preserve">15</w:t>
              </w:r>
            </w:hyperlink>
            <w:r>
              <w:rPr>
                <w:sz w:val="24"/>
              </w:rPr>
              <w:t xml:space="preserve">, </w:t>
            </w:r>
            <w:hyperlink w:history="0" r:id="rId929" w:tooltip="Приказ Минстроя России от 02.12.2022 N 1026/пр &quot;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quot; (Зарегистрировано в Минюсте России 29.12.2022 N 71892) {КонсультантПлюс}">
              <w:r>
                <w:rPr>
                  <w:sz w:val="24"/>
                  <w:color w:val="0000ff"/>
                </w:rPr>
                <w:t xml:space="preserve">16</w:t>
              </w:r>
            </w:hyperlink>
            <w:r>
              <w:rPr>
                <w:sz w:val="24"/>
              </w:rPr>
              <w:t xml:space="preserve">, </w:t>
            </w:r>
            <w:hyperlink w:history="0" r:id="rId930" w:tooltip="Приказ Минстроя России от 02.12.2022 N 1026/пр &quot;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quot; (Зарегистрировано в Минюсте России 29.12.2022 N 71892) {КонсультантПлюс}">
              <w:r>
                <w:rPr>
                  <w:sz w:val="24"/>
                  <w:color w:val="0000ff"/>
                </w:rPr>
                <w:t xml:space="preserve">18</w:t>
              </w:r>
            </w:hyperlink>
            <w:r>
              <w:rPr>
                <w:sz w:val="24"/>
              </w:rPr>
              <w:t xml:space="preserve">, </w:t>
            </w:r>
            <w:hyperlink w:history="0" r:id="rId931" w:tooltip="Приказ Минстроя России от 02.12.2022 N 1026/пр &quot;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quot; (Зарегистрировано в Минюсте России 29.12.2022 N 71892) {КонсультантПлюс}">
              <w:r>
                <w:rPr>
                  <w:sz w:val="24"/>
                  <w:color w:val="0000ff"/>
                </w:rPr>
                <w:t xml:space="preserve">20</w:t>
              </w:r>
            </w:hyperlink>
            <w:r>
              <w:rPr>
                <w:sz w:val="24"/>
              </w:rPr>
              <w:t xml:space="preserve">, </w:t>
            </w:r>
            <w:hyperlink w:history="0" r:id="rId932" w:tooltip="Приказ Минстроя России от 02.12.2022 N 1026/пр &quot;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quot; (Зарегистрировано в Минюсте России 29.12.2022 N 71892) {КонсультантПлюс}">
              <w:r>
                <w:rPr>
                  <w:sz w:val="24"/>
                  <w:color w:val="0000ff"/>
                </w:rPr>
                <w:t xml:space="preserve">21</w:t>
              </w:r>
            </w:hyperlink>
            <w:r>
              <w:rPr>
                <w:sz w:val="24"/>
              </w:rPr>
              <w:t xml:space="preserve">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(Приложение N 2 к приказу Минстроя России от 02.12.2022 N 1026/пр)</w:t>
            </w:r>
          </w:p>
        </w:tc>
        <w:tc>
          <w:tcPr>
            <w:tcW w:w="1701" w:type="dxa"/>
          </w:tcPr>
          <w:p>
            <w:pPr>
              <w:pStyle w:val="0"/>
            </w:pPr>
            <w:r>
              <w:rPr>
                <w:sz w:val="24"/>
              </w:rPr>
              <w:t xml:space="preserve">нет</w:t>
            </w:r>
          </w:p>
        </w:tc>
        <w:tc>
          <w:tcPr>
            <w:tcW w:w="1701" w:type="dxa"/>
          </w:tcPr>
          <w:p>
            <w:pPr>
              <w:pStyle w:val="0"/>
            </w:pPr>
            <w:r>
              <w:rPr>
                <w:sz w:val="24"/>
              </w:rPr>
              <w:t xml:space="preserve">да</w:t>
            </w:r>
          </w:p>
        </w:tc>
        <w:tc>
          <w:tcPr>
            <w:tcW w:w="1276" w:type="dxa"/>
          </w:tcPr>
          <w:p>
            <w:pPr>
              <w:pStyle w:val="0"/>
            </w:pPr>
            <w:r>
              <w:rPr>
                <w:sz w:val="24"/>
              </w:rPr>
              <w:t xml:space="preserve">да</w:t>
            </w:r>
          </w:p>
        </w:tc>
        <w:tc>
          <w:tcPr>
            <w:tcW w:w="6009" w:type="dxa"/>
          </w:tcPr>
          <w:p>
            <w:pPr>
              <w:pStyle w:val="0"/>
            </w:pPr>
            <w:r>
              <w:rPr>
                <w:sz w:val="24"/>
              </w:rPr>
              <w:t xml:space="preserve">юридические лица и (или) индивидуальные предприниматели застройщик, технический заказчик, лицо осуществляющее строительство на основании договора с застройщиком и (или) техническим заказчиком, лицо, осуществляющее подготовку проектной документации, лицо, ответственное за эксплуатацию здания, сооружения и их работники, осуществляющие строительство, реконструкцию объектов капитального строительства, указанные в </w:t>
            </w:r>
            <w:hyperlink w:history="0" r:id="rId933" w:tooltip="&quot;Градостроительный кодекс Российской Федерации&quot; от 29.12.2004 N 190-ФЗ (ред. от 31.07.2025) {КонсультантПлюс}">
              <w:r>
                <w:rPr>
                  <w:sz w:val="24"/>
                  <w:color w:val="0000ff"/>
                </w:rPr>
                <w:t xml:space="preserve">пункте 5.1 части 1 статьи 6</w:t>
              </w:r>
            </w:hyperlink>
            <w:r>
              <w:rPr>
                <w:sz w:val="24"/>
              </w:rPr>
              <w:t xml:space="preserve"> Градостроительного кодекса Российской Федерации, за исключением тех объектов, в отношении которых осуществление федерального государственного строительного надзора Президентом Российской Федерации или Правительством Российской Федерации возложено на иные федеральные органы исполнительной власти</w:t>
            </w:r>
          </w:p>
        </w:tc>
        <w:tc>
          <w:tcPr>
            <w:tcW w:w="2494" w:type="dxa"/>
          </w:tcPr>
          <w:p>
            <w:pPr>
              <w:pStyle w:val="0"/>
            </w:pPr>
            <w:hyperlink w:history="0" r:id="rId934"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подразделы 41.20</w:t>
              </w:r>
            </w:hyperlink>
            <w:r>
              <w:rPr>
                <w:sz w:val="24"/>
              </w:rPr>
              <w:t xml:space="preserve">, </w:t>
            </w:r>
            <w:hyperlink w:history="0" r:id="rId935"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42.11</w:t>
              </w:r>
            </w:hyperlink>
            <w:r>
              <w:rPr>
                <w:sz w:val="24"/>
              </w:rPr>
              <w:t xml:space="preserve">, </w:t>
            </w:r>
            <w:hyperlink w:history="0" r:id="rId936"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42.12</w:t>
              </w:r>
            </w:hyperlink>
            <w:r>
              <w:rPr>
                <w:sz w:val="24"/>
              </w:rPr>
              <w:t xml:space="preserve">, </w:t>
            </w:r>
            <w:hyperlink w:history="0" r:id="rId937"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42.13</w:t>
              </w:r>
            </w:hyperlink>
            <w:r>
              <w:rPr>
                <w:sz w:val="24"/>
              </w:rPr>
              <w:t xml:space="preserve">, </w:t>
            </w:r>
            <w:hyperlink w:history="0" r:id="rId93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42.21</w:t>
              </w:r>
            </w:hyperlink>
            <w:r>
              <w:rPr>
                <w:sz w:val="24"/>
              </w:rPr>
              <w:t xml:space="preserve">, </w:t>
            </w:r>
            <w:hyperlink w:history="0" r:id="rId939"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42.22</w:t>
              </w:r>
            </w:hyperlink>
            <w:r>
              <w:rPr>
                <w:sz w:val="24"/>
              </w:rPr>
              <w:t xml:space="preserve">, </w:t>
            </w:r>
            <w:hyperlink w:history="0" r:id="rId940"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42.91</w:t>
              </w:r>
            </w:hyperlink>
            <w:r>
              <w:rPr>
                <w:sz w:val="24"/>
              </w:rPr>
              <w:t xml:space="preserve">, </w:t>
            </w:r>
            <w:hyperlink w:history="0" r:id="rId941"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42.99</w:t>
              </w:r>
            </w:hyperlink>
            <w:r>
              <w:rPr>
                <w:sz w:val="24"/>
              </w:rPr>
              <w:t xml:space="preserve">, </w:t>
            </w:r>
            <w:hyperlink w:history="0" r:id="rId942"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43.11</w:t>
              </w:r>
            </w:hyperlink>
            <w:r>
              <w:rPr>
                <w:sz w:val="24"/>
              </w:rPr>
              <w:t xml:space="preserve">, </w:t>
            </w:r>
            <w:hyperlink w:history="0" r:id="rId943"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43.12</w:t>
              </w:r>
            </w:hyperlink>
            <w:r>
              <w:rPr>
                <w:sz w:val="24"/>
              </w:rPr>
              <w:t xml:space="preserve">, </w:t>
            </w:r>
            <w:hyperlink w:history="0" r:id="rId944"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43.13</w:t>
              </w:r>
            </w:hyperlink>
            <w:r>
              <w:rPr>
                <w:sz w:val="24"/>
              </w:rPr>
              <w:t xml:space="preserve">, </w:t>
            </w:r>
            <w:hyperlink w:history="0" r:id="rId945"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43.21</w:t>
              </w:r>
            </w:hyperlink>
            <w:r>
              <w:rPr>
                <w:sz w:val="24"/>
              </w:rPr>
              <w:t xml:space="preserve">, </w:t>
            </w:r>
            <w:hyperlink w:history="0" r:id="rId946"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43.22</w:t>
              </w:r>
            </w:hyperlink>
            <w:r>
              <w:rPr>
                <w:sz w:val="24"/>
              </w:rPr>
              <w:t xml:space="preserve">, </w:t>
            </w:r>
            <w:hyperlink w:history="0" r:id="rId947"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43.29</w:t>
              </w:r>
            </w:hyperlink>
            <w:r>
              <w:rPr>
                <w:sz w:val="24"/>
              </w:rPr>
              <w:t xml:space="preserve">, </w:t>
            </w:r>
            <w:hyperlink w:history="0" r:id="rId94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43.31</w:t>
              </w:r>
            </w:hyperlink>
            <w:r>
              <w:rPr>
                <w:sz w:val="24"/>
              </w:rPr>
              <w:t xml:space="preserve">, </w:t>
            </w:r>
            <w:hyperlink w:history="0" r:id="rId949"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43.32</w:t>
              </w:r>
            </w:hyperlink>
            <w:r>
              <w:rPr>
                <w:sz w:val="24"/>
              </w:rPr>
              <w:t xml:space="preserve">, </w:t>
            </w:r>
            <w:hyperlink w:history="0" r:id="rId950"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43.33</w:t>
              </w:r>
            </w:hyperlink>
            <w:r>
              <w:rPr>
                <w:sz w:val="24"/>
              </w:rPr>
              <w:t xml:space="preserve">, </w:t>
            </w:r>
            <w:hyperlink w:history="0" r:id="rId951"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43.34</w:t>
              </w:r>
            </w:hyperlink>
            <w:r>
              <w:rPr>
                <w:sz w:val="24"/>
              </w:rPr>
              <w:t xml:space="preserve">, </w:t>
            </w:r>
            <w:hyperlink w:history="0" r:id="rId952"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43.39</w:t>
              </w:r>
            </w:hyperlink>
            <w:r>
              <w:rPr>
                <w:sz w:val="24"/>
              </w:rPr>
              <w:t xml:space="preserve">, </w:t>
            </w:r>
            <w:hyperlink w:history="0" r:id="rId953"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43.91</w:t>
              </w:r>
            </w:hyperlink>
            <w:r>
              <w:rPr>
                <w:sz w:val="24"/>
              </w:rPr>
              <w:t xml:space="preserve">, </w:t>
            </w:r>
            <w:hyperlink w:history="0" r:id="rId954"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43.99</w:t>
              </w:r>
            </w:hyperlink>
            <w:r>
              <w:rPr>
                <w:sz w:val="24"/>
              </w:rPr>
              <w:t xml:space="preserve"> Общероссийского классификатора видов экономической деятельности, утв. </w:t>
            </w:r>
            <w:hyperlink w:history="0" r:id="rId955" w:tooltip="Приказ Росстандарта от 31.01.2014 N 14-ст (ред. от 27.12.2024) &quot;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quot; {КонсультантПлюс}">
              <w:r>
                <w:rPr>
                  <w:sz w:val="24"/>
                  <w:color w:val="0000ff"/>
                </w:rPr>
                <w:t xml:space="preserve">приказом</w:t>
              </w:r>
            </w:hyperlink>
            <w:r>
              <w:rPr>
                <w:sz w:val="24"/>
              </w:rPr>
              <w:t xml:space="preserve"> Росстандарта от 31.01.2014 N 14ст</w:t>
            </w:r>
          </w:p>
        </w:tc>
        <w:tc>
          <w:tcPr>
            <w:tcW w:w="1451" w:type="dxa"/>
          </w:tcPr>
          <w:p>
            <w:pPr>
              <w:pStyle w:val="0"/>
            </w:pPr>
            <w:r>
              <w:rPr>
                <w:sz w:val="24"/>
              </w:rPr>
              <w:t xml:space="preserve">федеральный государственный строительный надзор</w:t>
            </w:r>
          </w:p>
        </w:tc>
        <w:tc>
          <w:tcPr>
            <w:tcW w:w="1384" w:type="dxa"/>
          </w:tcPr>
          <w:p>
            <w:pPr>
              <w:pStyle w:val="0"/>
            </w:pPr>
            <w:r>
              <w:rPr>
                <w:sz w:val="24"/>
              </w:rPr>
              <w:t xml:space="preserve">Отсутствует</w:t>
            </w:r>
          </w:p>
        </w:tc>
        <w:tc>
          <w:tcPr>
            <w:tcW w:w="1418" w:type="dxa"/>
          </w:tcPr>
          <w:p>
            <w:pPr>
              <w:pStyle w:val="0"/>
            </w:pPr>
            <w:r>
              <w:rPr>
                <w:sz w:val="24"/>
              </w:rPr>
              <w:t xml:space="preserve">отсутствуют</w:t>
            </w:r>
          </w:p>
        </w:tc>
        <w:tc>
          <w:tcPr>
            <w:tcW w:w="1309" w:type="dxa"/>
          </w:tcPr>
          <w:p>
            <w:pPr>
              <w:pStyle w:val="0"/>
            </w:pPr>
            <w:r>
              <w:rPr>
                <w:sz w:val="24"/>
              </w:rPr>
              <w:t xml:space="preserve">отсутствуют</w:t>
            </w:r>
          </w:p>
        </w:tc>
        <w:tc>
          <w:tcPr>
            <w:tcW w:w="1526" w:type="dxa"/>
          </w:tcPr>
          <w:p>
            <w:pPr>
              <w:pStyle w:val="0"/>
            </w:pPr>
            <w:r>
              <w:rPr>
                <w:sz w:val="24"/>
              </w:rPr>
              <w:t xml:space="preserve">отсутствуют</w:t>
            </w:r>
          </w:p>
        </w:tc>
      </w:tr>
      <w:tr>
        <w:tc>
          <w:tcPr>
            <w:tcW w:w="624" w:type="dxa"/>
          </w:tcPr>
          <w:p>
            <w:pPr>
              <w:pStyle w:val="0"/>
            </w:pPr>
            <w:r>
              <w:rPr>
                <w:sz w:val="24"/>
              </w:rPr>
              <w:t xml:space="preserve">2.</w:t>
            </w:r>
          </w:p>
        </w:tc>
        <w:tc>
          <w:tcPr>
            <w:tcW w:w="1417" w:type="dxa"/>
          </w:tcPr>
          <w:p>
            <w:pPr>
              <w:pStyle w:val="0"/>
            </w:pPr>
            <w:hyperlink w:history="0" r:id="rId956" w:tooltip="Приказ Минстроя России от 16.05.2023 N 344/пр &quot;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quot; (Зарегистрировано в Минюсте России 31.05.2023 N 73652) {КонсультантПлюс}">
              <w:r>
                <w:rPr>
                  <w:sz w:val="24"/>
                  <w:color w:val="0000ff"/>
                </w:rPr>
                <w:t xml:space="preserve">Приказ</w:t>
              </w:r>
            </w:hyperlink>
            <w:r>
              <w:rPr>
                <w:sz w:val="24"/>
              </w:rPr>
              <w:t xml:space="preserve"> Минстроя России "Об утверждении состава и порядка ведения исполнительной документации при строительстве, реконструкции, капитальном ремонте объекте в капитального строительства"</w:t>
            </w:r>
          </w:p>
        </w:tc>
        <w:tc>
          <w:tcPr>
            <w:tcW w:w="1418" w:type="dxa"/>
          </w:tcPr>
          <w:p>
            <w:pPr>
              <w:pStyle w:val="0"/>
            </w:pPr>
            <w:r>
              <w:rPr>
                <w:sz w:val="24"/>
              </w:rPr>
              <w:t xml:space="preserve">16.05.2023 N 344/пр (зарегистрирован в Минюсте России 31.05.2023, рег. N 73652)</w:t>
            </w:r>
          </w:p>
        </w:tc>
        <w:tc>
          <w:tcPr>
            <w:tcW w:w="5216" w:type="dxa"/>
          </w:tcPr>
          <w:p>
            <w:pPr>
              <w:pStyle w:val="0"/>
            </w:pPr>
            <w:r>
              <w:rPr>
                <w:sz w:val="24"/>
              </w:rPr>
              <w:t xml:space="preserve">Указывается при размещении на сайте</w:t>
            </w:r>
          </w:p>
        </w:tc>
        <w:tc>
          <w:tcPr>
            <w:tcW w:w="1559" w:type="dxa"/>
          </w:tcPr>
          <w:p>
            <w:pPr>
              <w:pStyle w:val="0"/>
            </w:pPr>
            <w:hyperlink w:history="0" r:id="rId957" w:tooltip="Приказ Минстроя России от 16.05.2023 N 344/пр &quot;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quot; (Зарегистрировано в Минюсте России 31.05.2023 N 73652) {КонсультантПлюс}">
              <w:r>
                <w:rPr>
                  <w:sz w:val="24"/>
                  <w:color w:val="0000ff"/>
                </w:rPr>
                <w:t xml:space="preserve">Пункты 3</w:t>
              </w:r>
            </w:hyperlink>
            <w:r>
              <w:rPr>
                <w:sz w:val="24"/>
              </w:rPr>
              <w:t xml:space="preserve">, </w:t>
            </w:r>
            <w:hyperlink w:history="0" r:id="rId958" w:tooltip="Приказ Минстроя России от 16.05.2023 N 344/пр &quot;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quot; (Зарегистрировано в Минюсте России 31.05.2023 N 73652) {КонсультантПлюс}">
              <w:r>
                <w:rPr>
                  <w:sz w:val="24"/>
                  <w:color w:val="0000ff"/>
                </w:rPr>
                <w:t xml:space="preserve">4</w:t>
              </w:r>
            </w:hyperlink>
            <w:r>
              <w:rPr>
                <w:sz w:val="24"/>
              </w:rPr>
              <w:t xml:space="preserve">, </w:t>
            </w:r>
            <w:hyperlink w:history="0" r:id="rId959" w:tooltip="Приказ Минстроя России от 16.05.2023 N 344/пр &quot;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quot; (Зарегистрировано в Минюсте России 31.05.2023 N 73652) {КонсультантПлюс}">
              <w:r>
                <w:rPr>
                  <w:sz w:val="24"/>
                  <w:color w:val="0000ff"/>
                </w:rPr>
                <w:t xml:space="preserve">9</w:t>
              </w:r>
            </w:hyperlink>
            <w:r>
              <w:rPr>
                <w:sz w:val="24"/>
              </w:rPr>
              <w:t xml:space="preserve"> Порядка ведения исполнительной документации при строительстве, реконструкции, капитальном ремонте объекте в капитального строительства (приложение N 2 к Приказу Минстроя России от 16.05.2023 N 344/пр)</w:t>
            </w:r>
          </w:p>
        </w:tc>
        <w:tc>
          <w:tcPr>
            <w:tcW w:w="1701" w:type="dxa"/>
          </w:tcPr>
          <w:p>
            <w:pPr>
              <w:pStyle w:val="0"/>
            </w:pPr>
            <w:r>
              <w:rPr>
                <w:sz w:val="24"/>
              </w:rPr>
              <w:t xml:space="preserve">нет</w:t>
            </w:r>
          </w:p>
        </w:tc>
        <w:tc>
          <w:tcPr>
            <w:tcW w:w="1701" w:type="dxa"/>
          </w:tcPr>
          <w:p>
            <w:pPr>
              <w:pStyle w:val="0"/>
            </w:pPr>
            <w:r>
              <w:rPr>
                <w:sz w:val="24"/>
              </w:rPr>
              <w:t xml:space="preserve">да</w:t>
            </w:r>
          </w:p>
        </w:tc>
        <w:tc>
          <w:tcPr>
            <w:tcW w:w="1276" w:type="dxa"/>
          </w:tcPr>
          <w:p>
            <w:pPr>
              <w:pStyle w:val="0"/>
            </w:pPr>
            <w:r>
              <w:rPr>
                <w:sz w:val="24"/>
              </w:rPr>
              <w:t xml:space="preserve">да</w:t>
            </w:r>
          </w:p>
        </w:tc>
        <w:tc>
          <w:tcPr>
            <w:tcW w:w="6009" w:type="dxa"/>
          </w:tcPr>
          <w:p>
            <w:pPr>
              <w:pStyle w:val="0"/>
            </w:pPr>
            <w:r>
              <w:rPr>
                <w:sz w:val="24"/>
              </w:rPr>
              <w:t xml:space="preserve">юридические лица и (или) индивидуальные предприниматели застройщик, технический заказчик, лицо осуществляющее строительство на основании договора с застройщиком и (или) техническим заказчиком, лицо, осуществляющее подготовку проектной документации, лицо, ответственное за эксплуатацию здания, сооружения и их работники, осуществляющие строительство, реконструкцию объектов капитального строительства, указанные в </w:t>
            </w:r>
            <w:hyperlink w:history="0" r:id="rId960" w:tooltip="&quot;Градостроительный кодекс Российской Федерации&quot; от 29.12.2004 N 190-ФЗ (ред. от 31.07.2025) {КонсультантПлюс}">
              <w:r>
                <w:rPr>
                  <w:sz w:val="24"/>
                  <w:color w:val="0000ff"/>
                </w:rPr>
                <w:t xml:space="preserve">пункте 5.1 части 1 статьи 6</w:t>
              </w:r>
            </w:hyperlink>
            <w:r>
              <w:rPr>
                <w:sz w:val="24"/>
              </w:rPr>
              <w:t xml:space="preserve"> Градостроительного кодекса Российской Федерации, за исключением тех объектов, в отношении которых осуществление федерального государственного строительного надзора Президентом Российской Федерации или Правительством Российской Федерации возложено на иные федеральные органы исполнительной власти</w:t>
            </w:r>
          </w:p>
        </w:tc>
        <w:tc>
          <w:tcPr>
            <w:tcW w:w="2494" w:type="dxa"/>
          </w:tcPr>
          <w:p>
            <w:pPr>
              <w:pStyle w:val="0"/>
            </w:pPr>
            <w:hyperlink w:history="0" r:id="rId961"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подразделы 41.20</w:t>
              </w:r>
            </w:hyperlink>
            <w:r>
              <w:rPr>
                <w:sz w:val="24"/>
              </w:rPr>
              <w:t xml:space="preserve">, </w:t>
            </w:r>
            <w:hyperlink w:history="0" r:id="rId962"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42.11</w:t>
              </w:r>
            </w:hyperlink>
            <w:r>
              <w:rPr>
                <w:sz w:val="24"/>
              </w:rPr>
              <w:t xml:space="preserve">, </w:t>
            </w:r>
            <w:hyperlink w:history="0" r:id="rId963"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42.12</w:t>
              </w:r>
            </w:hyperlink>
            <w:r>
              <w:rPr>
                <w:sz w:val="24"/>
              </w:rPr>
              <w:t xml:space="preserve">, </w:t>
            </w:r>
            <w:hyperlink w:history="0" r:id="rId964"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42.13</w:t>
              </w:r>
            </w:hyperlink>
            <w:r>
              <w:rPr>
                <w:sz w:val="24"/>
              </w:rPr>
              <w:t xml:space="preserve">, </w:t>
            </w:r>
            <w:hyperlink w:history="0" r:id="rId965"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42.21</w:t>
              </w:r>
            </w:hyperlink>
            <w:r>
              <w:rPr>
                <w:sz w:val="24"/>
              </w:rPr>
              <w:t xml:space="preserve">, </w:t>
            </w:r>
            <w:hyperlink w:history="0" r:id="rId966"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42.22</w:t>
              </w:r>
            </w:hyperlink>
            <w:r>
              <w:rPr>
                <w:sz w:val="24"/>
              </w:rPr>
              <w:t xml:space="preserve">, </w:t>
            </w:r>
            <w:hyperlink w:history="0" r:id="rId967"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42.91</w:t>
              </w:r>
            </w:hyperlink>
            <w:r>
              <w:rPr>
                <w:sz w:val="24"/>
              </w:rPr>
              <w:t xml:space="preserve">, </w:t>
            </w:r>
            <w:hyperlink w:history="0" r:id="rId96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42.99</w:t>
              </w:r>
            </w:hyperlink>
            <w:r>
              <w:rPr>
                <w:sz w:val="24"/>
              </w:rPr>
              <w:t xml:space="preserve">, </w:t>
            </w:r>
            <w:hyperlink w:history="0" r:id="rId969"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43.11</w:t>
              </w:r>
            </w:hyperlink>
            <w:r>
              <w:rPr>
                <w:sz w:val="24"/>
              </w:rPr>
              <w:t xml:space="preserve">, </w:t>
            </w:r>
            <w:hyperlink w:history="0" r:id="rId970"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43.12</w:t>
              </w:r>
            </w:hyperlink>
            <w:r>
              <w:rPr>
                <w:sz w:val="24"/>
              </w:rPr>
              <w:t xml:space="preserve">, </w:t>
            </w:r>
            <w:hyperlink w:history="0" r:id="rId971"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43.13</w:t>
              </w:r>
            </w:hyperlink>
            <w:r>
              <w:rPr>
                <w:sz w:val="24"/>
              </w:rPr>
              <w:t xml:space="preserve">, </w:t>
            </w:r>
            <w:hyperlink w:history="0" r:id="rId972"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43.21</w:t>
              </w:r>
            </w:hyperlink>
            <w:r>
              <w:rPr>
                <w:sz w:val="24"/>
              </w:rPr>
              <w:t xml:space="preserve">, </w:t>
            </w:r>
            <w:hyperlink w:history="0" r:id="rId973"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43.22</w:t>
              </w:r>
            </w:hyperlink>
            <w:r>
              <w:rPr>
                <w:sz w:val="24"/>
              </w:rPr>
              <w:t xml:space="preserve">, </w:t>
            </w:r>
            <w:hyperlink w:history="0" r:id="rId974"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43.29</w:t>
              </w:r>
            </w:hyperlink>
            <w:r>
              <w:rPr>
                <w:sz w:val="24"/>
              </w:rPr>
              <w:t xml:space="preserve">, </w:t>
            </w:r>
            <w:hyperlink w:history="0" r:id="rId975"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43.31</w:t>
              </w:r>
            </w:hyperlink>
            <w:r>
              <w:rPr>
                <w:sz w:val="24"/>
              </w:rPr>
              <w:t xml:space="preserve">, </w:t>
            </w:r>
            <w:hyperlink w:history="0" r:id="rId976"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43.32</w:t>
              </w:r>
            </w:hyperlink>
            <w:r>
              <w:rPr>
                <w:sz w:val="24"/>
              </w:rPr>
              <w:t xml:space="preserve">, </w:t>
            </w:r>
            <w:hyperlink w:history="0" r:id="rId977"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43.33</w:t>
              </w:r>
            </w:hyperlink>
            <w:r>
              <w:rPr>
                <w:sz w:val="24"/>
              </w:rPr>
              <w:t xml:space="preserve">, </w:t>
            </w:r>
            <w:hyperlink w:history="0" r:id="rId97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43.34</w:t>
              </w:r>
            </w:hyperlink>
            <w:r>
              <w:rPr>
                <w:sz w:val="24"/>
              </w:rPr>
              <w:t xml:space="preserve">, </w:t>
            </w:r>
            <w:hyperlink w:history="0" r:id="rId979"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43.39</w:t>
              </w:r>
            </w:hyperlink>
            <w:r>
              <w:rPr>
                <w:sz w:val="24"/>
              </w:rPr>
              <w:t xml:space="preserve">, </w:t>
            </w:r>
            <w:hyperlink w:history="0" r:id="rId980"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43.91</w:t>
              </w:r>
            </w:hyperlink>
            <w:r>
              <w:rPr>
                <w:sz w:val="24"/>
              </w:rPr>
              <w:t xml:space="preserve">, </w:t>
            </w:r>
            <w:hyperlink w:history="0" r:id="rId981"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43.99</w:t>
              </w:r>
            </w:hyperlink>
            <w:r>
              <w:rPr>
                <w:sz w:val="24"/>
              </w:rPr>
              <w:t xml:space="preserve"> Общероссийского классификатора видов экономической деятельности, утв. </w:t>
            </w:r>
            <w:hyperlink w:history="0" r:id="rId982" w:tooltip="Приказ Росстандарта от 31.01.2014 N 14-ст (ред. от 27.12.2024) &quot;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quot; {КонсультантПлюс}">
              <w:r>
                <w:rPr>
                  <w:sz w:val="24"/>
                  <w:color w:val="0000ff"/>
                </w:rPr>
                <w:t xml:space="preserve">приказом</w:t>
              </w:r>
            </w:hyperlink>
            <w:r>
              <w:rPr>
                <w:sz w:val="24"/>
              </w:rPr>
              <w:t xml:space="preserve"> Росстандарта от 31.01.2014 N 14ст</w:t>
            </w:r>
          </w:p>
        </w:tc>
        <w:tc>
          <w:tcPr>
            <w:tcW w:w="1451" w:type="dxa"/>
          </w:tcPr>
          <w:p>
            <w:pPr>
              <w:pStyle w:val="0"/>
            </w:pPr>
            <w:r>
              <w:rPr>
                <w:sz w:val="24"/>
              </w:rPr>
              <w:t xml:space="preserve">федеральный государственный строительный надзор</w:t>
            </w:r>
          </w:p>
        </w:tc>
        <w:tc>
          <w:tcPr>
            <w:tcW w:w="1384" w:type="dxa"/>
          </w:tcPr>
          <w:p>
            <w:pPr>
              <w:pStyle w:val="0"/>
            </w:pPr>
            <w:r>
              <w:rPr>
                <w:sz w:val="24"/>
              </w:rPr>
              <w:t xml:space="preserve">Отсутствует</w:t>
            </w:r>
          </w:p>
        </w:tc>
        <w:tc>
          <w:tcPr>
            <w:tcW w:w="1418" w:type="dxa"/>
          </w:tcPr>
          <w:p>
            <w:pPr>
              <w:pStyle w:val="0"/>
            </w:pPr>
            <w:r>
              <w:rPr>
                <w:sz w:val="24"/>
              </w:rPr>
              <w:t xml:space="preserve">отсутствуют</w:t>
            </w:r>
          </w:p>
        </w:tc>
        <w:tc>
          <w:tcPr>
            <w:tcW w:w="1309" w:type="dxa"/>
          </w:tcPr>
          <w:p>
            <w:pPr>
              <w:pStyle w:val="0"/>
            </w:pPr>
            <w:r>
              <w:rPr>
                <w:sz w:val="24"/>
              </w:rPr>
              <w:t xml:space="preserve">отсутствуют</w:t>
            </w:r>
          </w:p>
        </w:tc>
        <w:tc>
          <w:tcPr>
            <w:tcW w:w="1526" w:type="dxa"/>
          </w:tcPr>
          <w:p>
            <w:pPr>
              <w:pStyle w:val="0"/>
            </w:pPr>
            <w:r>
              <w:rPr>
                <w:sz w:val="24"/>
              </w:rPr>
              <w:t xml:space="preserve">отсутствуют</w:t>
            </w:r>
          </w:p>
        </w:tc>
      </w:tr>
    </w:tbl>
    <w:p>
      <w:pPr>
        <w:sectPr>
          <w:headerReference w:type="default" r:id="rId64"/>
          <w:headerReference w:type="first" r:id="rId64"/>
          <w:footerReference w:type="default" r:id="rId65"/>
          <w:footerReference w:type="first" r:id="rId65"/>
          <w:pgSz w:w="16838" w:h="11906" w:orient="landscape"/>
          <w:pgMar w:top="1133" w:right="397" w:bottom="566" w:left="397"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3</w:t>
      </w:r>
    </w:p>
    <w:p>
      <w:pPr>
        <w:pStyle w:val="0"/>
        <w:jc w:val="right"/>
      </w:pPr>
      <w:r>
        <w:rPr>
          <w:sz w:val="24"/>
        </w:rPr>
        <w:t xml:space="preserve">к приказу Федеральной службы</w:t>
      </w:r>
    </w:p>
    <w:p>
      <w:pPr>
        <w:pStyle w:val="0"/>
        <w:jc w:val="right"/>
      </w:pPr>
      <w:r>
        <w:rPr>
          <w:sz w:val="24"/>
        </w:rPr>
        <w:t xml:space="preserve">по экологическому, технологическому</w:t>
      </w:r>
    </w:p>
    <w:p>
      <w:pPr>
        <w:pStyle w:val="0"/>
        <w:jc w:val="right"/>
      </w:pPr>
      <w:r>
        <w:rPr>
          <w:sz w:val="24"/>
        </w:rPr>
        <w:t xml:space="preserve">и атомному надзору</w:t>
      </w:r>
    </w:p>
    <w:p>
      <w:pPr>
        <w:pStyle w:val="0"/>
        <w:jc w:val="right"/>
      </w:pPr>
      <w:r>
        <w:rPr>
          <w:sz w:val="24"/>
        </w:rPr>
        <w:t xml:space="preserve">от 2 марта 2021 г. N 81</w:t>
      </w:r>
    </w:p>
    <w:p>
      <w:pPr>
        <w:pStyle w:val="0"/>
        <w:jc w:val="both"/>
      </w:pPr>
      <w:r>
        <w:rPr>
          <w:sz w:val="24"/>
        </w:rPr>
      </w:r>
    </w:p>
    <w:bookmarkStart w:id="1696" w:name="P1696"/>
    <w:bookmarkEnd w:id="1696"/>
    <w:p>
      <w:pPr>
        <w:pStyle w:val="2"/>
        <w:jc w:val="center"/>
      </w:pPr>
      <w:r>
        <w:rPr>
          <w:sz w:val="24"/>
        </w:rPr>
        <w:t xml:space="preserve">ПЕРЕЧЕНЬ</w:t>
      </w:r>
    </w:p>
    <w:p>
      <w:pPr>
        <w:pStyle w:val="2"/>
        <w:jc w:val="center"/>
      </w:pPr>
      <w:r>
        <w:rPr>
          <w:sz w:val="24"/>
        </w:rPr>
        <w:t xml:space="preserve">НОРМАТИВНЫХ ПРАВОВЫХ АКТОВ (ИХ ОТДЕЛЬНЫХ ПОЛОЖЕНИЙ),</w:t>
      </w:r>
    </w:p>
    <w:p>
      <w:pPr>
        <w:pStyle w:val="2"/>
        <w:jc w:val="center"/>
      </w:pPr>
      <w:r>
        <w:rPr>
          <w:sz w:val="24"/>
        </w:rPr>
        <w:t xml:space="preserve">СОДЕРЖАЩИХ ОБЯЗАТЕЛЬНЫЕ ТРЕБОВАНИЯ, ОЦЕНКА СОБЛЮДЕНИЯ</w:t>
      </w:r>
    </w:p>
    <w:p>
      <w:pPr>
        <w:pStyle w:val="2"/>
        <w:jc w:val="center"/>
      </w:pPr>
      <w:r>
        <w:rPr>
          <w:sz w:val="24"/>
        </w:rPr>
        <w:t xml:space="preserve">КОТОРЫХ ОСУЩЕСТВЛЯЕТСЯ В РАМКАХ ФЕДЕРАЛЬНОГО</w:t>
      </w:r>
    </w:p>
    <w:p>
      <w:pPr>
        <w:pStyle w:val="2"/>
        <w:jc w:val="center"/>
      </w:pPr>
      <w:r>
        <w:rPr>
          <w:sz w:val="24"/>
        </w:rPr>
        <w:t xml:space="preserve">ГОСУДАРСТВЕННОГО ЭНЕРГЕТИЧЕСКОГО НАДЗОРА В СФЕРЕ</w:t>
      </w:r>
    </w:p>
    <w:p>
      <w:pPr>
        <w:pStyle w:val="2"/>
        <w:jc w:val="center"/>
      </w:pPr>
      <w:r>
        <w:rPr>
          <w:sz w:val="24"/>
        </w:rPr>
        <w:t xml:space="preserve">ЭЛЕКТРОЭНЕРГЕТИКИ, ПРИВЛЕЧЕНИЯ К АДМИНИСТРАТИВНОЙ</w:t>
      </w:r>
    </w:p>
    <w:p>
      <w:pPr>
        <w:pStyle w:val="2"/>
        <w:jc w:val="center"/>
      </w:pPr>
      <w:r>
        <w:rPr>
          <w:sz w:val="24"/>
        </w:rPr>
        <w:t xml:space="preserve">ОТВЕТСТВЕННОСТИ: (В РЕДАКЦИИ ПРИКАЗОВ РОСТЕХНАДЗОРА</w:t>
      </w:r>
    </w:p>
    <w:p>
      <w:pPr>
        <w:pStyle w:val="2"/>
        <w:jc w:val="center"/>
      </w:pPr>
      <w:r>
        <w:rPr>
          <w:sz w:val="24"/>
        </w:rPr>
        <w:t xml:space="preserve">ОТ 09.01.2023 N 1; ОТ 17.03.2023 N 120,</w:t>
      </w:r>
    </w:p>
    <w:p>
      <w:pPr>
        <w:pStyle w:val="2"/>
        <w:jc w:val="center"/>
      </w:pPr>
      <w:r>
        <w:rPr>
          <w:sz w:val="24"/>
        </w:rPr>
        <w:t xml:space="preserve">ОТ 11.11.2024 N 344, ОТ 20.01.2025 N 12)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Ростехнадзора от 20.06.2025 </w:t>
            </w:r>
            <w:hyperlink w:history="0" r:id="rId983" w:tooltip="Приказ Ростехнадзора от 20.06.2025 N 206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206</w:t>
              </w:r>
            </w:hyperlink>
            <w:r>
              <w:rPr>
                <w:sz w:val="24"/>
                <w:color w:val="392c69"/>
              </w:rPr>
              <w:t xml:space="preserve">,</w:t>
            </w:r>
          </w:p>
          <w:p>
            <w:pPr>
              <w:pStyle w:val="0"/>
              <w:jc w:val="center"/>
            </w:pPr>
            <w:r>
              <w:rPr>
                <w:sz w:val="24"/>
                <w:color w:val="392c69"/>
              </w:rPr>
              <w:t xml:space="preserve">от 21.08.2025 </w:t>
            </w:r>
            <w:hyperlink w:history="0" r:id="rId984" w:tooltip="Приказ Ростехнадзора от 21.08.2025 N 284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284</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Раздел I. Международные договоры Российской Федерации и акты</w:t>
      </w:r>
    </w:p>
    <w:p>
      <w:pPr>
        <w:pStyle w:val="2"/>
        <w:jc w:val="center"/>
      </w:pPr>
      <w:r>
        <w:rPr>
          <w:sz w:val="24"/>
        </w:rPr>
        <w:t xml:space="preserve">органов Евразийского экономического союза</w:t>
      </w:r>
    </w:p>
    <w:p>
      <w:pPr>
        <w:pStyle w:val="0"/>
        <w:jc w:val="both"/>
      </w:pPr>
      <w:r>
        <w:rPr>
          <w:sz w:val="24"/>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c>
          <w:tcPr>
            <w:tcW w:w="567" w:type="dxa"/>
          </w:tcPr>
          <w:p>
            <w:pPr>
              <w:pStyle w:val="0"/>
              <w:jc w:val="center"/>
            </w:pPr>
            <w:r>
              <w:rPr>
                <w:sz w:val="24"/>
              </w:rPr>
              <w:t xml:space="preserve">N</w:t>
            </w:r>
          </w:p>
        </w:tc>
        <w:tc>
          <w:tcPr>
            <w:tcW w:w="3175" w:type="dxa"/>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985">
              <w:r>
                <w:rPr>
                  <w:sz w:val="24"/>
                  <w:color w:val="0000ff"/>
                </w:rPr>
                <w:t xml:space="preserve">www.pravo.gov.ru</w:t>
              </w:r>
            </w:hyperlink>
            <w:r>
              <w:rPr>
                <w:sz w:val="24"/>
              </w:rPr>
              <w:t xml:space="preserve">)</w:t>
            </w:r>
          </w:p>
        </w:tc>
        <w:tc>
          <w:tcPr>
            <w:tcW w:w="1984" w:type="dxa"/>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p>
            <w:pPr>
              <w:pStyle w:val="0"/>
              <w:jc w:val="center"/>
            </w:pPr>
            <w:r>
              <w:rPr>
                <w:sz w:val="24"/>
              </w:rPr>
              <w:t xml:space="preserve">(указывается один из вариантов: Да/Нет)</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986"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987"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98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989"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842" w:type="dxa"/>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tcPr>
          <w:p>
            <w:pPr>
              <w:pStyle w:val="0"/>
              <w:jc w:val="center"/>
            </w:pPr>
            <w:r>
              <w:rPr>
                <w:sz w:val="24"/>
              </w:rPr>
              <w:t xml:space="preserve">Гиперссылки на утвержденные проверочные листы</w:t>
            </w:r>
          </w:p>
          <w:p>
            <w:pPr>
              <w:pStyle w:val="0"/>
              <w:jc w:val="center"/>
            </w:pPr>
            <w:r>
              <w:rPr>
                <w:sz w:val="24"/>
              </w:rPr>
              <w:t xml:space="preserve">в формате, допускающем их использование для самообследования</w:t>
            </w:r>
          </w:p>
          <w:p>
            <w:pPr>
              <w:pStyle w:val="0"/>
              <w:jc w:val="center"/>
            </w:pPr>
            <w:r>
              <w:rPr>
                <w:sz w:val="24"/>
              </w:rPr>
              <w:t xml:space="preserve">(при их наличии)</w:t>
            </w:r>
          </w:p>
        </w:tc>
        <w:tc>
          <w:tcPr>
            <w:tcW w:w="1418" w:type="dxa"/>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vAlign w:val="center"/>
          </w:tcPr>
          <w:p>
            <w:pPr>
              <w:pStyle w:val="0"/>
            </w:pPr>
            <w:r>
              <w:rPr>
                <w:sz w:val="24"/>
              </w:rPr>
              <w:t xml:space="preserve">1</w:t>
            </w:r>
          </w:p>
        </w:tc>
        <w:tc>
          <w:tcPr>
            <w:tcW w:w="3175" w:type="dxa"/>
          </w:tcPr>
          <w:p>
            <w:pPr>
              <w:pStyle w:val="0"/>
            </w:pPr>
            <w:r>
              <w:rPr>
                <w:sz w:val="24"/>
              </w:rPr>
              <w:t xml:space="preserve">Технический </w:t>
            </w:r>
            <w:hyperlink w:history="0" r:id="rId990"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регламент</w:t>
              </w:r>
            </w:hyperlink>
            <w:r>
              <w:rPr>
                <w:sz w:val="24"/>
              </w:rPr>
              <w:t xml:space="preserve"> Таможенного союза "О безопасности машин и оборудования" (ТР ТС 010/2011), утвержденный решением Комиссии Таможенного союза</w:t>
            </w:r>
          </w:p>
        </w:tc>
        <w:tc>
          <w:tcPr>
            <w:tcW w:w="1417" w:type="dxa"/>
          </w:tcPr>
          <w:p>
            <w:pPr>
              <w:pStyle w:val="0"/>
            </w:pPr>
            <w:r>
              <w:rPr>
                <w:sz w:val="24"/>
              </w:rPr>
              <w:t xml:space="preserve">18.10.2011 N 823</w:t>
            </w:r>
          </w:p>
        </w:tc>
        <w:tc>
          <w:tcPr>
            <w:tcW w:w="2381" w:type="dxa"/>
          </w:tcPr>
          <w:p>
            <w:pPr>
              <w:pStyle w:val="0"/>
            </w:pPr>
            <w:r>
              <w:rPr>
                <w:sz w:val="24"/>
              </w:rPr>
              <w:t xml:space="preserve">официальный сайт Комиссии таможенного союза </w:t>
            </w:r>
            <w:hyperlink w:history="0" r:id="rId991">
              <w:r>
                <w:rPr>
                  <w:sz w:val="24"/>
                  <w:color w:val="0000ff"/>
                </w:rPr>
                <w:t xml:space="preserve">www.tsouz.ru</w:t>
              </w:r>
            </w:hyperlink>
            <w:r>
              <w:rPr>
                <w:sz w:val="24"/>
              </w:rPr>
              <w:t xml:space="preserve">, 21.10.2011, </w:t>
            </w:r>
            <w:hyperlink w:history="0" r:id="rId992">
              <w:r>
                <w:rPr>
                  <w:sz w:val="24"/>
                  <w:color w:val="0000ff"/>
                </w:rPr>
                <w:t xml:space="preserve">http://www.tsouz.ru/KTS/KTS32/Pages/R_823.aspx</w:t>
              </w:r>
            </w:hyperlink>
          </w:p>
        </w:tc>
        <w:tc>
          <w:tcPr>
            <w:tcW w:w="1984" w:type="dxa"/>
          </w:tcPr>
          <w:p>
            <w:pPr>
              <w:pStyle w:val="0"/>
            </w:pPr>
            <w:hyperlink w:history="0" r:id="rId993"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пункты 1</w:t>
              </w:r>
            </w:hyperlink>
            <w:r>
              <w:rPr>
                <w:sz w:val="24"/>
              </w:rPr>
              <w:t xml:space="preserve"> - </w:t>
            </w:r>
            <w:hyperlink w:history="0" r:id="rId994"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10</w:t>
              </w:r>
            </w:hyperlink>
            <w:r>
              <w:rPr>
                <w:sz w:val="24"/>
              </w:rPr>
              <w:t xml:space="preserve">, </w:t>
            </w:r>
            <w:hyperlink w:history="0" r:id="rId995"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13</w:t>
              </w:r>
            </w:hyperlink>
            <w:r>
              <w:rPr>
                <w:sz w:val="24"/>
              </w:rPr>
              <w:t xml:space="preserve"> - </w:t>
            </w:r>
            <w:hyperlink w:history="0" r:id="rId996"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19 статьи 5</w:t>
              </w:r>
            </w:hyperlink>
            <w:r>
              <w:rPr>
                <w:sz w:val="24"/>
              </w:rPr>
              <w:t xml:space="preserve">, </w:t>
            </w:r>
            <w:hyperlink w:history="0" r:id="rId997"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пункт 1 статьи 7</w:t>
              </w:r>
            </w:hyperlink>
            <w:r>
              <w:rPr>
                <w:sz w:val="24"/>
              </w:rPr>
              <w:t xml:space="preserve">, </w:t>
            </w:r>
            <w:hyperlink w:history="0" r:id="rId998"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пункт 8 статьи 8</w:t>
              </w:r>
            </w:hyperlink>
            <w:r>
              <w:rPr>
                <w:sz w:val="24"/>
              </w:rPr>
              <w:t xml:space="preserve">, </w:t>
            </w:r>
            <w:hyperlink w:history="0" r:id="rId999"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статья 12</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000"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bl>
    <w:p>
      <w:pPr>
        <w:pStyle w:val="0"/>
        <w:jc w:val="both"/>
      </w:pPr>
      <w:r>
        <w:rPr>
          <w:sz w:val="24"/>
        </w:rPr>
      </w:r>
    </w:p>
    <w:p>
      <w:pPr>
        <w:pStyle w:val="2"/>
        <w:outlineLvl w:val="1"/>
        <w:jc w:val="center"/>
      </w:pPr>
      <w:r>
        <w:rPr>
          <w:sz w:val="24"/>
        </w:rPr>
        <w:t xml:space="preserve">Раздел II. Федеральные законы</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c>
          <w:tcPr>
            <w:tcW w:w="567" w:type="dxa"/>
          </w:tcPr>
          <w:p>
            <w:pPr>
              <w:pStyle w:val="0"/>
              <w:jc w:val="center"/>
            </w:pPr>
            <w:r>
              <w:rPr>
                <w:sz w:val="24"/>
              </w:rPr>
              <w:t xml:space="preserve">N</w:t>
            </w:r>
          </w:p>
        </w:tc>
        <w:tc>
          <w:tcPr>
            <w:tcW w:w="3175" w:type="dxa"/>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1001">
              <w:r>
                <w:rPr>
                  <w:sz w:val="24"/>
                  <w:color w:val="0000ff"/>
                </w:rPr>
                <w:t xml:space="preserve">www.pravo.gov.ru</w:t>
              </w:r>
            </w:hyperlink>
            <w:r>
              <w:rPr>
                <w:sz w:val="24"/>
              </w:rPr>
              <w:t xml:space="preserve">)</w:t>
            </w:r>
          </w:p>
        </w:tc>
        <w:tc>
          <w:tcPr>
            <w:tcW w:w="1984" w:type="dxa"/>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p>
            <w:pPr>
              <w:pStyle w:val="0"/>
              <w:jc w:val="center"/>
            </w:pPr>
            <w:r>
              <w:rPr>
                <w:sz w:val="24"/>
              </w:rPr>
              <w:t xml:space="preserve">(указывается один из вариантов: Да/Нет)</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1002"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1003"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1004"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w:t>
            </w:r>
          </w:p>
          <w:p>
            <w:pPr>
              <w:pStyle w:val="0"/>
              <w:jc w:val="center"/>
            </w:pPr>
            <w:r>
              <w:rPr>
                <w:sz w:val="24"/>
              </w:rPr>
              <w:t xml:space="preserve">группы/</w:t>
            </w:r>
          </w:p>
          <w:p>
            <w:pPr>
              <w:pStyle w:val="0"/>
              <w:jc w:val="center"/>
            </w:pPr>
            <w:r>
              <w:rPr>
                <w:sz w:val="24"/>
              </w:rPr>
              <w:t xml:space="preserve">подкласса/</w:t>
            </w:r>
          </w:p>
          <w:p>
            <w:pPr>
              <w:pStyle w:val="0"/>
              <w:jc w:val="center"/>
            </w:pPr>
            <w:r>
              <w:rPr>
                <w:sz w:val="24"/>
              </w:rPr>
              <w:t xml:space="preserve">класса в целом, может указываться код </w:t>
            </w:r>
            <w:hyperlink w:history="0" r:id="rId1005"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842" w:type="dxa"/>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vAlign w:val="center"/>
          </w:tcPr>
          <w:p>
            <w:pPr>
              <w:pStyle w:val="0"/>
            </w:pPr>
            <w:r>
              <w:rPr>
                <w:sz w:val="24"/>
              </w:rPr>
              <w:t xml:space="preserve">1</w:t>
            </w:r>
          </w:p>
        </w:tc>
        <w:tc>
          <w:tcPr>
            <w:tcW w:w="3175" w:type="dxa"/>
          </w:tcPr>
          <w:p>
            <w:pPr>
              <w:pStyle w:val="0"/>
            </w:pPr>
            <w:r>
              <w:rPr>
                <w:sz w:val="24"/>
              </w:rPr>
              <w:t xml:space="preserve">Федеральный </w:t>
            </w:r>
            <w:hyperlink w:history="0" r:id="rId1006"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закон</w:t>
              </w:r>
            </w:hyperlink>
          </w:p>
          <w:p>
            <w:pPr>
              <w:pStyle w:val="0"/>
            </w:pPr>
            <w:r>
              <w:rPr>
                <w:sz w:val="24"/>
              </w:rPr>
              <w:t xml:space="preserve">"Об электроэнергетике"</w:t>
            </w:r>
          </w:p>
        </w:tc>
        <w:tc>
          <w:tcPr>
            <w:tcW w:w="1417" w:type="dxa"/>
          </w:tcPr>
          <w:p>
            <w:pPr>
              <w:pStyle w:val="0"/>
            </w:pPr>
            <w:r>
              <w:rPr>
                <w:sz w:val="24"/>
              </w:rPr>
              <w:t xml:space="preserve">26.03.2003 N 35-ФЗ</w:t>
            </w:r>
          </w:p>
        </w:tc>
        <w:tc>
          <w:tcPr>
            <w:tcW w:w="2381" w:type="dxa"/>
          </w:tcPr>
          <w:p>
            <w:pPr>
              <w:pStyle w:val="0"/>
            </w:pPr>
            <w:hyperlink w:history="0" r:id="rId1007">
              <w:r>
                <w:rPr>
                  <w:sz w:val="24"/>
                  <w:color w:val="0000ff"/>
                </w:rPr>
                <w:t xml:space="preserve">http://pravo.gov.ru/proxy/ips/?searchres=&amp;bpas=cd00000&amp;a3=&amp;a3type=1&amp;a3value=&amp;a6=&amp;a6type=1&amp;a6value=&amp;a15=&amp;a15type=1&amp;a15value=&amp;a7type=1&amp;a7from=&amp;a7to=&amp;a7date=26.03.2003&amp;a8=35%F4%E7&amp;a8type=1&amp;a1=&amp;a0=&amp;a16=&amp;a16type=1&amp;a16value=&amp;a17=&amp;a17type=1&amp;a17value=&amp;a4=&amp;a4type=1&amp;a4value=&amp;a23=&amp;a23type=1&amp;a23value=&amp;textpres=&amp;sort=7&amp;x=53&amp;y=16</w:t>
              </w:r>
            </w:hyperlink>
          </w:p>
        </w:tc>
        <w:tc>
          <w:tcPr>
            <w:tcW w:w="1984" w:type="dxa"/>
          </w:tcPr>
          <w:p>
            <w:pPr>
              <w:pStyle w:val="0"/>
            </w:pPr>
            <w:hyperlink w:history="0" r:id="rId1008"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пункт 1 статьи 16</w:t>
              </w:r>
            </w:hyperlink>
            <w:r>
              <w:rPr>
                <w:sz w:val="24"/>
              </w:rPr>
              <w:t xml:space="preserve">, </w:t>
            </w:r>
            <w:hyperlink w:history="0" r:id="rId1009"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пункт 3 статьи 18</w:t>
              </w:r>
            </w:hyperlink>
            <w:r>
              <w:rPr>
                <w:sz w:val="24"/>
              </w:rPr>
              <w:t xml:space="preserve">, </w:t>
            </w:r>
            <w:hyperlink w:history="0" r:id="rId1010"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пункты 3</w:t>
              </w:r>
            </w:hyperlink>
            <w:r>
              <w:rPr>
                <w:sz w:val="24"/>
              </w:rPr>
              <w:t xml:space="preserve">, </w:t>
            </w:r>
            <w:hyperlink w:history="0" r:id="rId1011"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4</w:t>
              </w:r>
            </w:hyperlink>
            <w:r>
              <w:rPr>
                <w:sz w:val="24"/>
              </w:rPr>
              <w:t xml:space="preserve">, </w:t>
            </w:r>
            <w:hyperlink w:history="0" r:id="rId1012"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5</w:t>
              </w:r>
            </w:hyperlink>
            <w:r>
              <w:rPr>
                <w:sz w:val="24"/>
              </w:rPr>
              <w:t xml:space="preserve">, </w:t>
            </w:r>
            <w:hyperlink w:history="0" r:id="rId1013"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6</w:t>
              </w:r>
            </w:hyperlink>
            <w:r>
              <w:rPr>
                <w:sz w:val="24"/>
              </w:rPr>
              <w:t xml:space="preserve">, </w:t>
            </w:r>
            <w:hyperlink w:history="0" r:id="rId1014"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6.1</w:t>
              </w:r>
            </w:hyperlink>
            <w:r>
              <w:rPr>
                <w:sz w:val="24"/>
              </w:rPr>
              <w:t xml:space="preserve">, </w:t>
            </w:r>
            <w:hyperlink w:history="0" r:id="rId1015"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6.2 статьи 28.1</w:t>
              </w:r>
            </w:hyperlink>
            <w:r>
              <w:rPr>
                <w:sz w:val="24"/>
              </w:rPr>
              <w:t xml:space="preserve">, </w:t>
            </w:r>
            <w:hyperlink w:history="0" r:id="rId1016"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пункт 1 статьи 46.1</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017"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9.11</w:t>
              </w:r>
            </w:hyperlink>
            <w:r>
              <w:rPr>
                <w:sz w:val="24"/>
              </w:rPr>
              <w:t xml:space="preserve">, </w:t>
            </w:r>
            <w:hyperlink w:history="0" r:id="rId1018"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9.17</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2</w:t>
            </w:r>
          </w:p>
        </w:tc>
        <w:tc>
          <w:tcPr>
            <w:tcW w:w="3175" w:type="dxa"/>
          </w:tcPr>
          <w:p>
            <w:pPr>
              <w:pStyle w:val="0"/>
            </w:pPr>
            <w:r>
              <w:rPr>
                <w:sz w:val="24"/>
              </w:rPr>
              <w:t xml:space="preserve">Федеральный </w:t>
            </w:r>
            <w:hyperlink w:history="0" r:id="rId1019" w:tooltip="Федеральный закон от 27.12.2002 N 184-ФЗ (ред. от 25.12.2023) &quot;О техническом регулировании&quot; {КонсультантПлюс}">
              <w:r>
                <w:rPr>
                  <w:sz w:val="24"/>
                  <w:color w:val="0000ff"/>
                </w:rPr>
                <w:t xml:space="preserve">закон</w:t>
              </w:r>
            </w:hyperlink>
          </w:p>
          <w:p>
            <w:pPr>
              <w:pStyle w:val="0"/>
            </w:pPr>
            <w:r>
              <w:rPr>
                <w:sz w:val="24"/>
              </w:rPr>
              <w:t xml:space="preserve">"О техническом регулировании"</w:t>
            </w:r>
          </w:p>
        </w:tc>
        <w:tc>
          <w:tcPr>
            <w:tcW w:w="1417" w:type="dxa"/>
          </w:tcPr>
          <w:p>
            <w:pPr>
              <w:pStyle w:val="0"/>
            </w:pPr>
            <w:r>
              <w:rPr>
                <w:sz w:val="24"/>
              </w:rPr>
              <w:t xml:space="preserve">27.12.2002 N 184-ФЗ</w:t>
            </w:r>
          </w:p>
        </w:tc>
        <w:tc>
          <w:tcPr>
            <w:tcW w:w="2381" w:type="dxa"/>
          </w:tcPr>
          <w:p>
            <w:pPr>
              <w:pStyle w:val="0"/>
            </w:pPr>
            <w:hyperlink w:history="0" r:id="rId1020">
              <w:r>
                <w:rPr>
                  <w:sz w:val="24"/>
                  <w:color w:val="0000ff"/>
                </w:rPr>
                <w:t xml:space="preserve">http://pravo.gov.ru/proxy/ips/?searchres=&amp;bpas=cd00000&amp;a3=&amp;a3type=1&amp;a3value=&amp;a6=&amp;a6type=1&amp;a6value=&amp;a15=&amp;a15type=1&amp;a15value=&amp;a7type=1&amp;a7from=&amp;a7to=&amp;a7date=27.12.2002&amp;a8=184%D4%C7&amp;a8type=1&amp;a1=&amp;a0=&amp;a16=&amp;a16type=1&amp;a16value=&amp;a17=&amp;a17type=1&amp;a17value=&amp;a4=&amp;a4type=1&amp;a4value=&amp;a23=&amp;a23type=1&amp;a23value=&amp;textpres=&amp;sort=7&amp;x=65&amp;y=7</w:t>
              </w:r>
            </w:hyperlink>
          </w:p>
        </w:tc>
        <w:tc>
          <w:tcPr>
            <w:tcW w:w="1984" w:type="dxa"/>
          </w:tcPr>
          <w:p>
            <w:pPr>
              <w:pStyle w:val="0"/>
            </w:pPr>
            <w:hyperlink w:history="0" r:id="rId1021" w:tooltip="Федеральный закон от 27.12.2002 N 184-ФЗ (ред. от 25.12.2023) &quot;О техническом регулировании&quot; {КонсультантПлюс}">
              <w:r>
                <w:rPr>
                  <w:sz w:val="24"/>
                  <w:color w:val="0000ff"/>
                </w:rPr>
                <w:t xml:space="preserve">пункт 5 статьи 24</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022"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3</w:t>
            </w:r>
          </w:p>
        </w:tc>
        <w:tc>
          <w:tcPr>
            <w:tcW w:w="3175" w:type="dxa"/>
          </w:tcPr>
          <w:p>
            <w:pPr>
              <w:pStyle w:val="0"/>
            </w:pPr>
            <w:r>
              <w:rPr>
                <w:sz w:val="24"/>
              </w:rPr>
              <w:t xml:space="preserve">Федеральный </w:t>
            </w:r>
            <w:hyperlink w:history="0" r:id="rId1023" w:tooltip="Федеральный закон от 23.11.2009 N 261-ФЗ (ред. от 31.07.2025)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закон</w:t>
              </w:r>
            </w:hyperlink>
          </w:p>
          <w:p>
            <w:pPr>
              <w:pStyle w:val="0"/>
            </w:pPr>
            <w:r>
              <w:rPr>
                <w:sz w:val="24"/>
              </w:rPr>
              <w:t xml:space="preserve">"Об энергосбережении и о повышении энергетической эффективности и о внесении изменений в отдельные законодательные акты Российской Федерации"</w:t>
            </w:r>
          </w:p>
        </w:tc>
        <w:tc>
          <w:tcPr>
            <w:tcW w:w="1417" w:type="dxa"/>
          </w:tcPr>
          <w:p>
            <w:pPr>
              <w:pStyle w:val="0"/>
            </w:pPr>
            <w:r>
              <w:rPr>
                <w:sz w:val="24"/>
              </w:rPr>
              <w:t xml:space="preserve">23.11.2009 N 261-ФЗ</w:t>
            </w:r>
          </w:p>
        </w:tc>
        <w:tc>
          <w:tcPr>
            <w:tcW w:w="2381" w:type="dxa"/>
          </w:tcPr>
          <w:p>
            <w:pPr>
              <w:pStyle w:val="0"/>
            </w:pPr>
            <w:hyperlink w:history="0" r:id="rId1024">
              <w:r>
                <w:rPr>
                  <w:sz w:val="24"/>
                  <w:color w:val="0000ff"/>
                </w:rPr>
                <w:t xml:space="preserve">http://pravo.gov.ru/proxy/ips/?searchres=&amp;bpas=cd00000&amp;a3=&amp;a3type=1&amp;a3value=&amp;a6=&amp;a6type=1&amp;a6value=&amp;a15=&amp;a15type=1&amp;a15value=&amp;a7type=1&amp;a7from=&amp;a7to=&amp;a7date=23.11.2009&amp;a8=261%D4%C7&amp;a8type=1&amp;a1=&amp;a0=&amp;a16=&amp;a16type=1&amp;a16value=&amp;a17=&amp;a17type=1&amp;a17value=&amp;a4=&amp;a4type=1&amp;a4value=&amp;a23=&amp;a23type=1&amp;a23value=&amp;textpres=&amp;sort=7&amp;x=81&amp;y=13</w:t>
              </w:r>
            </w:hyperlink>
          </w:p>
        </w:tc>
        <w:tc>
          <w:tcPr>
            <w:tcW w:w="1984" w:type="dxa"/>
          </w:tcPr>
          <w:p>
            <w:pPr>
              <w:pStyle w:val="0"/>
            </w:pPr>
            <w:hyperlink w:history="0" r:id="rId1025" w:tooltip="Федеральный закон от 23.11.2009 N 261-ФЗ (ред. от 31.07.2025)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часть 1 статьи 13</w:t>
              </w:r>
            </w:hyperlink>
            <w:r>
              <w:rPr>
                <w:sz w:val="24"/>
              </w:rPr>
              <w:t xml:space="preserve">, </w:t>
            </w:r>
            <w:hyperlink w:history="0" r:id="rId1026" w:tooltip="Федеральный закон от 23.11.2009 N 261-ФЗ (ред. от 31.07.2025)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статьи 16</w:t>
              </w:r>
            </w:hyperlink>
            <w:r>
              <w:rPr>
                <w:sz w:val="24"/>
              </w:rPr>
              <w:t xml:space="preserve">, </w:t>
            </w:r>
            <w:hyperlink w:history="0" r:id="rId1027" w:tooltip="Федеральный закон от 23.11.2009 N 261-ФЗ (ред. от 31.07.2025)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25</w:t>
              </w:r>
            </w:hyperlink>
          </w:p>
        </w:tc>
        <w:tc>
          <w:tcPr>
            <w:tcW w:w="1276" w:type="dxa"/>
          </w:tcPr>
          <w:p>
            <w:pPr>
              <w:pStyle w:val="0"/>
            </w:pPr>
            <w:r>
              <w:rPr>
                <w:sz w:val="24"/>
              </w:rPr>
              <w:t xml:space="preserve">нет</w:t>
            </w:r>
          </w:p>
        </w:tc>
        <w:tc>
          <w:tcPr>
            <w:tcW w:w="1559" w:type="dxa"/>
          </w:tcPr>
          <w:p>
            <w:pPr>
              <w:pStyle w:val="0"/>
            </w:pPr>
            <w:r>
              <w:rPr>
                <w:sz w:val="24"/>
              </w:rPr>
              <w:t xml:space="preserve">нет</w:t>
            </w:r>
          </w:p>
        </w:tc>
        <w:tc>
          <w:tcPr>
            <w:tcW w:w="1276" w:type="dxa"/>
          </w:tcPr>
          <w:p>
            <w:pPr>
              <w:pStyle w:val="0"/>
            </w:pPr>
            <w:r>
              <w:rPr>
                <w:sz w:val="24"/>
              </w:rPr>
              <w:t xml:space="preserve">да</w:t>
            </w:r>
          </w:p>
        </w:tc>
        <w:tc>
          <w:tcPr>
            <w:tcW w:w="5499" w:type="dxa"/>
          </w:tcPr>
          <w:p>
            <w:pPr>
              <w:pStyle w:val="0"/>
            </w:pPr>
            <w:r>
              <w:rPr>
                <w:sz w:val="24"/>
              </w:rPr>
              <w:t xml:space="preserve">органы государственной власти, органы местного самоуправления, государственные и муниципальные учреждения (в отношении статьи 16 Федерального закона N 261-ФЗ);</w:t>
            </w:r>
          </w:p>
          <w:p>
            <w:pPr>
              <w:pStyle w:val="0"/>
            </w:pPr>
            <w:r>
              <w:rPr>
                <w:sz w:val="24"/>
              </w:rPr>
              <w:t xml:space="preserve">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50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50 процентами общего количества голосов, приходящихся на голосующие акции (доли), составляющие уставные капиталы таких юридических лиц, государственными и муниципальными унитарными предприятиями, государственными и муниципальными учреждениями, государственными компаниями, государственными корпорациями, а также юридическими лицами, имущество которых либо более чем 50 процентов акций или долей в уставном капитале которых принадлежит государственным корпорациям (в отношении статьи 25 Федерального закона N 261-ФЗ);</w:t>
            </w:r>
          </w:p>
          <w:p>
            <w:pPr>
              <w:pStyle w:val="0"/>
            </w:pPr>
            <w:r>
              <w:rPr>
                <w:sz w:val="24"/>
              </w:rPr>
              <w:t xml:space="preserve">собственники эксплуатируемых зданий, строений и сооружений (в отношении статей 11 и 13 Федерального закона N 261-ФЗ)</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028"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ч. 8 ст. 9.16</w:t>
              </w:r>
            </w:hyperlink>
            <w:r>
              <w:rPr>
                <w:sz w:val="24"/>
              </w:rPr>
              <w:t xml:space="preserve">, </w:t>
            </w:r>
            <w:hyperlink w:history="0" r:id="rId1029"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ч. 10 ст. 9.16</w:t>
              </w:r>
            </w:hyperlink>
            <w:r>
              <w:rPr>
                <w:sz w:val="24"/>
              </w:rPr>
              <w:t xml:space="preserve">, </w:t>
            </w:r>
            <w:hyperlink w:history="0" r:id="rId1030"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ч. 7 ст. 9.16</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4</w:t>
            </w:r>
          </w:p>
        </w:tc>
        <w:tc>
          <w:tcPr>
            <w:tcW w:w="3175" w:type="dxa"/>
          </w:tcPr>
          <w:p>
            <w:pPr>
              <w:pStyle w:val="0"/>
            </w:pPr>
            <w:r>
              <w:rPr>
                <w:sz w:val="24"/>
              </w:rPr>
              <w:t xml:space="preserve">Федеральный </w:t>
            </w:r>
            <w:hyperlink w:history="0" r:id="rId1031"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закон</w:t>
              </w:r>
            </w:hyperlink>
            <w:r>
              <w:rPr>
                <w:sz w:val="24"/>
              </w:rPr>
              <w:t xml:space="preserve"> "Технический регламент о безопасности зданий и сооружений"</w:t>
            </w:r>
          </w:p>
        </w:tc>
        <w:tc>
          <w:tcPr>
            <w:tcW w:w="1417" w:type="dxa"/>
          </w:tcPr>
          <w:p>
            <w:pPr>
              <w:pStyle w:val="0"/>
            </w:pPr>
            <w:r>
              <w:rPr>
                <w:sz w:val="24"/>
              </w:rPr>
              <w:t xml:space="preserve">30.12.2009 N 384-ФЗ</w:t>
            </w:r>
          </w:p>
        </w:tc>
        <w:tc>
          <w:tcPr>
            <w:tcW w:w="2381" w:type="dxa"/>
          </w:tcPr>
          <w:p>
            <w:pPr>
              <w:pStyle w:val="0"/>
            </w:pPr>
            <w:hyperlink w:history="0" r:id="rId1032">
              <w:r>
                <w:rPr>
                  <w:sz w:val="24"/>
                  <w:color w:val="0000ff"/>
                </w:rPr>
                <w:t xml:space="preserve">http://pravo.gov.ru/proxy/ips/?searchres=&amp;bpas=cd00000&amp;a3=&amp;a3type=&amp;a3value=&amp;a6=&amp;a6type=&amp;a6value=&amp;a15=&amp;a15type=&amp;a15value=&amp;a7type=1&amp;a7from=&amp;a7to=&amp;a7date=30.12.2009&amp;a8=384%D4%C7&amp;a8type=1&amp;a1=&amp;a0=&amp;a16=&amp;a16type=1&amp;a16value=&amp;a17=&amp;a17type=1&amp;a17value=&amp;a4=&amp;a4type=1&amp;a4value=&amp;a23=&amp;a23type=1&amp;a23value=&amp;textpres=&amp;sort=7&amp;x=73&amp;y=16</w:t>
              </w:r>
            </w:hyperlink>
          </w:p>
        </w:tc>
        <w:tc>
          <w:tcPr>
            <w:tcW w:w="1984" w:type="dxa"/>
          </w:tcPr>
          <w:p>
            <w:pPr>
              <w:pStyle w:val="0"/>
            </w:pPr>
            <w:hyperlink w:history="0" r:id="rId1033"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пункт 3 статья 36</w:t>
              </w:r>
            </w:hyperlink>
            <w:r>
              <w:rPr>
                <w:sz w:val="24"/>
              </w:rPr>
              <w:t xml:space="preserve">, </w:t>
            </w:r>
            <w:hyperlink w:history="0" r:id="rId1034"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пункт 5 статьи 38</w:t>
              </w:r>
            </w:hyperlink>
            <w:r>
              <w:rPr>
                <w:sz w:val="24"/>
              </w:rPr>
              <w:t xml:space="preserve">, </w:t>
            </w:r>
            <w:hyperlink w:history="0" r:id="rId1035"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пункт 2 статьи 40</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036"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bl>
    <w:p>
      <w:pPr>
        <w:pStyle w:val="0"/>
        <w:jc w:val="both"/>
      </w:pPr>
      <w:r>
        <w:rPr>
          <w:sz w:val="24"/>
        </w:rPr>
      </w:r>
    </w:p>
    <w:p>
      <w:pPr>
        <w:pStyle w:val="2"/>
        <w:outlineLvl w:val="1"/>
        <w:jc w:val="center"/>
      </w:pPr>
      <w:r>
        <w:rPr>
          <w:sz w:val="24"/>
        </w:rPr>
        <w:t xml:space="preserve">Раздел III. Указы Президента Российской</w:t>
      </w:r>
    </w:p>
    <w:p>
      <w:pPr>
        <w:pStyle w:val="2"/>
        <w:jc w:val="center"/>
      </w:pPr>
      <w:r>
        <w:rPr>
          <w:sz w:val="24"/>
        </w:rPr>
        <w:t xml:space="preserve">Федерации, постановления и распоряжения Правительства</w:t>
      </w:r>
    </w:p>
    <w:p>
      <w:pPr>
        <w:pStyle w:val="2"/>
        <w:jc w:val="center"/>
      </w:pPr>
      <w:r>
        <w:rPr>
          <w:sz w:val="24"/>
        </w:rPr>
        <w:t xml:space="preserve">Российской Федерации</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blPrEx>
          <w:tblBorders>
            <w:insideH w:val="nil"/>
          </w:tblBorders>
        </w:tblPrEx>
        <w:tc>
          <w:tcPr>
            <w:tcW w:w="567" w:type="dxa"/>
            <w:vMerge w:val="restart"/>
          </w:tcPr>
          <w:p>
            <w:pPr>
              <w:pStyle w:val="0"/>
              <w:jc w:val="center"/>
            </w:pPr>
            <w:r>
              <w:rPr>
                <w:sz w:val="24"/>
              </w:rPr>
              <w:t xml:space="preserve">N</w:t>
            </w:r>
          </w:p>
        </w:tc>
        <w:tc>
          <w:tcPr>
            <w:tcW w:w="3175"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vMerge w:val="restart"/>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vMerge w:val="restart"/>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1037">
              <w:r>
                <w:rPr>
                  <w:sz w:val="24"/>
                  <w:color w:val="0000ff"/>
                </w:rPr>
                <w:t xml:space="preserve">www.pravo.gov.ru</w:t>
              </w:r>
            </w:hyperlink>
            <w:r>
              <w:rPr>
                <w:sz w:val="24"/>
              </w:rPr>
              <w:t xml:space="preserve">)</w:t>
            </w:r>
          </w:p>
        </w:tc>
        <w:tc>
          <w:tcPr>
            <w:tcW w:w="1984"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vMerge w:val="restart"/>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103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1039"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1040"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1041"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842"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vMerge w:val="restart"/>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59" w:type="dxa"/>
            <w:tcBorders>
              <w:top w:val="nil"/>
            </w:tcBorders>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vAlign w:val="center"/>
          </w:tcPr>
          <w:p>
            <w:pPr>
              <w:pStyle w:val="0"/>
            </w:pPr>
            <w:r>
              <w:rPr>
                <w:sz w:val="24"/>
              </w:rPr>
              <w:t xml:space="preserve">1</w:t>
            </w:r>
          </w:p>
        </w:tc>
        <w:tc>
          <w:tcPr>
            <w:tcW w:w="3175" w:type="dxa"/>
          </w:tcPr>
          <w:p>
            <w:pPr>
              <w:pStyle w:val="0"/>
            </w:pPr>
            <w:hyperlink w:history="0" r:id="rId1042"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sz w:val="24"/>
                  <w:color w:val="0000ff"/>
                </w:rPr>
                <w:t xml:space="preserve">Постановление</w:t>
              </w:r>
            </w:hyperlink>
            <w:r>
              <w:rPr>
                <w:sz w:val="24"/>
              </w:rPr>
              <w:t xml:space="preserve"> Правительства Российской Федерации "Об утверждении Правил расследования причин аварий в электроэнергетике"</w:t>
            </w:r>
          </w:p>
        </w:tc>
        <w:tc>
          <w:tcPr>
            <w:tcW w:w="1417" w:type="dxa"/>
          </w:tcPr>
          <w:p>
            <w:pPr>
              <w:pStyle w:val="0"/>
            </w:pPr>
            <w:r>
              <w:rPr>
                <w:sz w:val="24"/>
              </w:rPr>
              <w:t xml:space="preserve">28.10.2009 N 846</w:t>
            </w:r>
          </w:p>
        </w:tc>
        <w:tc>
          <w:tcPr>
            <w:tcW w:w="2381" w:type="dxa"/>
          </w:tcPr>
          <w:p>
            <w:pPr>
              <w:pStyle w:val="0"/>
            </w:pPr>
            <w:hyperlink w:history="0" r:id="rId1043">
              <w:r>
                <w:rPr>
                  <w:sz w:val="24"/>
                  <w:color w:val="0000ff"/>
                </w:rPr>
                <w:t xml:space="preserve">http://pravo.gov.ru/proxy/ips/?searchres=&amp;bpas=cd00000&amp;a3=102000496&amp;a3type=1&amp;a3value=%CF%EE%F1%F2%E0%ED%EE%E2%EB%E5%ED%E8%E5&amp;a6=102000066&amp;a6type=1&amp;a6value=%CF%F0%E0%E2%E8%F2%E5%EB%FC%F1%F2%E2%EE&amp;a15=102000382&amp;a15type=1&amp;a15value=%D0%EE%F1%F1%E8%E9%F1%EA%E0%FF+%D4%E5%E4%E5%F0%E0%F6%E8%FF&amp;a7type=1&amp;a7from=&amp;a7to=&amp;a7date=28.10.2009&amp;a8=846&amp;a8type=1&amp;a1=&amp;a0=&amp;a16=&amp;a16type=1&amp;a16value=&amp;a17=&amp;a17type=1&amp;a17value=&amp;a4=&amp;a4type=1&amp;a4value=&amp;a23=&amp;a23type=1&amp;a23value=&amp;textpres=&amp;sort=7&amp;x=80&amp;y=8</w:t>
              </w:r>
            </w:hyperlink>
          </w:p>
        </w:tc>
        <w:tc>
          <w:tcPr>
            <w:tcW w:w="1984" w:type="dxa"/>
          </w:tcPr>
          <w:p>
            <w:pPr>
              <w:pStyle w:val="0"/>
            </w:pPr>
            <w:hyperlink w:history="0" r:id="rId1044"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sz w:val="24"/>
                  <w:color w:val="0000ff"/>
                </w:rPr>
                <w:t xml:space="preserve">пункты 3</w:t>
              </w:r>
            </w:hyperlink>
            <w:r>
              <w:rPr>
                <w:sz w:val="24"/>
              </w:rPr>
              <w:t xml:space="preserve">, </w:t>
            </w:r>
            <w:hyperlink w:history="0" r:id="rId1045"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sz w:val="24"/>
                  <w:color w:val="0000ff"/>
                </w:rPr>
                <w:t xml:space="preserve">5</w:t>
              </w:r>
            </w:hyperlink>
            <w:r>
              <w:rPr>
                <w:sz w:val="24"/>
              </w:rPr>
              <w:t xml:space="preserve">, </w:t>
            </w:r>
            <w:hyperlink w:history="0" r:id="rId1046"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sz w:val="24"/>
                  <w:color w:val="0000ff"/>
                </w:rPr>
                <w:t xml:space="preserve">7</w:t>
              </w:r>
            </w:hyperlink>
            <w:r>
              <w:rPr>
                <w:sz w:val="24"/>
              </w:rPr>
              <w:t xml:space="preserve">, </w:t>
            </w:r>
            <w:hyperlink w:history="0" r:id="rId1047"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sz w:val="24"/>
                  <w:color w:val="0000ff"/>
                </w:rPr>
                <w:t xml:space="preserve">8</w:t>
              </w:r>
            </w:hyperlink>
            <w:r>
              <w:rPr>
                <w:sz w:val="24"/>
              </w:rPr>
              <w:t xml:space="preserve">, </w:t>
            </w:r>
            <w:hyperlink w:history="0" r:id="rId1048"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sz w:val="24"/>
                  <w:color w:val="0000ff"/>
                </w:rPr>
                <w:t xml:space="preserve">14</w:t>
              </w:r>
            </w:hyperlink>
            <w:r>
              <w:rPr>
                <w:sz w:val="24"/>
              </w:rPr>
              <w:t xml:space="preserve"> </w:t>
            </w:r>
            <w:hyperlink w:history="0" r:id="rId1049"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sz w:val="24"/>
                  <w:color w:val="0000ff"/>
                </w:rPr>
                <w:t xml:space="preserve">25</w:t>
              </w:r>
            </w:hyperlink>
            <w:r>
              <w:rPr>
                <w:sz w:val="24"/>
              </w:rPr>
              <w:t xml:space="preserve">, </w:t>
            </w:r>
            <w:hyperlink w:history="0" r:id="rId1050"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sz w:val="24"/>
                  <w:color w:val="0000ff"/>
                </w:rPr>
                <w:t xml:space="preserve">27</w:t>
              </w:r>
            </w:hyperlink>
            <w:r>
              <w:rPr>
                <w:sz w:val="24"/>
              </w:rPr>
              <w:t xml:space="preserve">, </w:t>
            </w:r>
            <w:hyperlink w:history="0" r:id="rId1051"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sz w:val="24"/>
                  <w:color w:val="0000ff"/>
                </w:rPr>
                <w:t xml:space="preserve">28</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052"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9.11</w:t>
              </w:r>
            </w:hyperlink>
            <w:r>
              <w:rPr>
                <w:sz w:val="24"/>
              </w:rPr>
              <w:t xml:space="preserve">, </w:t>
            </w:r>
            <w:hyperlink w:history="0" r:id="rId1053"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19.7</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2</w:t>
            </w:r>
          </w:p>
        </w:tc>
        <w:tc>
          <w:tcPr>
            <w:tcW w:w="3175" w:type="dxa"/>
          </w:tcPr>
          <w:p>
            <w:pPr>
              <w:pStyle w:val="0"/>
            </w:pPr>
            <w:hyperlink w:history="0" r:id="rId1054" w:tooltip="Постановление Правительства РФ от 18.11.2013 N 1033 (ред. от 15.01.2019) &quo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quot; (вместе с &quot;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quot;) {КонсультантПлюс}">
              <w:r>
                <w:rPr>
                  <w:sz w:val="24"/>
                  <w:color w:val="0000ff"/>
                </w:rPr>
                <w:t xml:space="preserve">Постановление</w:t>
              </w:r>
            </w:hyperlink>
            <w:r>
              <w:rPr>
                <w:sz w:val="24"/>
              </w:rPr>
              <w:t xml:space="preserve"> Правительства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tc>
        <w:tc>
          <w:tcPr>
            <w:tcW w:w="1417" w:type="dxa"/>
          </w:tcPr>
          <w:p>
            <w:pPr>
              <w:pStyle w:val="0"/>
            </w:pPr>
            <w:r>
              <w:rPr>
                <w:sz w:val="24"/>
              </w:rPr>
              <w:t xml:space="preserve">18.11.2013 N 1033</w:t>
            </w:r>
          </w:p>
        </w:tc>
        <w:tc>
          <w:tcPr>
            <w:tcW w:w="2381" w:type="dxa"/>
          </w:tcPr>
          <w:p>
            <w:pPr>
              <w:pStyle w:val="0"/>
            </w:pPr>
            <w:hyperlink w:history="0" r:id="rId1055">
              <w:r>
                <w:rPr>
                  <w:sz w:val="24"/>
                  <w:color w:val="0000ff"/>
                </w:rPr>
                <w:t xml:space="preserve">http://pravo.gov.ru/proxy/ips/?searchres=&amp;bpas=cd00000&amp;a3=102000496&amp;a3type=1&amp;a3value=%CF%EE%F1%F2%E0%ED%EE%E2%EB%E5%ED%E8%E5&amp;a6=102000066&amp;a6type=1&amp;a6value=%CF%F0%E0%E2%E8%F2%E5%EB%FC%F1%F2%E2%EE&amp;a15=102000382&amp;a15type=1&amp;a15value=%D0%EE%F1%F1%E8%E9%F1%EA%E0%FF+%D4%E5%E4%E5%F0%E0%F6%E8%FF&amp;a7type=1&amp;a7from=&amp;a7to=&amp;a7date=18.11.2013&amp;a8=1033&amp;a8type=1&amp;a1=&amp;a0=&amp;a16=&amp;a16type=1&amp;a16value=&amp;a17=&amp;a17type=1&amp;a17value=&amp;a4=&amp;a4type=1&amp;a4value=&amp;a23=&amp;a23type=1&amp;a23value=&amp;textpres=&amp;sort=7&amp;x=85&amp;y=9</w:t>
              </w:r>
            </w:hyperlink>
          </w:p>
        </w:tc>
        <w:tc>
          <w:tcPr>
            <w:tcW w:w="1984" w:type="dxa"/>
          </w:tcPr>
          <w:p>
            <w:pPr>
              <w:pStyle w:val="0"/>
            </w:pPr>
            <w:hyperlink w:history="0" r:id="rId1056" w:tooltip="Постановление Правительства РФ от 18.11.2013 N 1033 (ред. от 15.01.2019) &quo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quot; (вместе с &quot;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quot;) {КонсультантПлюс}">
              <w:r>
                <w:rPr>
                  <w:sz w:val="24"/>
                  <w:color w:val="0000ff"/>
                </w:rPr>
                <w:t xml:space="preserve">пункты 7</w:t>
              </w:r>
            </w:hyperlink>
            <w:r>
              <w:rPr>
                <w:sz w:val="24"/>
              </w:rPr>
              <w:t xml:space="preserve">, </w:t>
            </w:r>
            <w:hyperlink w:history="0" r:id="rId1057" w:tooltip="Постановление Правительства РФ от 18.11.2013 N 1033 (ред. от 15.01.2019) &quo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quot; (вместе с &quot;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quot;) {КонсультантПлюс}">
              <w:r>
                <w:rPr>
                  <w:sz w:val="24"/>
                  <w:color w:val="0000ff"/>
                </w:rPr>
                <w:t xml:space="preserve">8</w:t>
              </w:r>
            </w:hyperlink>
            <w:r>
              <w:rPr>
                <w:sz w:val="24"/>
              </w:rPr>
              <w:t xml:space="preserve">, </w:t>
            </w:r>
            <w:hyperlink w:history="0" r:id="rId1058" w:tooltip="Постановление Правительства РФ от 18.11.2013 N 1033 (ред. от 15.01.2019) &quo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quot; (вместе с &quot;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quot;) {КонсультантПлюс}">
              <w:r>
                <w:rPr>
                  <w:sz w:val="24"/>
                  <w:color w:val="0000ff"/>
                </w:rPr>
                <w:t xml:space="preserve">9</w:t>
              </w:r>
            </w:hyperlink>
            <w:r>
              <w:rPr>
                <w:sz w:val="24"/>
              </w:rPr>
              <w:t xml:space="preserve">,</w:t>
            </w:r>
          </w:p>
          <w:p>
            <w:pPr>
              <w:pStyle w:val="0"/>
            </w:pPr>
            <w:hyperlink w:history="0" r:id="rId1059" w:tooltip="Постановление Правительства РФ от 18.11.2013 N 1033 (ред. от 15.01.2019) &quo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quot; (вместе с &quot;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quot;) {КонсультантПлюс}">
              <w:r>
                <w:rPr>
                  <w:sz w:val="24"/>
                  <w:color w:val="0000ff"/>
                </w:rPr>
                <w:t xml:space="preserve">пункты 1</w:t>
              </w:r>
            </w:hyperlink>
            <w:r>
              <w:rPr>
                <w:sz w:val="24"/>
              </w:rPr>
              <w:t xml:space="preserve">, </w:t>
            </w:r>
            <w:hyperlink w:history="0" r:id="rId1060" w:tooltip="Постановление Правительства РФ от 18.11.2013 N 1033 (ред. от 15.01.2019) &quo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quot; (вместе с &quot;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quot;) {КонсультантПлюс}">
              <w:r>
                <w:rPr>
                  <w:sz w:val="24"/>
                  <w:color w:val="0000ff"/>
                </w:rPr>
                <w:t xml:space="preserve">2</w:t>
              </w:r>
            </w:hyperlink>
            <w:r>
              <w:rPr>
                <w:sz w:val="24"/>
              </w:rPr>
              <w:t xml:space="preserve"> приложения</w:t>
            </w:r>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061"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3</w:t>
            </w:r>
          </w:p>
        </w:tc>
        <w:tc>
          <w:tcPr>
            <w:tcW w:w="3175" w:type="dxa"/>
          </w:tcPr>
          <w:p>
            <w:pPr>
              <w:pStyle w:val="0"/>
            </w:pPr>
            <w:hyperlink w:history="0" r:id="rId1062" w:tooltip="Постановление Правительства РФ от 24.02.2009 N 160 (ред. от 30.12.2024)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КонсультантПлюс}">
              <w:r>
                <w:rPr>
                  <w:sz w:val="24"/>
                  <w:color w:val="0000ff"/>
                </w:rPr>
                <w:t xml:space="preserve">Постановление</w:t>
              </w:r>
            </w:hyperlink>
            <w:r>
              <w:rPr>
                <w:sz w:val="24"/>
              </w:rPr>
              <w:t xml:space="preserve">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c>
          <w:tcPr>
            <w:tcW w:w="1417" w:type="dxa"/>
          </w:tcPr>
          <w:p>
            <w:pPr>
              <w:pStyle w:val="0"/>
            </w:pPr>
            <w:r>
              <w:rPr>
                <w:sz w:val="24"/>
              </w:rPr>
              <w:t xml:space="preserve">24.02.2009 N 160</w:t>
            </w:r>
          </w:p>
        </w:tc>
        <w:tc>
          <w:tcPr>
            <w:tcW w:w="2381" w:type="dxa"/>
          </w:tcPr>
          <w:p>
            <w:pPr>
              <w:pStyle w:val="0"/>
            </w:pPr>
            <w:hyperlink w:history="0" r:id="rId1063">
              <w:r>
                <w:rPr>
                  <w:sz w:val="24"/>
                  <w:color w:val="0000ff"/>
                </w:rPr>
                <w:t xml:space="preserve">http://pravo.gov.ru/proxy/ips/?searchres=&amp;bpas=cd00000&amp;a3=102000496&amp;a3type=1&amp;a3value=%CF%EE%F1%F2%E0%ED%EE%E2%EB%E5%ED%E8%E5&amp;a6=102000066&amp;a6type=1&amp;a6value=%CF%F0%E0%E2%E8%F2%E5%EB%FC%F1%F2%E2%EE&amp;a15=102000382&amp;a15type=1&amp;a15value=%D0%EE%F1%F1%E8%E9%F1%EA%E0%FF+%D4%E5%E4%E5%F0%E0%F6%E8%FF&amp;a7type=1&amp;a7from=&amp;a7to=&amp;a7date=24.02.2009&amp;a8=160&amp;a8type=1&amp;a1=&amp;a0=&amp;a16=&amp;a16type=1&amp;a16value=&amp;a17=&amp;a17type=1&amp;a17value=&amp;a4=&amp;a4type=1&amp;a4value=&amp;a23=&amp;a23type=1&amp;a23value=&amp;textpres=&amp;sort=7&amp;x=33&amp;y=17</w:t>
              </w:r>
            </w:hyperlink>
          </w:p>
        </w:tc>
        <w:tc>
          <w:tcPr>
            <w:tcW w:w="1984" w:type="dxa"/>
          </w:tcPr>
          <w:p>
            <w:pPr>
              <w:pStyle w:val="0"/>
            </w:pPr>
            <w:hyperlink w:history="0" r:id="rId1064" w:tooltip="Постановление Правительства РФ от 24.02.2009 N 160 (ред. от 30.12.2024)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КонсультантПлюс}">
              <w:r>
                <w:rPr>
                  <w:sz w:val="24"/>
                  <w:color w:val="0000ff"/>
                </w:rPr>
                <w:t xml:space="preserve">пункты 2</w:t>
              </w:r>
            </w:hyperlink>
            <w:r>
              <w:rPr>
                <w:sz w:val="24"/>
              </w:rPr>
              <w:t xml:space="preserve">, </w:t>
            </w:r>
            <w:hyperlink w:history="0" r:id="rId1065" w:tooltip="Постановление Правительства РФ от 24.02.2009 N 160 (ред. от 30.12.2024)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КонсультантПлюс}">
              <w:r>
                <w:rPr>
                  <w:sz w:val="24"/>
                  <w:color w:val="0000ff"/>
                </w:rPr>
                <w:t xml:space="preserve">5</w:t>
              </w:r>
            </w:hyperlink>
            <w:r>
              <w:rPr>
                <w:sz w:val="24"/>
              </w:rPr>
              <w:t xml:space="preserve">, </w:t>
            </w:r>
            <w:hyperlink w:history="0" r:id="rId1066" w:tooltip="Постановление Правительства РФ от 24.02.2009 N 160 (ред. от 30.12.2024)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КонсультантПлюс}">
              <w:r>
                <w:rPr>
                  <w:sz w:val="24"/>
                  <w:color w:val="0000ff"/>
                </w:rPr>
                <w:t xml:space="preserve">7</w:t>
              </w:r>
            </w:hyperlink>
            <w:r>
              <w:rPr>
                <w:sz w:val="24"/>
              </w:rPr>
              <w:t xml:space="preserve">, </w:t>
            </w:r>
            <w:hyperlink w:history="0" r:id="rId1067" w:tooltip="Постановление Правительства РФ от 24.02.2009 N 160 (ред. от 30.12.2024)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КонсультантПлюс}">
              <w:r>
                <w:rPr>
                  <w:sz w:val="24"/>
                  <w:color w:val="0000ff"/>
                </w:rPr>
                <w:t xml:space="preserve">8</w:t>
              </w:r>
            </w:hyperlink>
            <w:r>
              <w:rPr>
                <w:sz w:val="24"/>
              </w:rPr>
              <w:t xml:space="preserve"> </w:t>
            </w:r>
            <w:hyperlink w:history="0" r:id="rId1068" w:tooltip="Постановление Правительства РФ от 24.02.2009 N 160 (ред. от 30.12.2024)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КонсультантПлюс}">
              <w:r>
                <w:rPr>
                  <w:sz w:val="24"/>
                  <w:color w:val="0000ff"/>
                </w:rPr>
                <w:t xml:space="preserve">12</w:t>
              </w:r>
            </w:hyperlink>
            <w:r>
              <w:rPr>
                <w:sz w:val="24"/>
              </w:rPr>
              <w:t xml:space="preserve">, </w:t>
            </w:r>
            <w:hyperlink w:history="0" r:id="rId1069" w:tooltip="Постановление Правительства РФ от 24.02.2009 N 160 (ред. от 30.12.2024)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КонсультантПлюс}">
              <w:r>
                <w:rPr>
                  <w:sz w:val="24"/>
                  <w:color w:val="0000ff"/>
                </w:rPr>
                <w:t xml:space="preserve">14</w:t>
              </w:r>
            </w:hyperlink>
            <w:r>
              <w:rPr>
                <w:sz w:val="24"/>
              </w:rPr>
              <w:t xml:space="preserve"> </w:t>
            </w:r>
            <w:hyperlink w:history="0" r:id="rId1070" w:tooltip="Постановление Правительства РФ от 24.02.2009 N 160 (ред. от 30.12.2024)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КонсультантПлюс}">
              <w:r>
                <w:rPr>
                  <w:sz w:val="24"/>
                  <w:color w:val="0000ff"/>
                </w:rPr>
                <w:t xml:space="preserve">21</w:t>
              </w:r>
            </w:hyperlink>
            <w:r>
              <w:rPr>
                <w:sz w:val="24"/>
              </w:rPr>
              <w:t xml:space="preserve">, </w:t>
            </w:r>
            <w:hyperlink w:history="0" r:id="rId1071" w:tooltip="Постановление Правительства РФ от 24.02.2009 N 160 (ред. от 30.12.2024)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КонсультантПлюс}">
              <w:r>
                <w:rPr>
                  <w:sz w:val="24"/>
                  <w:color w:val="0000ff"/>
                </w:rPr>
                <w:t xml:space="preserve">23</w:t>
              </w:r>
            </w:hyperlink>
            <w:r>
              <w:rPr>
                <w:sz w:val="24"/>
              </w:rPr>
              <w:t xml:space="preserve">, </w:t>
            </w:r>
            <w:hyperlink w:history="0" r:id="rId1072" w:tooltip="Постановление Правительства РФ от 24.02.2009 N 160 (ред. от 30.12.2024)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КонсультантПлюс}">
              <w:r>
                <w:rPr>
                  <w:sz w:val="24"/>
                  <w:color w:val="0000ff"/>
                </w:rPr>
                <w:t xml:space="preserve">пункты "а"</w:t>
              </w:r>
            </w:hyperlink>
            <w:r>
              <w:rPr>
                <w:sz w:val="24"/>
              </w:rPr>
              <w:t xml:space="preserve">, </w:t>
            </w:r>
            <w:hyperlink w:history="0" r:id="rId1073" w:tooltip="Постановление Правительства РФ от 24.02.2009 N 160 (ред. от 30.12.2024)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КонсультантПлюс}">
              <w:r>
                <w:rPr>
                  <w:sz w:val="24"/>
                  <w:color w:val="0000ff"/>
                </w:rPr>
                <w:t xml:space="preserve">"б"</w:t>
              </w:r>
            </w:hyperlink>
            <w:r>
              <w:rPr>
                <w:sz w:val="24"/>
              </w:rPr>
              <w:t xml:space="preserve">, </w:t>
            </w:r>
            <w:hyperlink w:history="0" r:id="rId1074" w:tooltip="Постановление Правительства РФ от 24.02.2009 N 160 (ред. от 30.12.2024)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КонсультантПлюс}">
              <w:r>
                <w:rPr>
                  <w:sz w:val="24"/>
                  <w:color w:val="0000ff"/>
                </w:rPr>
                <w:t xml:space="preserve">"в"</w:t>
              </w:r>
            </w:hyperlink>
            <w:r>
              <w:rPr>
                <w:sz w:val="24"/>
              </w:rPr>
              <w:t xml:space="preserve">, </w:t>
            </w:r>
            <w:hyperlink w:history="0" r:id="rId1075" w:tooltip="Постановление Правительства РФ от 24.02.2009 N 160 (ред. от 30.12.2024)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КонсультантПлюс}">
              <w:r>
                <w:rPr>
                  <w:sz w:val="24"/>
                  <w:color w:val="0000ff"/>
                </w:rPr>
                <w:t xml:space="preserve">"г"</w:t>
              </w:r>
            </w:hyperlink>
            <w:r>
              <w:rPr>
                <w:sz w:val="24"/>
              </w:rPr>
              <w:t xml:space="preserve">, </w:t>
            </w:r>
            <w:hyperlink w:history="0" r:id="rId1076" w:tooltip="Постановление Правительства РФ от 24.02.2009 N 160 (ред. от 30.12.2024)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КонсультантПлюс}">
              <w:r>
                <w:rPr>
                  <w:sz w:val="24"/>
                  <w:color w:val="0000ff"/>
                </w:rPr>
                <w:t xml:space="preserve">"д"</w:t>
              </w:r>
            </w:hyperlink>
            <w:r>
              <w:rPr>
                <w:sz w:val="24"/>
              </w:rPr>
              <w:t xml:space="preserve"> приложения</w:t>
            </w:r>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077"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9.8</w:t>
              </w:r>
            </w:hyperlink>
            <w:r>
              <w:rPr>
                <w:sz w:val="24"/>
              </w:rPr>
              <w:t xml:space="preserve">,</w:t>
            </w:r>
          </w:p>
          <w:p>
            <w:pPr>
              <w:pStyle w:val="0"/>
            </w:pPr>
            <w:hyperlink w:history="0" r:id="rId1078"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4</w:t>
            </w:r>
          </w:p>
        </w:tc>
        <w:tc>
          <w:tcPr>
            <w:tcW w:w="3175" w:type="dxa"/>
          </w:tcPr>
          <w:p>
            <w:pPr>
              <w:pStyle w:val="0"/>
            </w:pPr>
            <w:hyperlink w:history="0" r:id="rId1079"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4"/>
                  <w:color w:val="0000ff"/>
                </w:rPr>
                <w:t xml:space="preserve">Постановление</w:t>
              </w:r>
            </w:hyperlink>
            <w:r>
              <w:rPr>
                <w:sz w:val="24"/>
              </w:rPr>
              <w:t xml:space="preserve"> Правительства Российской Федерации "Об утверждении Правил оперативно-диспетчерского управления в электроэнергетике"</w:t>
            </w:r>
          </w:p>
        </w:tc>
        <w:tc>
          <w:tcPr>
            <w:tcW w:w="1417" w:type="dxa"/>
          </w:tcPr>
          <w:p>
            <w:pPr>
              <w:pStyle w:val="0"/>
            </w:pPr>
            <w:r>
              <w:rPr>
                <w:sz w:val="24"/>
              </w:rPr>
              <w:t xml:space="preserve">27.12.2004 N 854</w:t>
            </w:r>
          </w:p>
        </w:tc>
        <w:tc>
          <w:tcPr>
            <w:tcW w:w="2381" w:type="dxa"/>
          </w:tcPr>
          <w:p>
            <w:pPr>
              <w:pStyle w:val="0"/>
            </w:pPr>
            <w:hyperlink w:history="0" r:id="rId1080">
              <w:r>
                <w:rPr>
                  <w:sz w:val="24"/>
                  <w:color w:val="0000ff"/>
                </w:rPr>
                <w:t xml:space="preserve">http://pravo.gov.ru/proxy/ips/?searchres=&amp;bpas=cd00000&amp;a3=102000496&amp;a3type=1&amp;a3value=%CF%EE%F1%F2%E0%ED%EE%E2%EB%E5%ED%E8%E5&amp;a6=102000066&amp;a6type=1&amp;a6value=%CF%F0%E0%E2%E8%F2%E5%EB%FC%F1%F2%E2%EE&amp;a15=102000382&amp;a15type=1&amp;a15value=%D0%EE%F1%F1%E8%E9%F1%EA%E0%FF+%D4%E5%E4%E5%F0%E0%F6%E8%FF&amp;a7type=1&amp;a7from=&amp;a7to=&amp;a7date=27.12.2004&amp;a8=854&amp;a8type=1&amp;a1=&amp;a0=&amp;a16=&amp;a16type=1&amp;a16value=&amp;a17=&amp;a17type=1&amp;a17value=&amp;a4=&amp;a4type=1&amp;a4value=&amp;a23=&amp;a23type=1&amp;a23value=&amp;textpres=&amp;sort=7&amp;x=39&amp;y=17</w:t>
              </w:r>
            </w:hyperlink>
          </w:p>
        </w:tc>
        <w:tc>
          <w:tcPr>
            <w:tcW w:w="1984" w:type="dxa"/>
          </w:tcPr>
          <w:p>
            <w:pPr>
              <w:pStyle w:val="0"/>
            </w:pPr>
            <w:hyperlink w:history="0" r:id="rId1081"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4"/>
                  <w:color w:val="0000ff"/>
                </w:rPr>
                <w:t xml:space="preserve">пункты 3</w:t>
              </w:r>
            </w:hyperlink>
            <w:r>
              <w:rPr>
                <w:sz w:val="24"/>
              </w:rPr>
              <w:t xml:space="preserve">, </w:t>
            </w:r>
            <w:hyperlink w:history="0" r:id="rId1082"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4"/>
                  <w:color w:val="0000ff"/>
                </w:rPr>
                <w:t xml:space="preserve">4</w:t>
              </w:r>
            </w:hyperlink>
            <w:r>
              <w:rPr>
                <w:sz w:val="24"/>
              </w:rPr>
              <w:t xml:space="preserve">, </w:t>
            </w:r>
            <w:hyperlink w:history="0" r:id="rId1083"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4"/>
                  <w:color w:val="0000ff"/>
                </w:rPr>
                <w:t xml:space="preserve">5</w:t>
              </w:r>
            </w:hyperlink>
            <w:r>
              <w:rPr>
                <w:sz w:val="24"/>
              </w:rPr>
              <w:t xml:space="preserve">, </w:t>
            </w:r>
            <w:hyperlink w:history="0" r:id="rId1084"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4"/>
                  <w:color w:val="0000ff"/>
                </w:rPr>
                <w:t xml:space="preserve">7</w:t>
              </w:r>
            </w:hyperlink>
            <w:r>
              <w:rPr>
                <w:sz w:val="24"/>
              </w:rPr>
              <w:t xml:space="preserve"> - </w:t>
            </w:r>
            <w:hyperlink w:history="0" r:id="rId1085"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4"/>
                  <w:color w:val="0000ff"/>
                </w:rPr>
                <w:t xml:space="preserve">15</w:t>
              </w:r>
            </w:hyperlink>
            <w:r>
              <w:rPr>
                <w:sz w:val="24"/>
              </w:rPr>
              <w:t xml:space="preserve">, </w:t>
            </w:r>
            <w:hyperlink w:history="0" r:id="rId1086"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4"/>
                  <w:color w:val="0000ff"/>
                </w:rPr>
                <w:t xml:space="preserve">17</w:t>
              </w:r>
            </w:hyperlink>
            <w:r>
              <w:rPr>
                <w:sz w:val="24"/>
              </w:rPr>
              <w:t xml:space="preserve"> - </w:t>
            </w:r>
            <w:hyperlink w:history="0" r:id="rId1087"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4"/>
                  <w:color w:val="0000ff"/>
                </w:rPr>
                <w:t xml:space="preserve">22</w:t>
              </w:r>
            </w:hyperlink>
            <w:r>
              <w:rPr>
                <w:sz w:val="24"/>
              </w:rPr>
              <w:t xml:space="preserve">, </w:t>
            </w:r>
            <w:hyperlink w:history="0" r:id="rId1088"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4"/>
                  <w:color w:val="0000ff"/>
                </w:rPr>
                <w:t xml:space="preserve">25</w:t>
              </w:r>
            </w:hyperlink>
            <w:r>
              <w:rPr>
                <w:sz w:val="24"/>
              </w:rPr>
              <w:t xml:space="preserve"> - </w:t>
            </w:r>
            <w:hyperlink w:history="0" r:id="rId1089"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4"/>
                  <w:color w:val="0000ff"/>
                </w:rPr>
                <w:t xml:space="preserve">28</w:t>
              </w:r>
            </w:hyperlink>
            <w:r>
              <w:rPr>
                <w:sz w:val="24"/>
              </w:rPr>
              <w:t xml:space="preserve">, </w:t>
            </w:r>
            <w:hyperlink w:history="0" r:id="rId1090"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4"/>
                  <w:color w:val="0000ff"/>
                </w:rPr>
                <w:t xml:space="preserve">30</w:t>
              </w:r>
            </w:hyperlink>
            <w:r>
              <w:rPr>
                <w:sz w:val="24"/>
              </w:rPr>
              <w:t xml:space="preserve">, </w:t>
            </w:r>
            <w:hyperlink w:history="0" r:id="rId1091"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4"/>
                  <w:color w:val="0000ff"/>
                </w:rPr>
                <w:t xml:space="preserve">31</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092"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5</w:t>
            </w:r>
          </w:p>
        </w:tc>
        <w:tc>
          <w:tcPr>
            <w:tcW w:w="3175" w:type="dxa"/>
          </w:tcPr>
          <w:p>
            <w:pPr>
              <w:pStyle w:val="0"/>
            </w:pPr>
            <w:hyperlink w:history="0" r:id="rId1093"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Постановление</w:t>
              </w:r>
            </w:hyperlink>
            <w:r>
              <w:rPr>
                <w:sz w:val="24"/>
              </w:rPr>
              <w:t xml:space="preserve"> Правительства Российской Федерации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tc>
        <w:tc>
          <w:tcPr>
            <w:tcW w:w="1417" w:type="dxa"/>
          </w:tcPr>
          <w:p>
            <w:pPr>
              <w:pStyle w:val="0"/>
            </w:pPr>
            <w:r>
              <w:rPr>
                <w:sz w:val="24"/>
              </w:rPr>
              <w:t xml:space="preserve">30.01.2021 N 86</w:t>
            </w:r>
          </w:p>
        </w:tc>
        <w:tc>
          <w:tcPr>
            <w:tcW w:w="2381" w:type="dxa"/>
          </w:tcPr>
          <w:p>
            <w:pPr>
              <w:pStyle w:val="0"/>
            </w:pPr>
            <w:hyperlink w:history="0" r:id="rId1094">
              <w:r>
                <w:rPr>
                  <w:sz w:val="24"/>
                  <w:color w:val="0000ff"/>
                </w:rPr>
                <w:t xml:space="preserve">http://pravo.gov.ru/proxy/ips/?searchres=&amp;bpas=cd00000&amp;a3=102000496&amp;a3type=1&amp;a3value=%CF%EE%F1%F2%E0%ED%EE%E2%EB%E5%ED%E8%E5&amp;a6=102000066&amp;a6type=1&amp;a6value=%CF%F0%E0%E2%E8%F2%E5%EB%FC%F1%F2%E2%EE&amp;a15=102000382&amp;a15type=1&amp;a15value=%D0%EE%F1%F1%E8%E9%F1%EA%E0%FF+%D4%E5%E4%E5%F0%E0%F6%E8%FF&amp;a7type=1&amp;a7from=&amp;a7to=&amp;a7date=30.01.2021&amp;a8=86&amp;a8type=1&amp;a1=&amp;a0=&amp;a16=&amp;a16type=1&amp;a16value=&amp;a17=&amp;a17type=1&amp;a17value=&amp;a4=&amp;a4type=1&amp;a4value=&amp;a23=&amp;a23type=1&amp;a23value=&amp;textpres=&amp;sort=7&amp;x=81&amp;y=19</w:t>
              </w:r>
            </w:hyperlink>
          </w:p>
        </w:tc>
        <w:tc>
          <w:tcPr>
            <w:tcW w:w="1984" w:type="dxa"/>
          </w:tcPr>
          <w:p>
            <w:pPr>
              <w:pStyle w:val="0"/>
            </w:pPr>
            <w:hyperlink w:history="0" r:id="rId1095"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пункты 1</w:t>
              </w:r>
            </w:hyperlink>
            <w:r>
              <w:rPr>
                <w:sz w:val="24"/>
              </w:rPr>
              <w:t xml:space="preserve">, </w:t>
            </w:r>
            <w:hyperlink w:history="0" r:id="rId1096"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2</w:t>
              </w:r>
            </w:hyperlink>
            <w:r>
              <w:rPr>
                <w:sz w:val="24"/>
              </w:rPr>
              <w:t xml:space="preserve">, </w:t>
            </w:r>
            <w:hyperlink w:history="0" r:id="rId1097"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3</w:t>
              </w:r>
            </w:hyperlink>
            <w:r>
              <w:rPr>
                <w:sz w:val="24"/>
              </w:rPr>
              <w:t xml:space="preserve">, </w:t>
            </w:r>
            <w:hyperlink w:history="0" r:id="rId1098"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6</w:t>
              </w:r>
            </w:hyperlink>
            <w:r>
              <w:rPr>
                <w:sz w:val="24"/>
              </w:rPr>
              <w:t xml:space="preserve"> </w:t>
            </w:r>
            <w:hyperlink w:history="0" r:id="rId1099"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8</w:t>
              </w:r>
            </w:hyperlink>
            <w:r>
              <w:rPr>
                <w:sz w:val="24"/>
              </w:rPr>
              <w:t xml:space="preserve">, </w:t>
            </w:r>
            <w:hyperlink w:history="0" r:id="rId1100"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10</w:t>
              </w:r>
            </w:hyperlink>
            <w:r>
              <w:rPr>
                <w:sz w:val="24"/>
              </w:rPr>
              <w:t xml:space="preserve">, </w:t>
            </w:r>
            <w:hyperlink w:history="0" r:id="rId1101"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17</w:t>
              </w:r>
            </w:hyperlink>
            <w:r>
              <w:rPr>
                <w:sz w:val="24"/>
              </w:rPr>
              <w:t xml:space="preserve">, </w:t>
            </w:r>
            <w:hyperlink w:history="0" r:id="rId1102"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26</w:t>
              </w:r>
            </w:hyperlink>
            <w:r>
              <w:rPr>
                <w:sz w:val="24"/>
              </w:rPr>
              <w:t xml:space="preserve">, </w:t>
            </w:r>
            <w:hyperlink w:history="0" r:id="rId1103"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33</w:t>
              </w:r>
            </w:hyperlink>
            <w:r>
              <w:rPr>
                <w:sz w:val="24"/>
              </w:rPr>
              <w:t xml:space="preserve">, </w:t>
            </w:r>
            <w:hyperlink w:history="0" r:id="rId1104"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40</w:t>
              </w:r>
            </w:hyperlink>
            <w:r>
              <w:rPr>
                <w:sz w:val="24"/>
              </w:rPr>
              <w:t xml:space="preserve">, </w:t>
            </w:r>
            <w:hyperlink w:history="0" r:id="rId1105"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41</w:t>
              </w:r>
            </w:hyperlink>
            <w:r>
              <w:rPr>
                <w:sz w:val="24"/>
              </w:rPr>
              <w:t xml:space="preserve">, </w:t>
            </w:r>
            <w:hyperlink w:history="0" r:id="rId1106"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43</w:t>
              </w:r>
            </w:hyperlink>
            <w:r>
              <w:rPr>
                <w:sz w:val="24"/>
              </w:rPr>
              <w:t xml:space="preserve">, </w:t>
            </w:r>
            <w:hyperlink w:history="0" r:id="rId1107"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64</w:t>
              </w:r>
            </w:hyperlink>
            <w:r>
              <w:rPr>
                <w:sz w:val="24"/>
              </w:rPr>
              <w:t xml:space="preserve">, </w:t>
            </w:r>
            <w:hyperlink w:history="0" r:id="rId1108"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81</w:t>
              </w:r>
            </w:hyperlink>
            <w:r>
              <w:rPr>
                <w:sz w:val="24"/>
              </w:rPr>
              <w:t xml:space="preserve">, </w:t>
            </w:r>
            <w:hyperlink w:history="0" r:id="rId1109"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90</w:t>
              </w:r>
            </w:hyperlink>
            <w:r>
              <w:rPr>
                <w:sz w:val="24"/>
              </w:rPr>
              <w:t xml:space="preserve">, </w:t>
            </w:r>
            <w:hyperlink w:history="0" r:id="rId1110"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102</w:t>
              </w:r>
            </w:hyperlink>
            <w:r>
              <w:rPr>
                <w:sz w:val="24"/>
              </w:rPr>
              <w:t xml:space="preserve">, </w:t>
            </w:r>
            <w:hyperlink w:history="0" r:id="rId1111"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145</w:t>
              </w:r>
            </w:hyperlink>
            <w:r>
              <w:rPr>
                <w:sz w:val="24"/>
              </w:rPr>
              <w:t xml:space="preserve">, </w:t>
            </w:r>
            <w:hyperlink w:history="0" r:id="rId1112"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162</w:t>
              </w:r>
            </w:hyperlink>
            <w:r>
              <w:rPr>
                <w:sz w:val="24"/>
              </w:rPr>
              <w:t xml:space="preserve">, </w:t>
            </w:r>
            <w:hyperlink w:history="0" r:id="rId1113"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163</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114"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9.11</w:t>
              </w:r>
            </w:hyperlink>
            <w:r>
              <w:rPr>
                <w:sz w:val="24"/>
              </w:rPr>
              <w:t xml:space="preserve">,</w:t>
            </w:r>
          </w:p>
          <w:p>
            <w:pPr>
              <w:pStyle w:val="0"/>
            </w:pPr>
            <w:hyperlink w:history="0" r:id="rId1115"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9.18</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6</w:t>
            </w:r>
          </w:p>
        </w:tc>
        <w:tc>
          <w:tcPr>
            <w:tcW w:w="3175" w:type="dxa"/>
          </w:tcPr>
          <w:p>
            <w:pPr>
              <w:pStyle w:val="0"/>
            </w:pPr>
            <w:hyperlink w:history="0" r:id="rId1116"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Постановление</w:t>
              </w:r>
            </w:hyperlink>
            <w:r>
              <w:rPr>
                <w:sz w:val="24"/>
              </w:rPr>
              <w:t xml:space="preserve"> Правительства Российской Федерации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w:t>
            </w:r>
          </w:p>
        </w:tc>
        <w:tc>
          <w:tcPr>
            <w:tcW w:w="1417" w:type="dxa"/>
          </w:tcPr>
          <w:p>
            <w:pPr>
              <w:pStyle w:val="0"/>
            </w:pPr>
            <w:r>
              <w:rPr>
                <w:sz w:val="24"/>
              </w:rPr>
              <w:t xml:space="preserve">13.08.2018 N 937</w:t>
            </w:r>
          </w:p>
        </w:tc>
        <w:tc>
          <w:tcPr>
            <w:tcW w:w="2381" w:type="dxa"/>
          </w:tcPr>
          <w:p>
            <w:pPr>
              <w:pStyle w:val="0"/>
            </w:pPr>
            <w:hyperlink w:history="0" r:id="rId1117">
              <w:r>
                <w:rPr>
                  <w:sz w:val="24"/>
                  <w:color w:val="0000ff"/>
                </w:rPr>
                <w:t xml:space="preserve">http://pravo.gov.ru/proxy/ips/?searchres=&amp;bpas=cd00000&amp;a3=102000496&amp;a3type=1&amp;a3value=%CF%EE%F1%F2%E0%ED%EE%E2%EB%E5%ED%E8%E5&amp;a6=102000066&amp;a6type=1&amp;a6value=%CF%F0%E0%E2%E8%F2%E5%EB%FC%F1%F2%E2%EE&amp;a15=102000382&amp;a15type=1&amp;a15value=%D0%EE%F1%F1%E8%E9%F1%EA%E0%FF+%D4%E5%E4%E5%F0%E0%F6%E8%FF&amp;a7type=1&amp;a7from=&amp;a7to=&amp;a7date=13.08.2018&amp;a8=937&amp;a8type=1&amp;a1=&amp;a0=&amp;a16=&amp;a16type=1&amp;a16value=&amp;a17=&amp;a17type=1&amp;a17value=&amp;a4=&amp;a4type=1&amp;a4value=&amp;a23=&amp;a23type=1&amp;a23value=&amp;textpres=&amp;sort=7&amp;x=40&amp;y=13</w:t>
              </w:r>
            </w:hyperlink>
          </w:p>
        </w:tc>
        <w:tc>
          <w:tcPr>
            <w:tcW w:w="1984" w:type="dxa"/>
          </w:tcPr>
          <w:p>
            <w:pPr>
              <w:pStyle w:val="0"/>
            </w:pPr>
            <w:hyperlink w:history="0" r:id="rId1118"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пункты 16</w:t>
              </w:r>
            </w:hyperlink>
            <w:r>
              <w:rPr>
                <w:sz w:val="24"/>
              </w:rPr>
              <w:t xml:space="preserve">, </w:t>
            </w:r>
            <w:hyperlink w:history="0" r:id="rId1119"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23</w:t>
              </w:r>
            </w:hyperlink>
            <w:r>
              <w:rPr>
                <w:sz w:val="24"/>
              </w:rPr>
              <w:t xml:space="preserve">, </w:t>
            </w:r>
            <w:hyperlink w:history="0" r:id="rId1120"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26</w:t>
              </w:r>
            </w:hyperlink>
            <w:r>
              <w:rPr>
                <w:sz w:val="24"/>
              </w:rPr>
              <w:t xml:space="preserve">, </w:t>
            </w:r>
            <w:hyperlink w:history="0" r:id="rId1121"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27</w:t>
              </w:r>
            </w:hyperlink>
            <w:r>
              <w:rPr>
                <w:sz w:val="24"/>
              </w:rPr>
              <w:t xml:space="preserve">, </w:t>
            </w:r>
            <w:hyperlink w:history="0" r:id="rId1122"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28</w:t>
              </w:r>
            </w:hyperlink>
            <w:r>
              <w:rPr>
                <w:sz w:val="24"/>
              </w:rPr>
              <w:t xml:space="preserve">, </w:t>
            </w:r>
            <w:hyperlink w:history="0" r:id="rId1123"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36</w:t>
              </w:r>
            </w:hyperlink>
            <w:r>
              <w:rPr>
                <w:sz w:val="24"/>
              </w:rPr>
              <w:t xml:space="preserve"> - </w:t>
            </w:r>
            <w:hyperlink w:history="0" r:id="rId1124"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39</w:t>
              </w:r>
            </w:hyperlink>
            <w:r>
              <w:rPr>
                <w:sz w:val="24"/>
              </w:rPr>
              <w:t xml:space="preserve">, </w:t>
            </w:r>
            <w:hyperlink w:history="0" r:id="rId1125"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41</w:t>
              </w:r>
            </w:hyperlink>
            <w:r>
              <w:rPr>
                <w:sz w:val="24"/>
              </w:rPr>
              <w:t xml:space="preserve"> - </w:t>
            </w:r>
            <w:hyperlink w:history="0" r:id="rId1126"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43</w:t>
              </w:r>
            </w:hyperlink>
            <w:r>
              <w:rPr>
                <w:sz w:val="24"/>
              </w:rPr>
              <w:t xml:space="preserve">, </w:t>
            </w:r>
            <w:hyperlink w:history="0" r:id="rId1127"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47</w:t>
              </w:r>
            </w:hyperlink>
            <w:r>
              <w:rPr>
                <w:sz w:val="24"/>
              </w:rPr>
              <w:t xml:space="preserve"> - </w:t>
            </w:r>
            <w:hyperlink w:history="0" r:id="rId1128"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54</w:t>
              </w:r>
            </w:hyperlink>
            <w:r>
              <w:rPr>
                <w:sz w:val="24"/>
              </w:rPr>
              <w:t xml:space="preserve">, </w:t>
            </w:r>
            <w:hyperlink w:history="0" r:id="rId1129"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59</w:t>
              </w:r>
            </w:hyperlink>
            <w:r>
              <w:rPr>
                <w:sz w:val="24"/>
              </w:rPr>
              <w:t xml:space="preserve">, </w:t>
            </w:r>
            <w:hyperlink w:history="0" r:id="rId1130"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60</w:t>
              </w:r>
            </w:hyperlink>
            <w:r>
              <w:rPr>
                <w:sz w:val="24"/>
              </w:rPr>
              <w:t xml:space="preserve">, </w:t>
            </w:r>
            <w:hyperlink w:history="0" r:id="rId1131"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62</w:t>
              </w:r>
            </w:hyperlink>
            <w:r>
              <w:rPr>
                <w:sz w:val="24"/>
              </w:rPr>
              <w:t xml:space="preserve">, </w:t>
            </w:r>
            <w:hyperlink w:history="0" r:id="rId1132"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66</w:t>
              </w:r>
            </w:hyperlink>
            <w:r>
              <w:rPr>
                <w:sz w:val="24"/>
              </w:rPr>
              <w:t xml:space="preserve">, </w:t>
            </w:r>
            <w:hyperlink w:history="0" r:id="rId1133"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68</w:t>
              </w:r>
            </w:hyperlink>
            <w:r>
              <w:rPr>
                <w:sz w:val="24"/>
              </w:rPr>
              <w:t xml:space="preserve">, </w:t>
            </w:r>
            <w:hyperlink w:history="0" r:id="rId1134"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79</w:t>
              </w:r>
            </w:hyperlink>
            <w:r>
              <w:rPr>
                <w:sz w:val="24"/>
              </w:rPr>
              <w:t xml:space="preserve">, </w:t>
            </w:r>
            <w:hyperlink w:history="0" r:id="rId1135"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83</w:t>
              </w:r>
            </w:hyperlink>
            <w:r>
              <w:rPr>
                <w:sz w:val="24"/>
              </w:rPr>
              <w:t xml:space="preserve">, </w:t>
            </w:r>
            <w:hyperlink w:history="0" r:id="rId1136"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99</w:t>
              </w:r>
            </w:hyperlink>
            <w:r>
              <w:rPr>
                <w:sz w:val="24"/>
              </w:rPr>
              <w:t xml:space="preserve"> - </w:t>
            </w:r>
            <w:hyperlink w:history="0" r:id="rId1137"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101</w:t>
              </w:r>
            </w:hyperlink>
            <w:r>
              <w:rPr>
                <w:sz w:val="24"/>
              </w:rPr>
              <w:t xml:space="preserve">, </w:t>
            </w:r>
            <w:hyperlink w:history="0" r:id="rId1138"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103</w:t>
              </w:r>
            </w:hyperlink>
            <w:r>
              <w:rPr>
                <w:sz w:val="24"/>
              </w:rPr>
              <w:t xml:space="preserve">, </w:t>
            </w:r>
            <w:hyperlink w:history="0" r:id="rId1139"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104</w:t>
              </w:r>
            </w:hyperlink>
            <w:r>
              <w:rPr>
                <w:sz w:val="24"/>
              </w:rPr>
              <w:t xml:space="preserve">, </w:t>
            </w:r>
            <w:hyperlink w:history="0" r:id="rId1140"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124</w:t>
              </w:r>
            </w:hyperlink>
            <w:r>
              <w:rPr>
                <w:sz w:val="24"/>
              </w:rPr>
              <w:t xml:space="preserve"> - </w:t>
            </w:r>
            <w:hyperlink w:history="0" r:id="rId1141"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133</w:t>
              </w:r>
            </w:hyperlink>
            <w:r>
              <w:rPr>
                <w:sz w:val="24"/>
              </w:rPr>
              <w:t xml:space="preserve">, </w:t>
            </w:r>
            <w:hyperlink w:history="0" r:id="rId1142"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138</w:t>
              </w:r>
            </w:hyperlink>
            <w:r>
              <w:rPr>
                <w:sz w:val="24"/>
              </w:rPr>
              <w:t xml:space="preserve"> - </w:t>
            </w:r>
            <w:hyperlink w:history="0" r:id="rId1143"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152</w:t>
              </w:r>
            </w:hyperlink>
            <w:r>
              <w:rPr>
                <w:sz w:val="24"/>
              </w:rPr>
              <w:t xml:space="preserve">, </w:t>
            </w:r>
            <w:hyperlink w:history="0" r:id="rId1144"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154</w:t>
              </w:r>
            </w:hyperlink>
            <w:r>
              <w:rPr>
                <w:sz w:val="24"/>
              </w:rPr>
              <w:t xml:space="preserve"> - </w:t>
            </w:r>
            <w:hyperlink w:history="0" r:id="rId1145"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159</w:t>
              </w:r>
            </w:hyperlink>
            <w:r>
              <w:rPr>
                <w:sz w:val="24"/>
              </w:rPr>
              <w:t xml:space="preserve">, </w:t>
            </w:r>
            <w:hyperlink w:history="0" r:id="rId1146"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163</w:t>
              </w:r>
            </w:hyperlink>
            <w:r>
              <w:rPr>
                <w:sz w:val="24"/>
              </w:rPr>
              <w:t xml:space="preserve">, </w:t>
            </w:r>
            <w:hyperlink w:history="0" r:id="rId1147"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167</w:t>
              </w:r>
            </w:hyperlink>
            <w:r>
              <w:rPr>
                <w:sz w:val="24"/>
              </w:rPr>
              <w:t xml:space="preserve">, </w:t>
            </w:r>
            <w:hyperlink w:history="0" r:id="rId1148"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168</w:t>
              </w:r>
            </w:hyperlink>
            <w:r>
              <w:rPr>
                <w:sz w:val="24"/>
              </w:rPr>
              <w:t xml:space="preserve">, </w:t>
            </w:r>
            <w:hyperlink w:history="0" r:id="rId1149"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170</w:t>
              </w:r>
            </w:hyperlink>
            <w:r>
              <w:rPr>
                <w:sz w:val="24"/>
              </w:rPr>
              <w:t xml:space="preserve"> - </w:t>
            </w:r>
            <w:hyperlink w:history="0" r:id="rId1150"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179</w:t>
              </w:r>
            </w:hyperlink>
            <w:r>
              <w:rPr>
                <w:sz w:val="24"/>
              </w:rPr>
              <w:t xml:space="preserve">, </w:t>
            </w:r>
            <w:hyperlink w:history="0" r:id="rId1151"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181</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152"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bl>
    <w:p>
      <w:pPr>
        <w:sectPr>
          <w:headerReference w:type="default" r:id="rId64"/>
          <w:headerReference w:type="first" r:id="rId64"/>
          <w:footerReference w:type="default" r:id="rId65"/>
          <w:footerReference w:type="first" r:id="rId65"/>
          <w:pgSz w:w="16838" w:h="11906" w:orient="landscape"/>
          <w:pgMar w:top="1133" w:right="397" w:bottom="566" w:left="397" w:header="0" w:footer="0" w:gutter="0"/>
          <w:titlePg/>
        </w:sectPr>
      </w:pPr>
    </w:p>
    <w:p>
      <w:pPr>
        <w:pStyle w:val="0"/>
        <w:jc w:val="both"/>
      </w:pPr>
      <w:r>
        <w:rPr>
          <w:sz w:val="24"/>
        </w:rPr>
      </w:r>
    </w:p>
    <w:p>
      <w:pPr>
        <w:pStyle w:val="2"/>
        <w:outlineLvl w:val="1"/>
        <w:jc w:val="center"/>
      </w:pPr>
      <w:r>
        <w:rPr>
          <w:sz w:val="24"/>
        </w:rPr>
        <w:t xml:space="preserve">Раздел IV. Нормативные правовые акты федеральных</w:t>
      </w:r>
    </w:p>
    <w:p>
      <w:pPr>
        <w:pStyle w:val="2"/>
        <w:jc w:val="center"/>
      </w:pPr>
      <w:r>
        <w:rPr>
          <w:sz w:val="24"/>
        </w:rPr>
        <w:t xml:space="preserve">органов исполнительной власти и нормативные документы</w:t>
      </w:r>
    </w:p>
    <w:p>
      <w:pPr>
        <w:pStyle w:val="2"/>
        <w:jc w:val="center"/>
      </w:pPr>
      <w:r>
        <w:rPr>
          <w:sz w:val="24"/>
        </w:rPr>
        <w:t xml:space="preserve">федеральных органов исполнительной власти</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c>
          <w:tcPr>
            <w:tcW w:w="567" w:type="dxa"/>
          </w:tcPr>
          <w:p>
            <w:pPr>
              <w:pStyle w:val="0"/>
              <w:jc w:val="center"/>
            </w:pPr>
            <w:r>
              <w:rPr>
                <w:sz w:val="24"/>
              </w:rPr>
              <w:t xml:space="preserve">N</w:t>
            </w:r>
          </w:p>
        </w:tc>
        <w:tc>
          <w:tcPr>
            <w:tcW w:w="3175" w:type="dxa"/>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tcPr>
          <w:p>
            <w:pPr>
              <w:pStyle w:val="0"/>
              <w:jc w:val="center"/>
            </w:pPr>
            <w:r>
              <w:rPr>
                <w:sz w:val="24"/>
              </w:rPr>
              <w:t xml:space="preserve">Дата утверждения акта, номер нормативного правового акта,</w:t>
            </w:r>
          </w:p>
          <w:p>
            <w:pPr>
              <w:pStyle w:val="0"/>
              <w:jc w:val="center"/>
            </w:pPr>
            <w:r>
              <w:rPr>
                <w:sz w:val="24"/>
              </w:rPr>
              <w:t xml:space="preserve">дата государственной регистрации, регистрационный номер Минюста России</w:t>
            </w:r>
          </w:p>
        </w:tc>
        <w:tc>
          <w:tcPr>
            <w:tcW w:w="2381" w:type="dxa"/>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1153">
              <w:r>
                <w:rPr>
                  <w:sz w:val="24"/>
                  <w:color w:val="0000ff"/>
                </w:rPr>
                <w:t xml:space="preserve">www.pravo.gov.ru</w:t>
              </w:r>
            </w:hyperlink>
            <w:r>
              <w:rPr>
                <w:sz w:val="24"/>
              </w:rPr>
              <w:t xml:space="preserve">)</w:t>
            </w:r>
          </w:p>
        </w:tc>
        <w:tc>
          <w:tcPr>
            <w:tcW w:w="1984" w:type="dxa"/>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p>
            <w:pPr>
              <w:pStyle w:val="0"/>
              <w:jc w:val="center"/>
            </w:pPr>
            <w:r>
              <w:rPr>
                <w:sz w:val="24"/>
              </w:rPr>
              <w:t xml:space="preserve">(указывается один из вариантов: Да/Нет)</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1154"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1155"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1156"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1157"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842" w:type="dxa"/>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blPrEx>
          <w:tblBorders>
            <w:insideH w:val="nil"/>
          </w:tblBorders>
        </w:tblPrEx>
        <w:tc>
          <w:tcPr>
            <w:tcW w:w="567" w:type="dxa"/>
            <w:vAlign w:val="center"/>
            <w:tcBorders>
              <w:bottom w:val="nil"/>
            </w:tcBorders>
          </w:tcPr>
          <w:p>
            <w:pPr>
              <w:pStyle w:val="0"/>
            </w:pPr>
            <w:r>
              <w:rPr>
                <w:sz w:val="24"/>
              </w:rPr>
              <w:t xml:space="preserve">1</w:t>
            </w:r>
          </w:p>
        </w:tc>
        <w:tc>
          <w:tcPr>
            <w:tcW w:w="3175" w:type="dxa"/>
            <w:tcBorders>
              <w:bottom w:val="nil"/>
            </w:tcBorders>
          </w:tcPr>
          <w:p>
            <w:pPr>
              <w:pStyle w:val="0"/>
            </w:pPr>
            <w:hyperlink w:history="0" r:id="rId1158"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Приказ</w:t>
              </w:r>
            </w:hyperlink>
            <w:r>
              <w:rPr>
                <w:sz w:val="24"/>
              </w:rPr>
              <w:t xml:space="preserve"> Минэнерго России "Об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13.09.2018 N 757, от 12.07.2018 N 548"</w:t>
            </w:r>
          </w:p>
        </w:tc>
        <w:tc>
          <w:tcPr>
            <w:tcW w:w="1417" w:type="dxa"/>
            <w:tcBorders>
              <w:bottom w:val="nil"/>
            </w:tcBorders>
          </w:tcPr>
          <w:p>
            <w:pPr>
              <w:pStyle w:val="0"/>
            </w:pPr>
            <w:r>
              <w:rPr>
                <w:sz w:val="24"/>
              </w:rPr>
              <w:t xml:space="preserve">04.10.2022 N 1070 (зарегистрирован Минюстом России 06.12.2022, рег. N 71384)</w:t>
            </w:r>
          </w:p>
        </w:tc>
        <w:tc>
          <w:tcPr>
            <w:tcW w:w="2381" w:type="dxa"/>
            <w:tcBorders>
              <w:bottom w:val="nil"/>
            </w:tcBorders>
          </w:tcPr>
          <w:p>
            <w:pPr>
              <w:pStyle w:val="0"/>
            </w:pPr>
            <w:r>
              <w:rPr>
                <w:sz w:val="24"/>
              </w:rPr>
              <w:t xml:space="preserve">Указываются при размещении на официальном сайте Ростехнадзора информационно-телекоммуникационной сети "Интернет"</w:t>
            </w:r>
          </w:p>
        </w:tc>
        <w:tc>
          <w:tcPr>
            <w:tcW w:w="1984" w:type="dxa"/>
            <w:tcBorders>
              <w:bottom w:val="nil"/>
            </w:tcBorders>
          </w:tcPr>
          <w:p>
            <w:pPr>
              <w:pStyle w:val="0"/>
            </w:pPr>
            <w:r>
              <w:rPr>
                <w:sz w:val="24"/>
              </w:rPr>
              <w:t xml:space="preserve">пункты</w:t>
            </w:r>
          </w:p>
          <w:p>
            <w:pPr>
              <w:pStyle w:val="0"/>
            </w:pPr>
            <w:hyperlink w:history="0" r:id="rId1159"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4</w:t>
              </w:r>
            </w:hyperlink>
            <w:r>
              <w:rPr>
                <w:sz w:val="24"/>
              </w:rPr>
              <w:t xml:space="preserve"> - </w:t>
            </w:r>
            <w:hyperlink w:history="0" r:id="rId1160"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27</w:t>
              </w:r>
            </w:hyperlink>
            <w:r>
              <w:rPr>
                <w:sz w:val="24"/>
              </w:rPr>
              <w:t xml:space="preserve">,</w:t>
            </w:r>
          </w:p>
          <w:p>
            <w:pPr>
              <w:pStyle w:val="0"/>
            </w:pPr>
            <w:hyperlink w:history="0" r:id="rId1161"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29</w:t>
              </w:r>
            </w:hyperlink>
            <w:r>
              <w:rPr>
                <w:sz w:val="24"/>
              </w:rPr>
              <w:t xml:space="preserve"> - </w:t>
            </w:r>
            <w:hyperlink w:history="0" r:id="rId1162"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38</w:t>
              </w:r>
            </w:hyperlink>
            <w:r>
              <w:rPr>
                <w:sz w:val="24"/>
              </w:rPr>
              <w:t xml:space="preserve">,</w:t>
            </w:r>
          </w:p>
          <w:p>
            <w:pPr>
              <w:pStyle w:val="0"/>
            </w:pPr>
            <w:hyperlink w:history="0" r:id="rId1163"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40</w:t>
              </w:r>
            </w:hyperlink>
            <w:r>
              <w:rPr>
                <w:sz w:val="24"/>
              </w:rPr>
              <w:t xml:space="preserve"> - </w:t>
            </w:r>
            <w:hyperlink w:history="0" r:id="rId1164"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58</w:t>
              </w:r>
            </w:hyperlink>
            <w:r>
              <w:rPr>
                <w:sz w:val="24"/>
              </w:rPr>
              <w:t xml:space="preserve">,</w:t>
            </w:r>
          </w:p>
          <w:p>
            <w:pPr>
              <w:pStyle w:val="0"/>
            </w:pPr>
            <w:hyperlink w:history="0" r:id="rId1165"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60</w:t>
              </w:r>
            </w:hyperlink>
            <w:r>
              <w:rPr>
                <w:sz w:val="24"/>
              </w:rPr>
              <w:t xml:space="preserve"> - </w:t>
            </w:r>
            <w:hyperlink w:history="0" r:id="rId1166"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62</w:t>
              </w:r>
            </w:hyperlink>
            <w:r>
              <w:rPr>
                <w:sz w:val="24"/>
              </w:rPr>
              <w:t xml:space="preserve">,</w:t>
            </w:r>
          </w:p>
          <w:p>
            <w:pPr>
              <w:pStyle w:val="0"/>
            </w:pPr>
            <w:hyperlink w:history="0" r:id="rId1167"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64</w:t>
              </w:r>
            </w:hyperlink>
            <w:r>
              <w:rPr>
                <w:sz w:val="24"/>
              </w:rPr>
              <w:t xml:space="preserve"> - </w:t>
            </w:r>
            <w:hyperlink w:history="0" r:id="rId1168"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73</w:t>
              </w:r>
            </w:hyperlink>
            <w:r>
              <w:rPr>
                <w:sz w:val="24"/>
              </w:rPr>
              <w:t xml:space="preserve">,</w:t>
            </w:r>
          </w:p>
          <w:p>
            <w:pPr>
              <w:pStyle w:val="0"/>
            </w:pPr>
            <w:hyperlink w:history="0" r:id="rId1169"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74</w:t>
              </w:r>
            </w:hyperlink>
            <w:r>
              <w:rPr>
                <w:sz w:val="24"/>
              </w:rPr>
              <w:t xml:space="preserve"> - </w:t>
            </w:r>
            <w:hyperlink w:history="0" r:id="rId1170"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76</w:t>
              </w:r>
            </w:hyperlink>
            <w:r>
              <w:rPr>
                <w:sz w:val="24"/>
              </w:rPr>
              <w:t xml:space="preserve">,</w:t>
            </w:r>
          </w:p>
          <w:p>
            <w:pPr>
              <w:pStyle w:val="0"/>
            </w:pPr>
            <w:hyperlink w:history="0" r:id="rId1171"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78</w:t>
              </w:r>
            </w:hyperlink>
            <w:r>
              <w:rPr>
                <w:sz w:val="24"/>
              </w:rPr>
              <w:t xml:space="preserve">, </w:t>
            </w:r>
            <w:hyperlink w:history="0" r:id="rId1172"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80</w:t>
              </w:r>
            </w:hyperlink>
            <w:r>
              <w:rPr>
                <w:sz w:val="24"/>
              </w:rPr>
              <w:t xml:space="preserve"> - </w:t>
            </w:r>
            <w:hyperlink w:history="0" r:id="rId1173"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106</w:t>
              </w:r>
            </w:hyperlink>
            <w:r>
              <w:rPr>
                <w:sz w:val="24"/>
              </w:rPr>
              <w:t xml:space="preserve">,</w:t>
            </w:r>
          </w:p>
          <w:p>
            <w:pPr>
              <w:pStyle w:val="0"/>
            </w:pPr>
            <w:hyperlink w:history="0" r:id="rId1174"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108</w:t>
              </w:r>
            </w:hyperlink>
            <w:r>
              <w:rPr>
                <w:sz w:val="24"/>
              </w:rPr>
              <w:t xml:space="preserve"> - </w:t>
            </w:r>
            <w:hyperlink w:history="0" r:id="rId1175"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111</w:t>
              </w:r>
            </w:hyperlink>
            <w:r>
              <w:rPr>
                <w:sz w:val="24"/>
              </w:rPr>
              <w:t xml:space="preserve">,</w:t>
            </w:r>
          </w:p>
          <w:p>
            <w:pPr>
              <w:pStyle w:val="0"/>
            </w:pPr>
            <w:hyperlink w:history="0" r:id="rId1176"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115</w:t>
              </w:r>
            </w:hyperlink>
            <w:r>
              <w:rPr>
                <w:sz w:val="24"/>
              </w:rPr>
              <w:t xml:space="preserve"> - </w:t>
            </w:r>
            <w:hyperlink w:history="0" r:id="rId1177"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120</w:t>
              </w:r>
            </w:hyperlink>
            <w:r>
              <w:rPr>
                <w:sz w:val="24"/>
              </w:rPr>
              <w:t xml:space="preserve">,</w:t>
            </w:r>
          </w:p>
          <w:p>
            <w:pPr>
              <w:pStyle w:val="0"/>
            </w:pPr>
            <w:hyperlink w:history="0" r:id="rId1178"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121</w:t>
              </w:r>
            </w:hyperlink>
            <w:r>
              <w:rPr>
                <w:sz w:val="24"/>
              </w:rPr>
              <w:t xml:space="preserve"> - </w:t>
            </w:r>
            <w:hyperlink w:history="0" r:id="rId1179"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133</w:t>
              </w:r>
            </w:hyperlink>
            <w:r>
              <w:rPr>
                <w:sz w:val="24"/>
              </w:rPr>
              <w:t xml:space="preserve">,</w:t>
            </w:r>
          </w:p>
          <w:p>
            <w:pPr>
              <w:pStyle w:val="0"/>
            </w:pPr>
            <w:hyperlink w:history="0" r:id="rId1180"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179</w:t>
              </w:r>
            </w:hyperlink>
            <w:r>
              <w:rPr>
                <w:sz w:val="24"/>
              </w:rPr>
              <w:t xml:space="preserve"> - </w:t>
            </w:r>
            <w:hyperlink w:history="0" r:id="rId1181"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180</w:t>
              </w:r>
            </w:hyperlink>
            <w:r>
              <w:rPr>
                <w:sz w:val="24"/>
              </w:rPr>
              <w:t xml:space="preserve">,</w:t>
            </w:r>
          </w:p>
          <w:p>
            <w:pPr>
              <w:pStyle w:val="0"/>
            </w:pPr>
            <w:hyperlink w:history="0" r:id="rId1182"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182</w:t>
              </w:r>
            </w:hyperlink>
            <w:r>
              <w:rPr>
                <w:sz w:val="24"/>
              </w:rPr>
              <w:t xml:space="preserve"> - </w:t>
            </w:r>
            <w:hyperlink w:history="0" r:id="rId1183"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193</w:t>
              </w:r>
            </w:hyperlink>
            <w:r>
              <w:rPr>
                <w:sz w:val="24"/>
              </w:rPr>
              <w:t xml:space="preserve">,</w:t>
            </w:r>
          </w:p>
          <w:p>
            <w:pPr>
              <w:pStyle w:val="0"/>
            </w:pPr>
            <w:hyperlink w:history="0" r:id="rId1184"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195</w:t>
              </w:r>
            </w:hyperlink>
            <w:r>
              <w:rPr>
                <w:sz w:val="24"/>
              </w:rPr>
              <w:t xml:space="preserve"> - </w:t>
            </w:r>
            <w:hyperlink w:history="0" r:id="rId1185"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272</w:t>
              </w:r>
            </w:hyperlink>
            <w:r>
              <w:rPr>
                <w:sz w:val="24"/>
              </w:rPr>
              <w:t xml:space="preserve">,</w:t>
            </w:r>
          </w:p>
          <w:p>
            <w:pPr>
              <w:pStyle w:val="0"/>
            </w:pPr>
            <w:hyperlink w:history="0" r:id="rId1186"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274</w:t>
              </w:r>
            </w:hyperlink>
            <w:r>
              <w:rPr>
                <w:sz w:val="24"/>
              </w:rPr>
              <w:t xml:space="preserve"> - </w:t>
            </w:r>
            <w:hyperlink w:history="0" r:id="rId1187"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306</w:t>
              </w:r>
            </w:hyperlink>
            <w:r>
              <w:rPr>
                <w:sz w:val="24"/>
              </w:rPr>
              <w:t xml:space="preserve">,</w:t>
            </w:r>
          </w:p>
          <w:p>
            <w:pPr>
              <w:pStyle w:val="0"/>
            </w:pPr>
            <w:hyperlink w:history="0" r:id="rId1188"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308</w:t>
              </w:r>
            </w:hyperlink>
            <w:r>
              <w:rPr>
                <w:sz w:val="24"/>
              </w:rPr>
              <w:t xml:space="preserve"> - </w:t>
            </w:r>
            <w:hyperlink w:history="0" r:id="rId1189"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317</w:t>
              </w:r>
            </w:hyperlink>
            <w:r>
              <w:rPr>
                <w:sz w:val="24"/>
              </w:rPr>
              <w:t xml:space="preserve">,</w:t>
            </w:r>
          </w:p>
          <w:p>
            <w:pPr>
              <w:pStyle w:val="0"/>
            </w:pPr>
            <w:hyperlink w:history="0" r:id="rId1190"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319</w:t>
              </w:r>
            </w:hyperlink>
            <w:r>
              <w:rPr>
                <w:sz w:val="24"/>
              </w:rPr>
              <w:t xml:space="preserve">, </w:t>
            </w:r>
            <w:hyperlink w:history="0" r:id="rId1191"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320</w:t>
              </w:r>
            </w:hyperlink>
            <w:r>
              <w:rPr>
                <w:sz w:val="24"/>
              </w:rPr>
              <w:t xml:space="preserve">,</w:t>
            </w:r>
          </w:p>
          <w:p>
            <w:pPr>
              <w:pStyle w:val="0"/>
            </w:pPr>
            <w:hyperlink w:history="0" r:id="rId1192"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323</w:t>
              </w:r>
            </w:hyperlink>
            <w:r>
              <w:rPr>
                <w:sz w:val="24"/>
              </w:rPr>
              <w:t xml:space="preserve"> - </w:t>
            </w:r>
            <w:hyperlink w:history="0" r:id="rId1193"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332</w:t>
              </w:r>
            </w:hyperlink>
            <w:r>
              <w:rPr>
                <w:sz w:val="24"/>
              </w:rPr>
              <w:t xml:space="preserve">,</w:t>
            </w:r>
          </w:p>
          <w:p>
            <w:pPr>
              <w:pStyle w:val="0"/>
            </w:pPr>
            <w:hyperlink w:history="0" r:id="rId1194"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334</w:t>
              </w:r>
            </w:hyperlink>
            <w:r>
              <w:rPr>
                <w:sz w:val="24"/>
              </w:rPr>
              <w:t xml:space="preserve"> - </w:t>
            </w:r>
            <w:hyperlink w:history="0" r:id="rId1195"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351</w:t>
              </w:r>
            </w:hyperlink>
            <w:r>
              <w:rPr>
                <w:sz w:val="24"/>
              </w:rPr>
              <w:t xml:space="preserve">,</w:t>
            </w:r>
          </w:p>
          <w:p>
            <w:pPr>
              <w:pStyle w:val="0"/>
            </w:pPr>
            <w:hyperlink w:history="0" r:id="rId1196"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353</w:t>
              </w:r>
            </w:hyperlink>
            <w:r>
              <w:rPr>
                <w:sz w:val="24"/>
              </w:rPr>
              <w:t xml:space="preserve"> - </w:t>
            </w:r>
            <w:hyperlink w:history="0" r:id="rId1197"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367</w:t>
              </w:r>
            </w:hyperlink>
            <w:r>
              <w:rPr>
                <w:sz w:val="24"/>
              </w:rPr>
              <w:t xml:space="preserve">,</w:t>
            </w:r>
          </w:p>
          <w:p>
            <w:pPr>
              <w:pStyle w:val="0"/>
            </w:pPr>
            <w:hyperlink w:history="0" r:id="rId1198"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368</w:t>
              </w:r>
            </w:hyperlink>
            <w:r>
              <w:rPr>
                <w:sz w:val="24"/>
              </w:rPr>
              <w:t xml:space="preserve"> - </w:t>
            </w:r>
            <w:hyperlink w:history="0" r:id="rId1199"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380</w:t>
              </w:r>
            </w:hyperlink>
            <w:r>
              <w:rPr>
                <w:sz w:val="24"/>
              </w:rPr>
              <w:t xml:space="preserve">,</w:t>
            </w:r>
          </w:p>
          <w:p>
            <w:pPr>
              <w:pStyle w:val="0"/>
            </w:pPr>
            <w:hyperlink w:history="0" r:id="rId1200"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381</w:t>
              </w:r>
            </w:hyperlink>
            <w:r>
              <w:rPr>
                <w:sz w:val="24"/>
              </w:rPr>
              <w:t xml:space="preserve"> - </w:t>
            </w:r>
            <w:hyperlink w:history="0" r:id="rId1201"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383</w:t>
              </w:r>
            </w:hyperlink>
            <w:r>
              <w:rPr>
                <w:sz w:val="24"/>
              </w:rPr>
              <w:t xml:space="preserve">,</w:t>
            </w:r>
          </w:p>
          <w:p>
            <w:pPr>
              <w:pStyle w:val="0"/>
            </w:pPr>
            <w:hyperlink w:history="0" r:id="rId1202"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385</w:t>
              </w:r>
            </w:hyperlink>
            <w:r>
              <w:rPr>
                <w:sz w:val="24"/>
              </w:rPr>
              <w:t xml:space="preserve"> - </w:t>
            </w:r>
            <w:hyperlink w:history="0" r:id="rId1203"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387</w:t>
              </w:r>
            </w:hyperlink>
            <w:r>
              <w:rPr>
                <w:sz w:val="24"/>
              </w:rPr>
              <w:t xml:space="preserve">,</w:t>
            </w:r>
          </w:p>
          <w:p>
            <w:pPr>
              <w:pStyle w:val="0"/>
            </w:pPr>
            <w:hyperlink w:history="0" r:id="rId1204"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388</w:t>
              </w:r>
            </w:hyperlink>
            <w:r>
              <w:rPr>
                <w:sz w:val="24"/>
              </w:rPr>
              <w:t xml:space="preserve"> - </w:t>
            </w:r>
            <w:hyperlink w:history="0" r:id="rId1205"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391</w:t>
              </w:r>
            </w:hyperlink>
            <w:r>
              <w:rPr>
                <w:sz w:val="24"/>
              </w:rPr>
              <w:t xml:space="preserve">,</w:t>
            </w:r>
          </w:p>
          <w:p>
            <w:pPr>
              <w:pStyle w:val="0"/>
            </w:pPr>
            <w:hyperlink w:history="0" r:id="rId1206"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393</w:t>
              </w:r>
            </w:hyperlink>
            <w:r>
              <w:rPr>
                <w:sz w:val="24"/>
              </w:rPr>
              <w:t xml:space="preserve"> - </w:t>
            </w:r>
            <w:hyperlink w:history="0" r:id="rId1207"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414</w:t>
              </w:r>
            </w:hyperlink>
            <w:r>
              <w:rPr>
                <w:sz w:val="24"/>
              </w:rPr>
              <w:t xml:space="preserve">,</w:t>
            </w:r>
          </w:p>
          <w:p>
            <w:pPr>
              <w:pStyle w:val="0"/>
            </w:pPr>
            <w:hyperlink w:history="0" r:id="rId1208"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416</w:t>
              </w:r>
            </w:hyperlink>
            <w:r>
              <w:rPr>
                <w:sz w:val="24"/>
              </w:rPr>
              <w:t xml:space="preserve"> - </w:t>
            </w:r>
            <w:hyperlink w:history="0" r:id="rId1209"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419</w:t>
              </w:r>
            </w:hyperlink>
            <w:r>
              <w:rPr>
                <w:sz w:val="24"/>
              </w:rPr>
              <w:t xml:space="preserve">,</w:t>
            </w:r>
          </w:p>
          <w:p>
            <w:pPr>
              <w:pStyle w:val="0"/>
            </w:pPr>
            <w:hyperlink w:history="0" r:id="rId1210"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421</w:t>
              </w:r>
            </w:hyperlink>
            <w:r>
              <w:rPr>
                <w:sz w:val="24"/>
              </w:rPr>
              <w:t xml:space="preserve"> - </w:t>
            </w:r>
            <w:hyperlink w:history="0" r:id="rId1211"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478</w:t>
              </w:r>
            </w:hyperlink>
            <w:r>
              <w:rPr>
                <w:sz w:val="24"/>
              </w:rPr>
              <w:t xml:space="preserve">,</w:t>
            </w:r>
          </w:p>
          <w:p>
            <w:pPr>
              <w:pStyle w:val="0"/>
            </w:pPr>
            <w:hyperlink w:history="0" r:id="rId1212"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480</w:t>
              </w:r>
            </w:hyperlink>
            <w:r>
              <w:rPr>
                <w:sz w:val="24"/>
              </w:rPr>
              <w:t xml:space="preserve"> - </w:t>
            </w:r>
            <w:hyperlink w:history="0" r:id="rId1213"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520</w:t>
              </w:r>
            </w:hyperlink>
            <w:r>
              <w:rPr>
                <w:sz w:val="24"/>
              </w:rPr>
              <w:t xml:space="preserve">,</w:t>
            </w:r>
          </w:p>
          <w:p>
            <w:pPr>
              <w:pStyle w:val="0"/>
            </w:pPr>
            <w:hyperlink w:history="0" r:id="rId1214"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522</w:t>
              </w:r>
            </w:hyperlink>
            <w:r>
              <w:rPr>
                <w:sz w:val="24"/>
              </w:rPr>
              <w:t xml:space="preserve"> - </w:t>
            </w:r>
            <w:hyperlink w:history="0" r:id="rId1215"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528</w:t>
              </w:r>
            </w:hyperlink>
            <w:r>
              <w:rPr>
                <w:sz w:val="24"/>
              </w:rPr>
              <w:t xml:space="preserve">,</w:t>
            </w:r>
          </w:p>
          <w:p>
            <w:pPr>
              <w:pStyle w:val="0"/>
            </w:pPr>
            <w:hyperlink w:history="0" r:id="rId1216"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530</w:t>
              </w:r>
            </w:hyperlink>
            <w:r>
              <w:rPr>
                <w:sz w:val="24"/>
              </w:rPr>
              <w:t xml:space="preserve"> - </w:t>
            </w:r>
            <w:hyperlink w:history="0" r:id="rId1217"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534</w:t>
              </w:r>
            </w:hyperlink>
            <w:r>
              <w:rPr>
                <w:sz w:val="24"/>
              </w:rPr>
              <w:t xml:space="preserve">,</w:t>
            </w:r>
          </w:p>
          <w:p>
            <w:pPr>
              <w:pStyle w:val="0"/>
            </w:pPr>
            <w:hyperlink w:history="0" r:id="rId1218"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536</w:t>
              </w:r>
            </w:hyperlink>
            <w:r>
              <w:rPr>
                <w:sz w:val="24"/>
              </w:rPr>
              <w:t xml:space="preserve"> - </w:t>
            </w:r>
            <w:hyperlink w:history="0" r:id="rId1219"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571</w:t>
              </w:r>
            </w:hyperlink>
            <w:r>
              <w:rPr>
                <w:sz w:val="24"/>
              </w:rPr>
              <w:t xml:space="preserve">,</w:t>
            </w:r>
          </w:p>
          <w:p>
            <w:pPr>
              <w:pStyle w:val="0"/>
            </w:pPr>
            <w:hyperlink w:history="0" r:id="rId1220"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573</w:t>
              </w:r>
            </w:hyperlink>
            <w:r>
              <w:rPr>
                <w:sz w:val="24"/>
              </w:rPr>
              <w:t xml:space="preserve"> - </w:t>
            </w:r>
            <w:hyperlink w:history="0" r:id="rId1221"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602</w:t>
              </w:r>
            </w:hyperlink>
            <w:r>
              <w:rPr>
                <w:sz w:val="24"/>
              </w:rPr>
              <w:t xml:space="preserve">,</w:t>
            </w:r>
          </w:p>
          <w:p>
            <w:pPr>
              <w:pStyle w:val="0"/>
            </w:pPr>
            <w:hyperlink w:history="0" r:id="rId1222"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604</w:t>
              </w:r>
            </w:hyperlink>
            <w:r>
              <w:rPr>
                <w:sz w:val="24"/>
              </w:rPr>
              <w:t xml:space="preserve"> - </w:t>
            </w:r>
            <w:hyperlink w:history="0" r:id="rId1223"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607</w:t>
              </w:r>
            </w:hyperlink>
            <w:r>
              <w:rPr>
                <w:sz w:val="24"/>
              </w:rPr>
              <w:t xml:space="preserve">,</w:t>
            </w:r>
          </w:p>
          <w:p>
            <w:pPr>
              <w:pStyle w:val="0"/>
            </w:pPr>
            <w:hyperlink w:history="0" r:id="rId1224"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609</w:t>
              </w:r>
            </w:hyperlink>
            <w:r>
              <w:rPr>
                <w:sz w:val="24"/>
              </w:rPr>
              <w:t xml:space="preserve"> - </w:t>
            </w:r>
            <w:hyperlink w:history="0" r:id="rId1225"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630</w:t>
              </w:r>
            </w:hyperlink>
            <w:r>
              <w:rPr>
                <w:sz w:val="24"/>
              </w:rPr>
              <w:t xml:space="preserve">,</w:t>
            </w:r>
          </w:p>
          <w:p>
            <w:pPr>
              <w:pStyle w:val="0"/>
            </w:pPr>
            <w:hyperlink w:history="0" r:id="rId1226"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632</w:t>
              </w:r>
            </w:hyperlink>
            <w:r>
              <w:rPr>
                <w:sz w:val="24"/>
              </w:rPr>
              <w:t xml:space="preserve"> - </w:t>
            </w:r>
            <w:hyperlink w:history="0" r:id="rId1227"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680</w:t>
              </w:r>
            </w:hyperlink>
          </w:p>
        </w:tc>
        <w:tc>
          <w:tcPr>
            <w:tcW w:w="1276" w:type="dxa"/>
            <w:tcBorders>
              <w:bottom w:val="nil"/>
            </w:tcBorders>
          </w:tcPr>
          <w:p>
            <w:pPr>
              <w:pStyle w:val="0"/>
            </w:pPr>
            <w:r>
              <w:rPr>
                <w:sz w:val="24"/>
              </w:rPr>
              <w:t xml:space="preserve">да</w:t>
            </w:r>
          </w:p>
        </w:tc>
        <w:tc>
          <w:tcPr>
            <w:tcW w:w="1559" w:type="dxa"/>
            <w:tcBorders>
              <w:bottom w:val="nil"/>
            </w:tcBorders>
          </w:tcPr>
          <w:p>
            <w:pPr>
              <w:pStyle w:val="0"/>
            </w:pPr>
            <w:r>
              <w:rPr>
                <w:sz w:val="24"/>
              </w:rPr>
              <w:t xml:space="preserve">да</w:t>
            </w:r>
          </w:p>
        </w:tc>
        <w:tc>
          <w:tcPr>
            <w:tcW w:w="1276" w:type="dxa"/>
            <w:tcBorders>
              <w:bottom w:val="nil"/>
            </w:tcBorders>
          </w:tcPr>
          <w:p>
            <w:pPr>
              <w:pStyle w:val="0"/>
            </w:pPr>
            <w:r>
              <w:rPr>
                <w:sz w:val="24"/>
              </w:rPr>
              <w:t xml:space="preserve">да</w:t>
            </w:r>
          </w:p>
        </w:tc>
        <w:tc>
          <w:tcPr>
            <w:tcW w:w="5499" w:type="dxa"/>
            <w:tcBorders>
              <w:bottom w:val="nil"/>
            </w:tcBorders>
          </w:tcPr>
          <w:p>
            <w:pPr>
              <w:pStyle w:val="0"/>
            </w:pPr>
            <w:r>
              <w:rPr>
                <w:sz w:val="24"/>
              </w:rPr>
              <w:t xml:space="preserve">субъекты электроэнергетики, потребители электрической энергии</w:t>
            </w:r>
          </w:p>
        </w:tc>
        <w:tc>
          <w:tcPr>
            <w:tcW w:w="3515" w:type="dxa"/>
            <w:tcBorders>
              <w:bottom w:val="nil"/>
            </w:tcBorders>
          </w:tcPr>
          <w:p>
            <w:pPr>
              <w:pStyle w:val="0"/>
            </w:pPr>
            <w:r>
              <w:rPr>
                <w:sz w:val="24"/>
              </w:rPr>
              <w:t xml:space="preserve">все виды деятельности</w:t>
            </w:r>
          </w:p>
        </w:tc>
        <w:tc>
          <w:tcPr>
            <w:tcW w:w="1842" w:type="dxa"/>
            <w:tcBorders>
              <w:bottom w:val="nil"/>
            </w:tcBorders>
          </w:tcPr>
          <w:p>
            <w:pPr>
              <w:pStyle w:val="0"/>
              <w:jc w:val="both"/>
            </w:pPr>
            <w:r>
              <w:rPr>
                <w:sz w:val="24"/>
              </w:rPr>
              <w:t xml:space="preserve">федеральный государственный энергетический надзор в сфере электроэнергетики</w:t>
            </w:r>
          </w:p>
        </w:tc>
        <w:tc>
          <w:tcPr>
            <w:tcW w:w="1560" w:type="dxa"/>
            <w:tcBorders>
              <w:bottom w:val="nil"/>
            </w:tcBorders>
          </w:tcPr>
          <w:p>
            <w:pPr>
              <w:pStyle w:val="0"/>
            </w:pPr>
            <w:hyperlink w:history="0" r:id="rId1228"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9.11</w:t>
              </w:r>
            </w:hyperlink>
          </w:p>
        </w:tc>
        <w:tc>
          <w:tcPr>
            <w:tcW w:w="1417" w:type="dxa"/>
            <w:tcBorders>
              <w:bottom w:val="nil"/>
            </w:tcBorders>
          </w:tcPr>
          <w:p>
            <w:pPr>
              <w:pStyle w:val="0"/>
            </w:pPr>
            <w:r>
              <w:rPr>
                <w:sz w:val="24"/>
              </w:rPr>
              <w:t xml:space="preserve">отсутствуют</w:t>
            </w:r>
          </w:p>
        </w:tc>
        <w:tc>
          <w:tcPr>
            <w:tcW w:w="1418" w:type="dxa"/>
            <w:tcBorders>
              <w:bottom w:val="nil"/>
            </w:tcBorders>
          </w:tcPr>
          <w:p>
            <w:pPr>
              <w:pStyle w:val="0"/>
            </w:pPr>
            <w:r>
              <w:rPr>
                <w:sz w:val="24"/>
              </w:rPr>
              <w:t xml:space="preserve">отсутствуют</w:t>
            </w:r>
          </w:p>
        </w:tc>
        <w:tc>
          <w:tcPr>
            <w:tcW w:w="1587" w:type="dxa"/>
            <w:tcBorders>
              <w:bottom w:val="nil"/>
            </w:tcBorders>
          </w:tcPr>
          <w:p>
            <w:pPr>
              <w:pStyle w:val="0"/>
            </w:pPr>
            <w:r>
              <w:rPr>
                <w:sz w:val="24"/>
              </w:rPr>
              <w:t xml:space="preserve">отсутствуют</w:t>
            </w:r>
          </w:p>
        </w:tc>
      </w:tr>
      <w:tr>
        <w:tblPrEx>
          <w:tblBorders>
            <w:insideH w:val="nil"/>
          </w:tblBorders>
        </w:tblPrEx>
        <w:tc>
          <w:tcPr>
            <w:gridSpan w:val="15"/>
            <w:tcW w:w="30473" w:type="dxa"/>
            <w:tcBorders>
              <w:top w:val="nil"/>
            </w:tcBorders>
          </w:tcPr>
          <w:p>
            <w:pPr>
              <w:pStyle w:val="0"/>
              <w:jc w:val="both"/>
            </w:pPr>
            <w:r>
              <w:rPr>
                <w:sz w:val="24"/>
              </w:rPr>
              <w:t xml:space="preserve">(п. 1 в ред. </w:t>
            </w:r>
            <w:hyperlink w:history="0" r:id="rId1229" w:tooltip="Приказ Ростехнадзора от 20.06.2025 N 206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Приказа</w:t>
              </w:r>
            </w:hyperlink>
            <w:r>
              <w:rPr>
                <w:sz w:val="24"/>
              </w:rPr>
              <w:t xml:space="preserve"> Ростехнадзора от 20.06.2025 N 206)</w:t>
            </w:r>
          </w:p>
        </w:tc>
      </w:tr>
      <w:tr>
        <w:tc>
          <w:tcPr>
            <w:tcW w:w="567" w:type="dxa"/>
            <w:vAlign w:val="center"/>
          </w:tcPr>
          <w:p>
            <w:pPr>
              <w:pStyle w:val="0"/>
            </w:pPr>
            <w:r>
              <w:rPr>
                <w:sz w:val="24"/>
              </w:rPr>
              <w:t xml:space="preserve">2</w:t>
            </w:r>
          </w:p>
        </w:tc>
        <w:tc>
          <w:tcPr>
            <w:tcW w:w="3175" w:type="dxa"/>
          </w:tcPr>
          <w:p>
            <w:pPr>
              <w:pStyle w:val="0"/>
            </w:pPr>
            <w:hyperlink w:history="0" r:id="rId1230"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Приказ</w:t>
              </w:r>
            </w:hyperlink>
            <w:r>
              <w:rPr>
                <w:sz w:val="24"/>
              </w:rPr>
              <w:t xml:space="preserve"> Минэнерго России "Об утверждении Правил работы с персоналом в организациях электроэнергетики Российской Федерации"</w:t>
            </w:r>
          </w:p>
        </w:tc>
        <w:tc>
          <w:tcPr>
            <w:tcW w:w="1417" w:type="dxa"/>
          </w:tcPr>
          <w:p>
            <w:pPr>
              <w:pStyle w:val="0"/>
            </w:pPr>
            <w:r>
              <w:rPr>
                <w:sz w:val="24"/>
              </w:rPr>
              <w:t xml:space="preserve">22.09.2020 N 796 (зарегистрирован Минюстом России 18.01.2021, рег. N 62115)</w:t>
            </w:r>
          </w:p>
        </w:tc>
        <w:tc>
          <w:tcPr>
            <w:tcW w:w="2381" w:type="dxa"/>
          </w:tcPr>
          <w:p>
            <w:pPr>
              <w:pStyle w:val="0"/>
            </w:pPr>
            <w:hyperlink w:history="0" r:id="rId1231">
              <w:r>
                <w:rPr>
                  <w:sz w:val="24"/>
                  <w:color w:val="0000ff"/>
                </w:rPr>
                <w:t xml:space="preserve">http://pravo.gov.ru/proxy/ips/?searchres=&amp;bpas=cd00000&amp;a3=102000497&amp;a3type=1&amp;a3value=%CF%F0%E8%EA%E0%E7&amp;a6=&amp;a6type=1&amp;a6value=&amp;a15=&amp;a15type=1&amp;a15value=&amp;a7type=1&amp;a7from=&amp;a7to=&amp;a7date=22.09.2020&amp;a8=796&amp;a8type=1&amp;a1=&amp;a0=&amp;a16=&amp;a16type=1&amp;a16value=&amp;a17=&amp;a17type=1&amp;a17value=&amp;a4=&amp;a4type=1&amp;a4value=&amp;a23=&amp;a23type=1&amp;a23value=&amp;textpres=&amp;sort=7&amp;x=40&amp;y=12</w:t>
              </w:r>
            </w:hyperlink>
          </w:p>
        </w:tc>
        <w:tc>
          <w:tcPr>
            <w:tcW w:w="1984" w:type="dxa"/>
          </w:tcPr>
          <w:p>
            <w:pPr>
              <w:pStyle w:val="0"/>
            </w:pPr>
            <w:r>
              <w:rPr>
                <w:sz w:val="24"/>
              </w:rPr>
              <w:t xml:space="preserve">глава II:</w:t>
            </w:r>
          </w:p>
          <w:p>
            <w:pPr>
              <w:pStyle w:val="0"/>
            </w:pPr>
            <w:hyperlink w:history="0" r:id="rId1232"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пункты 6</w:t>
              </w:r>
            </w:hyperlink>
            <w:r>
              <w:rPr>
                <w:sz w:val="24"/>
              </w:rPr>
              <w:t xml:space="preserve"> - </w:t>
            </w:r>
            <w:hyperlink w:history="0" r:id="rId1233"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10</w:t>
              </w:r>
            </w:hyperlink>
            <w:r>
              <w:rPr>
                <w:sz w:val="24"/>
              </w:rPr>
              <w:t xml:space="preserve">, </w:t>
            </w:r>
            <w:hyperlink w:history="0" r:id="rId1234"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10(1)</w:t>
              </w:r>
            </w:hyperlink>
            <w:r>
              <w:rPr>
                <w:sz w:val="24"/>
              </w:rPr>
              <w:t xml:space="preserve">, </w:t>
            </w:r>
            <w:hyperlink w:history="0" r:id="rId1235"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11</w:t>
              </w:r>
            </w:hyperlink>
            <w:r>
              <w:rPr>
                <w:sz w:val="24"/>
              </w:rPr>
              <w:t xml:space="preserve"> - </w:t>
            </w:r>
            <w:hyperlink w:history="0" r:id="rId1236"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15</w:t>
              </w:r>
            </w:hyperlink>
            <w:r>
              <w:rPr>
                <w:sz w:val="24"/>
              </w:rPr>
              <w:t xml:space="preserve">;</w:t>
            </w:r>
          </w:p>
          <w:p>
            <w:pPr>
              <w:pStyle w:val="0"/>
            </w:pPr>
            <w:r>
              <w:rPr>
                <w:sz w:val="24"/>
              </w:rPr>
              <w:t xml:space="preserve">глава III:</w:t>
            </w:r>
          </w:p>
          <w:p>
            <w:pPr>
              <w:pStyle w:val="0"/>
            </w:pPr>
            <w:r>
              <w:rPr>
                <w:sz w:val="24"/>
              </w:rPr>
              <w:t xml:space="preserve">пункты</w:t>
            </w:r>
          </w:p>
          <w:p>
            <w:pPr>
              <w:pStyle w:val="0"/>
            </w:pPr>
            <w:hyperlink w:history="0" r:id="rId1237"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17</w:t>
              </w:r>
            </w:hyperlink>
            <w:r>
              <w:rPr>
                <w:sz w:val="24"/>
              </w:rPr>
              <w:t xml:space="preserve"> - </w:t>
            </w:r>
            <w:hyperlink w:history="0" r:id="rId1238"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19</w:t>
              </w:r>
            </w:hyperlink>
            <w:r>
              <w:rPr>
                <w:sz w:val="24"/>
              </w:rPr>
              <w:t xml:space="preserve">, 19(19),</w:t>
            </w:r>
          </w:p>
          <w:p>
            <w:pPr>
              <w:pStyle w:val="0"/>
            </w:pPr>
            <w:hyperlink w:history="0" r:id="rId1239"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20</w:t>
              </w:r>
            </w:hyperlink>
            <w:r>
              <w:rPr>
                <w:sz w:val="24"/>
              </w:rPr>
              <w:t xml:space="preserve"> - </w:t>
            </w:r>
            <w:hyperlink w:history="0" r:id="rId1240"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22</w:t>
              </w:r>
            </w:hyperlink>
            <w:r>
              <w:rPr>
                <w:sz w:val="24"/>
              </w:rPr>
              <w:t xml:space="preserve">;</w:t>
            </w:r>
          </w:p>
          <w:p>
            <w:pPr>
              <w:pStyle w:val="0"/>
            </w:pPr>
            <w:r>
              <w:rPr>
                <w:sz w:val="24"/>
              </w:rPr>
              <w:t xml:space="preserve">глава IV:</w:t>
            </w:r>
          </w:p>
          <w:p>
            <w:pPr>
              <w:pStyle w:val="0"/>
            </w:pPr>
            <w:r>
              <w:rPr>
                <w:sz w:val="24"/>
              </w:rPr>
              <w:t xml:space="preserve">пункты</w:t>
            </w:r>
          </w:p>
          <w:p>
            <w:pPr>
              <w:pStyle w:val="0"/>
            </w:pPr>
            <w:hyperlink w:history="0" r:id="rId1241"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24</w:t>
              </w:r>
            </w:hyperlink>
            <w:r>
              <w:rPr>
                <w:sz w:val="24"/>
              </w:rPr>
              <w:t xml:space="preserve"> - </w:t>
            </w:r>
            <w:hyperlink w:history="0" r:id="rId1242"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29</w:t>
              </w:r>
            </w:hyperlink>
            <w:r>
              <w:rPr>
                <w:sz w:val="24"/>
              </w:rPr>
              <w:t xml:space="preserve">,</w:t>
            </w:r>
          </w:p>
          <w:p>
            <w:pPr>
              <w:pStyle w:val="0"/>
            </w:pPr>
            <w:hyperlink w:history="0" r:id="rId1243"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32</w:t>
              </w:r>
            </w:hyperlink>
            <w:r>
              <w:rPr>
                <w:sz w:val="24"/>
              </w:rPr>
              <w:t xml:space="preserve"> - </w:t>
            </w:r>
            <w:hyperlink w:history="0" r:id="rId1244"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36</w:t>
              </w:r>
            </w:hyperlink>
            <w:r>
              <w:rPr>
                <w:sz w:val="24"/>
              </w:rPr>
              <w:t xml:space="preserve">, </w:t>
            </w:r>
            <w:hyperlink w:history="0" r:id="rId1245"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38</w:t>
              </w:r>
            </w:hyperlink>
            <w:r>
              <w:rPr>
                <w:sz w:val="24"/>
              </w:rPr>
              <w:t xml:space="preserve">, </w:t>
            </w:r>
            <w:hyperlink w:history="0" r:id="rId1246"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39</w:t>
              </w:r>
            </w:hyperlink>
          </w:p>
          <w:p>
            <w:pPr>
              <w:pStyle w:val="0"/>
            </w:pPr>
            <w:r>
              <w:rPr>
                <w:sz w:val="24"/>
              </w:rPr>
              <w:t xml:space="preserve">глава V:</w:t>
            </w:r>
          </w:p>
          <w:p>
            <w:pPr>
              <w:pStyle w:val="0"/>
            </w:pPr>
            <w:r>
              <w:rPr>
                <w:sz w:val="24"/>
              </w:rPr>
              <w:t xml:space="preserve">пункты</w:t>
            </w:r>
          </w:p>
          <w:p>
            <w:pPr>
              <w:pStyle w:val="0"/>
            </w:pPr>
            <w:hyperlink w:history="0" r:id="rId1247"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40</w:t>
              </w:r>
            </w:hyperlink>
            <w:r>
              <w:rPr>
                <w:sz w:val="24"/>
              </w:rPr>
              <w:t xml:space="preserve">, </w:t>
            </w:r>
            <w:hyperlink w:history="0" r:id="rId1248"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41</w:t>
              </w:r>
            </w:hyperlink>
            <w:r>
              <w:rPr>
                <w:sz w:val="24"/>
              </w:rPr>
              <w:t xml:space="preserve">, </w:t>
            </w:r>
            <w:hyperlink w:history="0" r:id="rId1249"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43</w:t>
              </w:r>
            </w:hyperlink>
            <w:r>
              <w:rPr>
                <w:sz w:val="24"/>
              </w:rPr>
              <w:t xml:space="preserve"> - </w:t>
            </w:r>
            <w:hyperlink w:history="0" r:id="rId1250"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48</w:t>
              </w:r>
            </w:hyperlink>
            <w:r>
              <w:rPr>
                <w:sz w:val="24"/>
              </w:rPr>
              <w:t xml:space="preserve">, </w:t>
            </w:r>
            <w:hyperlink w:history="0" r:id="rId1251"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49(1)</w:t>
              </w:r>
            </w:hyperlink>
            <w:r>
              <w:rPr>
                <w:sz w:val="24"/>
              </w:rPr>
              <w:t xml:space="preserve">,</w:t>
            </w:r>
          </w:p>
          <w:p>
            <w:pPr>
              <w:pStyle w:val="0"/>
            </w:pPr>
            <w:hyperlink w:history="0" r:id="rId1252"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50</w:t>
              </w:r>
            </w:hyperlink>
            <w:r>
              <w:rPr>
                <w:sz w:val="24"/>
              </w:rPr>
              <w:t xml:space="preserve"> - </w:t>
            </w:r>
            <w:hyperlink w:history="0" r:id="rId1253"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64</w:t>
              </w:r>
            </w:hyperlink>
            <w:r>
              <w:rPr>
                <w:sz w:val="24"/>
              </w:rPr>
              <w:t xml:space="preserve">;</w:t>
            </w:r>
          </w:p>
          <w:p>
            <w:pPr>
              <w:pStyle w:val="0"/>
            </w:pPr>
            <w:r>
              <w:rPr>
                <w:sz w:val="24"/>
              </w:rPr>
              <w:t xml:space="preserve">глава VI:</w:t>
            </w:r>
          </w:p>
          <w:p>
            <w:pPr>
              <w:pStyle w:val="0"/>
            </w:pPr>
            <w:r>
              <w:rPr>
                <w:sz w:val="24"/>
              </w:rPr>
              <w:t xml:space="preserve">пункты</w:t>
            </w:r>
          </w:p>
          <w:p>
            <w:pPr>
              <w:pStyle w:val="0"/>
            </w:pPr>
            <w:hyperlink w:history="0" r:id="rId1254"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66</w:t>
              </w:r>
            </w:hyperlink>
            <w:r>
              <w:rPr>
                <w:sz w:val="24"/>
              </w:rPr>
              <w:t xml:space="preserve"> - </w:t>
            </w:r>
            <w:hyperlink w:history="0" r:id="rId1255"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72</w:t>
              </w:r>
            </w:hyperlink>
            <w:r>
              <w:rPr>
                <w:sz w:val="24"/>
              </w:rPr>
              <w:t xml:space="preserve">;</w:t>
            </w:r>
          </w:p>
          <w:p>
            <w:pPr>
              <w:pStyle w:val="0"/>
            </w:pPr>
            <w:r>
              <w:rPr>
                <w:sz w:val="24"/>
              </w:rPr>
              <w:t xml:space="preserve">глава VII:</w:t>
            </w:r>
          </w:p>
          <w:p>
            <w:pPr>
              <w:pStyle w:val="0"/>
            </w:pPr>
            <w:r>
              <w:rPr>
                <w:sz w:val="24"/>
              </w:rPr>
              <w:t xml:space="preserve">пункты</w:t>
            </w:r>
          </w:p>
          <w:p>
            <w:pPr>
              <w:pStyle w:val="0"/>
            </w:pPr>
            <w:hyperlink w:history="0" r:id="rId1256"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73</w:t>
              </w:r>
            </w:hyperlink>
            <w:r>
              <w:rPr>
                <w:sz w:val="24"/>
              </w:rPr>
              <w:t xml:space="preserve"> - </w:t>
            </w:r>
            <w:hyperlink w:history="0" r:id="rId1257"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75</w:t>
              </w:r>
            </w:hyperlink>
            <w:r>
              <w:rPr>
                <w:sz w:val="24"/>
              </w:rPr>
              <w:t xml:space="preserve">, </w:t>
            </w:r>
            <w:hyperlink w:history="0" r:id="rId1258"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78</w:t>
              </w:r>
            </w:hyperlink>
            <w:r>
              <w:rPr>
                <w:sz w:val="24"/>
              </w:rPr>
              <w:t xml:space="preserve">, </w:t>
            </w:r>
            <w:hyperlink w:history="0" r:id="rId1259"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79</w:t>
              </w:r>
            </w:hyperlink>
            <w:r>
              <w:rPr>
                <w:sz w:val="24"/>
              </w:rPr>
              <w:t xml:space="preserve">;</w:t>
            </w:r>
          </w:p>
          <w:p>
            <w:pPr>
              <w:pStyle w:val="0"/>
            </w:pPr>
            <w:r>
              <w:rPr>
                <w:sz w:val="24"/>
              </w:rPr>
              <w:t xml:space="preserve">глава VII(1): пункты</w:t>
            </w:r>
          </w:p>
          <w:p>
            <w:pPr>
              <w:pStyle w:val="0"/>
            </w:pPr>
            <w:hyperlink w:history="0" r:id="rId1260"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79(1)</w:t>
              </w:r>
            </w:hyperlink>
            <w:r>
              <w:rPr>
                <w:sz w:val="24"/>
              </w:rPr>
              <w:t xml:space="preserve"> - </w:t>
            </w:r>
            <w:hyperlink w:history="0" r:id="rId1261"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79(8)</w:t>
              </w:r>
            </w:hyperlink>
            <w:r>
              <w:rPr>
                <w:sz w:val="24"/>
              </w:rPr>
              <w:t xml:space="preserve">;</w:t>
            </w:r>
          </w:p>
          <w:p>
            <w:pPr>
              <w:pStyle w:val="0"/>
            </w:pPr>
            <w:r>
              <w:rPr>
                <w:sz w:val="24"/>
              </w:rPr>
              <w:t xml:space="preserve">глава VIII: пункты</w:t>
            </w:r>
          </w:p>
          <w:p>
            <w:pPr>
              <w:pStyle w:val="0"/>
            </w:pPr>
            <w:hyperlink w:history="0" r:id="rId1262"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80</w:t>
              </w:r>
            </w:hyperlink>
            <w:r>
              <w:rPr>
                <w:sz w:val="24"/>
              </w:rPr>
              <w:t xml:space="preserve">, </w:t>
            </w:r>
            <w:hyperlink w:history="0" r:id="rId1263"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82</w:t>
              </w:r>
            </w:hyperlink>
            <w:r>
              <w:rPr>
                <w:sz w:val="24"/>
              </w:rPr>
              <w:t xml:space="preserve"> - </w:t>
            </w:r>
            <w:hyperlink w:history="0" r:id="rId1264"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85</w:t>
              </w:r>
            </w:hyperlink>
            <w:r>
              <w:rPr>
                <w:sz w:val="24"/>
              </w:rPr>
              <w:t xml:space="preserve">, </w:t>
            </w:r>
            <w:hyperlink w:history="0" r:id="rId1265"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87</w:t>
              </w:r>
            </w:hyperlink>
            <w:r>
              <w:rPr>
                <w:sz w:val="24"/>
              </w:rPr>
              <w:t xml:space="preserve">, </w:t>
            </w:r>
            <w:hyperlink w:history="0" r:id="rId1266"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89</w:t>
              </w:r>
            </w:hyperlink>
            <w:r>
              <w:rPr>
                <w:sz w:val="24"/>
              </w:rPr>
              <w:t xml:space="preserve"> - </w:t>
            </w:r>
            <w:hyperlink w:history="0" r:id="rId1267"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91</w:t>
              </w:r>
            </w:hyperlink>
            <w:r>
              <w:rPr>
                <w:sz w:val="24"/>
              </w:rPr>
              <w:t xml:space="preserve">;</w:t>
            </w:r>
          </w:p>
          <w:p>
            <w:pPr>
              <w:pStyle w:val="0"/>
            </w:pPr>
            <w:r>
              <w:rPr>
                <w:sz w:val="24"/>
              </w:rPr>
              <w:t xml:space="preserve">глава VIII(1):</w:t>
            </w:r>
          </w:p>
          <w:p>
            <w:pPr>
              <w:pStyle w:val="0"/>
            </w:pPr>
            <w:hyperlink w:history="0" r:id="rId1268"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91(1)</w:t>
              </w:r>
            </w:hyperlink>
            <w:r>
              <w:rPr>
                <w:sz w:val="24"/>
              </w:rPr>
              <w:t xml:space="preserve">,</w:t>
            </w:r>
          </w:p>
          <w:p>
            <w:pPr>
              <w:pStyle w:val="0"/>
            </w:pPr>
            <w:hyperlink w:history="0" r:id="rId1269"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91(3)</w:t>
              </w:r>
            </w:hyperlink>
            <w:r>
              <w:rPr>
                <w:sz w:val="24"/>
              </w:rPr>
              <w:t xml:space="preserve"> - </w:t>
            </w:r>
            <w:hyperlink w:history="0" r:id="rId1270"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91(9)</w:t>
              </w:r>
            </w:hyperlink>
            <w:r>
              <w:rPr>
                <w:sz w:val="24"/>
              </w:rPr>
              <w:t xml:space="preserve">, </w:t>
            </w:r>
            <w:hyperlink w:history="0" r:id="rId1271"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91(12)</w:t>
              </w:r>
            </w:hyperlink>
            <w:r>
              <w:rPr>
                <w:sz w:val="24"/>
              </w:rPr>
              <w:t xml:space="preserve"> - </w:t>
            </w:r>
            <w:hyperlink w:history="0" r:id="rId1272"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91(15)</w:t>
              </w:r>
            </w:hyperlink>
            <w:r>
              <w:rPr>
                <w:sz w:val="24"/>
              </w:rPr>
              <w:t xml:space="preserve">, </w:t>
            </w:r>
            <w:hyperlink w:history="0" r:id="rId1273"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91(17)</w:t>
              </w:r>
            </w:hyperlink>
            <w:r>
              <w:rPr>
                <w:sz w:val="24"/>
              </w:rPr>
              <w:t xml:space="preserve">, </w:t>
            </w:r>
            <w:hyperlink w:history="0" r:id="rId1274"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91(18)</w:t>
              </w:r>
            </w:hyperlink>
            <w:r>
              <w:rPr>
                <w:sz w:val="24"/>
              </w:rPr>
              <w:t xml:space="preserve">, </w:t>
            </w:r>
            <w:hyperlink w:history="0" r:id="rId1275"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91(20)</w:t>
              </w:r>
            </w:hyperlink>
            <w:r>
              <w:rPr>
                <w:sz w:val="24"/>
              </w:rPr>
              <w:t xml:space="preserve">, </w:t>
            </w:r>
            <w:hyperlink w:history="0" r:id="rId1276"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91(21)</w:t>
              </w:r>
            </w:hyperlink>
            <w:r>
              <w:rPr>
                <w:sz w:val="24"/>
              </w:rPr>
              <w:t xml:space="preserve">;</w:t>
            </w:r>
          </w:p>
          <w:p>
            <w:pPr>
              <w:pStyle w:val="0"/>
            </w:pPr>
            <w:r>
              <w:rPr>
                <w:sz w:val="24"/>
              </w:rPr>
              <w:t xml:space="preserve">глава IX:</w:t>
            </w:r>
          </w:p>
          <w:p>
            <w:pPr>
              <w:pStyle w:val="0"/>
            </w:pPr>
            <w:hyperlink w:history="0" r:id="rId1277"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пункты 92</w:t>
              </w:r>
            </w:hyperlink>
            <w:r>
              <w:rPr>
                <w:sz w:val="24"/>
              </w:rPr>
              <w:t xml:space="preserve">, </w:t>
            </w:r>
            <w:hyperlink w:history="0" r:id="rId1278"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93</w:t>
              </w:r>
            </w:hyperlink>
            <w:r>
              <w:rPr>
                <w:sz w:val="24"/>
              </w:rPr>
              <w:t xml:space="preserve">, </w:t>
            </w:r>
            <w:hyperlink w:history="0" r:id="rId1279"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95</w:t>
              </w:r>
            </w:hyperlink>
            <w:r>
              <w:rPr>
                <w:sz w:val="24"/>
              </w:rPr>
              <w:t xml:space="preserve"> - </w:t>
            </w:r>
            <w:hyperlink w:history="0" r:id="rId1280"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97</w:t>
              </w:r>
            </w:hyperlink>
            <w:r>
              <w:rPr>
                <w:sz w:val="24"/>
              </w:rPr>
              <w:t xml:space="preserve">;</w:t>
            </w:r>
          </w:p>
          <w:p>
            <w:pPr>
              <w:pStyle w:val="0"/>
            </w:pPr>
            <w:r>
              <w:rPr>
                <w:sz w:val="24"/>
              </w:rPr>
              <w:t xml:space="preserve">глава X:</w:t>
            </w:r>
          </w:p>
          <w:p>
            <w:pPr>
              <w:pStyle w:val="0"/>
            </w:pPr>
            <w:r>
              <w:rPr>
                <w:sz w:val="24"/>
              </w:rPr>
              <w:t xml:space="preserve">пункты</w:t>
            </w:r>
          </w:p>
          <w:p>
            <w:pPr>
              <w:pStyle w:val="0"/>
            </w:pPr>
            <w:hyperlink w:history="0" r:id="rId1281"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98</w:t>
              </w:r>
            </w:hyperlink>
            <w:r>
              <w:rPr>
                <w:sz w:val="24"/>
              </w:rPr>
              <w:t xml:space="preserve"> - </w:t>
            </w:r>
            <w:hyperlink w:history="0" r:id="rId1282"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103</w:t>
              </w:r>
            </w:hyperlink>
            <w:r>
              <w:rPr>
                <w:sz w:val="24"/>
              </w:rPr>
              <w:t xml:space="preserve">;</w:t>
            </w:r>
          </w:p>
          <w:p>
            <w:pPr>
              <w:pStyle w:val="0"/>
            </w:pPr>
            <w:r>
              <w:rPr>
                <w:sz w:val="24"/>
              </w:rPr>
              <w:t xml:space="preserve">глава XI:</w:t>
            </w:r>
          </w:p>
          <w:p>
            <w:pPr>
              <w:pStyle w:val="0"/>
            </w:pPr>
            <w:r>
              <w:rPr>
                <w:sz w:val="24"/>
              </w:rPr>
              <w:t xml:space="preserve">пункты</w:t>
            </w:r>
          </w:p>
          <w:p>
            <w:pPr>
              <w:pStyle w:val="0"/>
            </w:pPr>
            <w:hyperlink w:history="0" r:id="rId1283"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104</w:t>
              </w:r>
            </w:hyperlink>
            <w:r>
              <w:rPr>
                <w:sz w:val="24"/>
              </w:rPr>
              <w:t xml:space="preserve"> - </w:t>
            </w:r>
            <w:hyperlink w:history="0" r:id="rId1284"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107</w:t>
              </w:r>
            </w:hyperlink>
            <w:r>
              <w:rPr>
                <w:sz w:val="24"/>
              </w:rPr>
              <w:t xml:space="preserve">;</w:t>
            </w:r>
          </w:p>
          <w:p>
            <w:pPr>
              <w:pStyle w:val="0"/>
            </w:pPr>
            <w:r>
              <w:rPr>
                <w:sz w:val="24"/>
              </w:rPr>
              <w:t xml:space="preserve">глава XII:</w:t>
            </w:r>
          </w:p>
          <w:p>
            <w:pPr>
              <w:pStyle w:val="0"/>
            </w:pPr>
            <w:r>
              <w:rPr>
                <w:sz w:val="24"/>
              </w:rPr>
              <w:t xml:space="preserve">пункты</w:t>
            </w:r>
          </w:p>
          <w:p>
            <w:pPr>
              <w:pStyle w:val="0"/>
            </w:pPr>
            <w:hyperlink w:history="0" r:id="rId1285"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108</w:t>
              </w:r>
            </w:hyperlink>
            <w:r>
              <w:rPr>
                <w:sz w:val="24"/>
              </w:rPr>
              <w:t xml:space="preserve"> - </w:t>
            </w:r>
            <w:hyperlink w:history="0" r:id="rId1286"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111</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287"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3</w:t>
            </w:r>
          </w:p>
        </w:tc>
        <w:tc>
          <w:tcPr>
            <w:tcW w:w="3175" w:type="dxa"/>
          </w:tcPr>
          <w:p>
            <w:pPr>
              <w:pStyle w:val="0"/>
            </w:pPr>
            <w:hyperlink w:history="0" r:id="rId1288" w:tooltip="Приказ Минэнерго России от 02.03.2010 N 91 (ред. от 19.04.2023) &quot;Об утверждении Порядка передачи оперативной информации об авариях в электроэнергетике&quot; (Зарегистрировано в Минюсте России 30.06.2010 N 17656) {КонсультантПлюс}">
              <w:r>
                <w:rPr>
                  <w:sz w:val="24"/>
                  <w:color w:val="0000ff"/>
                </w:rPr>
                <w:t xml:space="preserve">Приказ</w:t>
              </w:r>
            </w:hyperlink>
            <w:r>
              <w:rPr>
                <w:sz w:val="24"/>
              </w:rPr>
              <w:t xml:space="preserve"> Минэнерго России "Об утверждении Порядка передачи оперативной информации об авариях в электроэнергетике"</w:t>
            </w:r>
          </w:p>
        </w:tc>
        <w:tc>
          <w:tcPr>
            <w:tcW w:w="1417" w:type="dxa"/>
          </w:tcPr>
          <w:p>
            <w:pPr>
              <w:pStyle w:val="0"/>
            </w:pPr>
            <w:r>
              <w:rPr>
                <w:sz w:val="24"/>
              </w:rPr>
              <w:t xml:space="preserve">02.03.2010 N 91 (зарегистрирован Минюстом России 30.06.2010, рег. N 17656)</w:t>
            </w:r>
          </w:p>
        </w:tc>
        <w:tc>
          <w:tcPr>
            <w:tcW w:w="2381" w:type="dxa"/>
          </w:tcPr>
          <w:p>
            <w:pPr>
              <w:pStyle w:val="0"/>
            </w:pPr>
            <w:hyperlink w:history="0" r:id="rId1289">
              <w:r>
                <w:rPr>
                  <w:sz w:val="24"/>
                  <w:color w:val="0000ff"/>
                </w:rPr>
                <w:t xml:space="preserve">http://pravo.gov.ru</w:t>
              </w:r>
            </w:hyperlink>
          </w:p>
        </w:tc>
        <w:tc>
          <w:tcPr>
            <w:tcW w:w="1984" w:type="dxa"/>
          </w:tcPr>
          <w:p>
            <w:pPr>
              <w:pStyle w:val="0"/>
            </w:pPr>
            <w:hyperlink w:history="0" r:id="rId1290" w:tooltip="Приказ Минэнерго России от 02.03.2010 N 91 (ред. от 19.04.2023) &quot;Об утверждении Порядка передачи оперативной информации об авариях в электроэнергетике&quot; (Зарегистрировано в Минюсте России 30.06.2010 N 17656) {КонсультантПлюс}">
              <w:r>
                <w:rPr>
                  <w:sz w:val="24"/>
                  <w:color w:val="0000ff"/>
                </w:rPr>
                <w:t xml:space="preserve">пункты 4</w:t>
              </w:r>
            </w:hyperlink>
            <w:r>
              <w:rPr>
                <w:sz w:val="24"/>
              </w:rPr>
              <w:t xml:space="preserve"> - </w:t>
            </w:r>
            <w:hyperlink w:history="0" r:id="rId1291" w:tooltip="Приказ Минэнерго России от 02.03.2010 N 91 (ред. от 19.04.2023) &quot;Об утверждении Порядка передачи оперативной информации об авариях в электроэнергетике&quot; (Зарегистрировано в Минюсте России 30.06.2010 N 17656) {КонсультантПлюс}">
              <w:r>
                <w:rPr>
                  <w:sz w:val="24"/>
                  <w:color w:val="0000ff"/>
                </w:rPr>
                <w:t xml:space="preserve">7</w:t>
              </w:r>
            </w:hyperlink>
            <w:r>
              <w:rPr>
                <w:sz w:val="24"/>
              </w:rPr>
              <w:t xml:space="preserve">, </w:t>
            </w:r>
            <w:hyperlink w:history="0" r:id="rId1292" w:tooltip="Приказ Минэнерго России от 02.03.2010 N 91 (ред. от 19.04.2023) &quot;Об утверждении Порядка передачи оперативной информации об авариях в электроэнергетике&quot; (Зарегистрировано в Минюсте России 30.06.2010 N 17656) {КонсультантПлюс}">
              <w:r>
                <w:rPr>
                  <w:sz w:val="24"/>
                  <w:color w:val="0000ff"/>
                </w:rPr>
                <w:t xml:space="preserve">9</w:t>
              </w:r>
            </w:hyperlink>
            <w:r>
              <w:rPr>
                <w:sz w:val="24"/>
              </w:rPr>
              <w:t xml:space="preserve"> - </w:t>
            </w:r>
            <w:hyperlink w:history="0" r:id="rId1293" w:tooltip="Приказ Минэнерго России от 02.03.2010 N 91 (ред. от 19.04.2023) &quot;Об утверждении Порядка передачи оперативной информации об авариях в электроэнергетике&quot; (Зарегистрировано в Минюсте России 30.06.2010 N 17656) {КонсультантПлюс}">
              <w:r>
                <w:rPr>
                  <w:sz w:val="24"/>
                  <w:color w:val="0000ff"/>
                </w:rPr>
                <w:t xml:space="preserve">11</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294"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4</w:t>
            </w:r>
          </w:p>
        </w:tc>
        <w:tc>
          <w:tcPr>
            <w:tcW w:w="3175" w:type="dxa"/>
          </w:tcPr>
          <w:p>
            <w:pPr>
              <w:pStyle w:val="0"/>
            </w:pPr>
            <w:hyperlink w:history="0" r:id="rId1295"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Приказ</w:t>
              </w:r>
            </w:hyperlink>
            <w:r>
              <w:rPr>
                <w:sz w:val="24"/>
              </w:rPr>
              <w:t xml:space="preserve"> Минэнерго России "Об утверждении Правил технической эксплуатации электроустановок потребителей электрической энергии"</w:t>
            </w:r>
          </w:p>
        </w:tc>
        <w:tc>
          <w:tcPr>
            <w:tcW w:w="1417" w:type="dxa"/>
          </w:tcPr>
          <w:p>
            <w:pPr>
              <w:pStyle w:val="0"/>
            </w:pPr>
            <w:r>
              <w:rPr>
                <w:sz w:val="24"/>
              </w:rPr>
              <w:t xml:space="preserve">12.08.2022 N 811 (зарегистрирован Минюстом России 07.10.2022, рег. N 70433)</w:t>
            </w:r>
          </w:p>
        </w:tc>
        <w:tc>
          <w:tcPr>
            <w:tcW w:w="2381" w:type="dxa"/>
          </w:tcPr>
          <w:p>
            <w:pPr>
              <w:pStyle w:val="0"/>
            </w:pPr>
            <w:hyperlink w:history="0" r:id="rId1296">
              <w:r>
                <w:rPr>
                  <w:sz w:val="24"/>
                  <w:color w:val="0000ff"/>
                </w:rPr>
                <w:t xml:space="preserve">http://pravo.gov.ru/proxy/ips/?searchres=&amp;bpas=cd00000&amp;a3=102000497&amp;a3type=1&amp;a3value=%CF%F0%E8%EA%E0%E7&amp;a6=&amp;a6type=1&amp;a6value=&amp;a15=&amp;a15type=1&amp;a15value=&amp;a7type=1&amp;a7from=&amp;a7to=&amp;a7date=&amp;a8=811&amp;a8type=1&amp;a1=&amp;a0=&amp;a16=&amp;a16type=1&amp;a16value=&amp;a17=&amp;a17type=1&amp;a17value=&amp;a4=&amp;a4type=1&amp;a4value=&amp;a23=&amp;a23type=1&amp;a23value=&amp;textpres=&amp;sort=7&amp;x=88&amp;y=25</w:t>
              </w:r>
            </w:hyperlink>
          </w:p>
        </w:tc>
        <w:tc>
          <w:tcPr>
            <w:tcW w:w="1984" w:type="dxa"/>
          </w:tcPr>
          <w:p>
            <w:pPr>
              <w:pStyle w:val="0"/>
            </w:pPr>
            <w:hyperlink w:history="0" r:id="rId1297"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пункты 3</w:t>
              </w:r>
            </w:hyperlink>
            <w:r>
              <w:rPr>
                <w:sz w:val="24"/>
              </w:rPr>
              <w:t xml:space="preserve"> - </w:t>
            </w:r>
            <w:hyperlink w:history="0" r:id="rId1298"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10</w:t>
              </w:r>
            </w:hyperlink>
            <w:r>
              <w:rPr>
                <w:sz w:val="24"/>
              </w:rPr>
              <w:t xml:space="preserve">, </w:t>
            </w:r>
            <w:hyperlink w:history="0" r:id="rId1299"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12</w:t>
              </w:r>
            </w:hyperlink>
            <w:r>
              <w:rPr>
                <w:sz w:val="24"/>
              </w:rPr>
              <w:t xml:space="preserve">,</w:t>
            </w:r>
          </w:p>
          <w:p>
            <w:pPr>
              <w:pStyle w:val="0"/>
            </w:pPr>
            <w:hyperlink w:history="0" r:id="rId1300"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14</w:t>
              </w:r>
            </w:hyperlink>
            <w:r>
              <w:rPr>
                <w:sz w:val="24"/>
              </w:rPr>
              <w:t xml:space="preserve"> - </w:t>
            </w:r>
            <w:hyperlink w:history="0" r:id="rId1301"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20</w:t>
              </w:r>
            </w:hyperlink>
            <w:r>
              <w:rPr>
                <w:sz w:val="24"/>
              </w:rPr>
              <w:t xml:space="preserve">,</w:t>
            </w:r>
          </w:p>
          <w:p>
            <w:pPr>
              <w:pStyle w:val="0"/>
            </w:pPr>
            <w:hyperlink w:history="0" r:id="rId1302"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22</w:t>
              </w:r>
            </w:hyperlink>
            <w:r>
              <w:rPr>
                <w:sz w:val="24"/>
              </w:rPr>
              <w:t xml:space="preserve"> - </w:t>
            </w:r>
            <w:hyperlink w:history="0" r:id="rId1303"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37</w:t>
              </w:r>
            </w:hyperlink>
            <w:r>
              <w:rPr>
                <w:sz w:val="24"/>
              </w:rPr>
              <w:t xml:space="preserve">,</w:t>
            </w:r>
          </w:p>
          <w:p>
            <w:pPr>
              <w:pStyle w:val="0"/>
            </w:pPr>
            <w:hyperlink w:history="0" r:id="rId1304"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39</w:t>
              </w:r>
            </w:hyperlink>
            <w:r>
              <w:rPr>
                <w:sz w:val="24"/>
              </w:rPr>
              <w:t xml:space="preserve"> - </w:t>
            </w:r>
            <w:hyperlink w:history="0" r:id="rId1305"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43</w:t>
              </w:r>
            </w:hyperlink>
            <w:r>
              <w:rPr>
                <w:sz w:val="24"/>
              </w:rPr>
              <w:t xml:space="preserve">,</w:t>
            </w:r>
          </w:p>
          <w:p>
            <w:pPr>
              <w:pStyle w:val="0"/>
            </w:pPr>
            <w:hyperlink w:history="0" r:id="rId1306"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45</w:t>
              </w:r>
            </w:hyperlink>
            <w:r>
              <w:rPr>
                <w:sz w:val="24"/>
              </w:rPr>
              <w:t xml:space="preserve">, </w:t>
            </w:r>
            <w:hyperlink w:history="0" r:id="rId1307"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51</w:t>
              </w:r>
            </w:hyperlink>
            <w:r>
              <w:rPr>
                <w:sz w:val="24"/>
              </w:rPr>
              <w:t xml:space="preserve">, </w:t>
            </w:r>
            <w:hyperlink w:history="0" r:id="rId1308"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52</w:t>
              </w:r>
            </w:hyperlink>
            <w:r>
              <w:rPr>
                <w:sz w:val="24"/>
              </w:rPr>
              <w:t xml:space="preserve">, </w:t>
            </w:r>
            <w:hyperlink w:history="0" r:id="rId1309"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53</w:t>
              </w:r>
            </w:hyperlink>
            <w:r>
              <w:rPr>
                <w:sz w:val="24"/>
              </w:rPr>
              <w:t xml:space="preserve">, </w:t>
            </w:r>
            <w:hyperlink w:history="0" r:id="rId1310"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55</w:t>
              </w:r>
            </w:hyperlink>
            <w:r>
              <w:rPr>
                <w:sz w:val="24"/>
              </w:rPr>
              <w:t xml:space="preserve"> - </w:t>
            </w:r>
            <w:hyperlink w:history="0" r:id="rId1311"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59</w:t>
              </w:r>
            </w:hyperlink>
            <w:r>
              <w:rPr>
                <w:sz w:val="24"/>
              </w:rPr>
              <w:t xml:space="preserve">, </w:t>
            </w:r>
            <w:hyperlink w:history="0" r:id="rId1312"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64</w:t>
              </w:r>
            </w:hyperlink>
            <w:r>
              <w:rPr>
                <w:sz w:val="24"/>
              </w:rPr>
              <w:t xml:space="preserve">, </w:t>
            </w:r>
            <w:hyperlink w:history="0" r:id="rId1313"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66</w:t>
              </w:r>
            </w:hyperlink>
            <w:r>
              <w:rPr>
                <w:sz w:val="24"/>
              </w:rPr>
              <w:t xml:space="preserve"> - </w:t>
            </w:r>
            <w:hyperlink w:history="0" r:id="rId1314"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70</w:t>
              </w:r>
            </w:hyperlink>
            <w:r>
              <w:rPr>
                <w:sz w:val="24"/>
              </w:rPr>
              <w:t xml:space="preserve">, </w:t>
            </w:r>
            <w:hyperlink w:history="0" r:id="rId1315"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72</w:t>
              </w:r>
            </w:hyperlink>
            <w:r>
              <w:rPr>
                <w:sz w:val="24"/>
              </w:rPr>
              <w:t xml:space="preserve"> - </w:t>
            </w:r>
            <w:hyperlink w:history="0" r:id="rId1316"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82</w:t>
              </w:r>
            </w:hyperlink>
            <w:r>
              <w:rPr>
                <w:sz w:val="24"/>
              </w:rPr>
              <w:t xml:space="preserve">,</w:t>
            </w:r>
          </w:p>
          <w:p>
            <w:pPr>
              <w:pStyle w:val="0"/>
            </w:pPr>
            <w:hyperlink w:history="0" r:id="rId1317"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84</w:t>
              </w:r>
            </w:hyperlink>
            <w:r>
              <w:rPr>
                <w:sz w:val="24"/>
              </w:rPr>
              <w:t xml:space="preserve"> - </w:t>
            </w:r>
            <w:hyperlink w:history="0" r:id="rId1318"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92</w:t>
              </w:r>
            </w:hyperlink>
            <w:r>
              <w:rPr>
                <w:sz w:val="24"/>
              </w:rPr>
              <w:t xml:space="preserve">, </w:t>
            </w:r>
            <w:hyperlink w:history="0" r:id="rId1319"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94</w:t>
              </w:r>
            </w:hyperlink>
            <w:r>
              <w:rPr>
                <w:sz w:val="24"/>
              </w:rPr>
              <w:t xml:space="preserve">, </w:t>
            </w:r>
            <w:hyperlink w:history="0" r:id="rId1320"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98</w:t>
              </w:r>
            </w:hyperlink>
            <w:r>
              <w:rPr>
                <w:sz w:val="24"/>
              </w:rPr>
              <w:t xml:space="preserve"> - </w:t>
            </w:r>
            <w:hyperlink w:history="0" r:id="rId1321"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105</w:t>
              </w:r>
            </w:hyperlink>
            <w:r>
              <w:rPr>
                <w:sz w:val="24"/>
              </w:rPr>
              <w:t xml:space="preserve">,</w:t>
            </w:r>
          </w:p>
          <w:p>
            <w:pPr>
              <w:pStyle w:val="0"/>
            </w:pPr>
            <w:hyperlink w:history="0" r:id="rId1322"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107</w:t>
              </w:r>
            </w:hyperlink>
            <w:r>
              <w:rPr>
                <w:sz w:val="24"/>
              </w:rPr>
              <w:t xml:space="preserve"> - </w:t>
            </w:r>
            <w:hyperlink w:history="0" r:id="rId1323"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109</w:t>
              </w:r>
            </w:hyperlink>
            <w:r>
              <w:rPr>
                <w:sz w:val="24"/>
              </w:rPr>
              <w:t xml:space="preserve">, </w:t>
            </w:r>
            <w:hyperlink w:history="0" r:id="rId1324"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111</w:t>
              </w:r>
            </w:hyperlink>
            <w:r>
              <w:rPr>
                <w:sz w:val="24"/>
              </w:rPr>
              <w:t xml:space="preserve"> - </w:t>
            </w:r>
            <w:hyperlink w:history="0" r:id="rId1325"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116</w:t>
              </w:r>
            </w:hyperlink>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326"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blPrEx>
          <w:tblBorders>
            <w:insideH w:val="nil"/>
          </w:tblBorders>
        </w:tblPrEx>
        <w:tc>
          <w:tcPr>
            <w:tcW w:w="567" w:type="dxa"/>
            <w:tcBorders>
              <w:bottom w:val="nil"/>
            </w:tcBorders>
          </w:tcPr>
          <w:p>
            <w:pPr>
              <w:pStyle w:val="0"/>
              <w:jc w:val="center"/>
            </w:pPr>
            <w:r>
              <w:rPr>
                <w:sz w:val="24"/>
              </w:rPr>
              <w:t xml:space="preserve">5</w:t>
            </w:r>
          </w:p>
        </w:tc>
        <w:tc>
          <w:tcPr>
            <w:tcW w:w="3175" w:type="dxa"/>
            <w:tcBorders>
              <w:bottom w:val="nil"/>
            </w:tcBorders>
          </w:tcPr>
          <w:p>
            <w:pPr>
              <w:pStyle w:val="0"/>
            </w:pPr>
            <w:hyperlink w:history="0" r:id="rId1327"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Приказ</w:t>
              </w:r>
            </w:hyperlink>
            <w:r>
              <w:rPr>
                <w:sz w:val="24"/>
              </w:rPr>
              <w:t xml:space="preserve"> Минтруда России "Об утверждении Правил по охране труда при эксплуатации электроустановок"</w:t>
            </w:r>
          </w:p>
        </w:tc>
        <w:tc>
          <w:tcPr>
            <w:tcW w:w="1417" w:type="dxa"/>
            <w:tcBorders>
              <w:bottom w:val="nil"/>
            </w:tcBorders>
          </w:tcPr>
          <w:p>
            <w:pPr>
              <w:pStyle w:val="0"/>
            </w:pPr>
            <w:r>
              <w:rPr>
                <w:sz w:val="24"/>
              </w:rPr>
              <w:t xml:space="preserve">15.12.2020 N 903н (зарегистрирован Минюстом России 30.12.2020, рег. N 61957)</w:t>
            </w:r>
          </w:p>
        </w:tc>
        <w:tc>
          <w:tcPr>
            <w:tcW w:w="2381" w:type="dxa"/>
            <w:tcBorders>
              <w:bottom w:val="nil"/>
            </w:tcBorders>
          </w:tcPr>
          <w:p>
            <w:pPr>
              <w:pStyle w:val="0"/>
            </w:pPr>
            <w:r>
              <w:rPr>
                <w:sz w:val="24"/>
              </w:rPr>
              <w:t xml:space="preserve">Указываются при размещении на официальном сайте Ростехнадзора в информационно-телекоммуникационной сети "Интернет"</w:t>
            </w:r>
          </w:p>
        </w:tc>
        <w:tc>
          <w:tcPr>
            <w:tcW w:w="1984" w:type="dxa"/>
            <w:tcBorders>
              <w:bottom w:val="nil"/>
            </w:tcBorders>
          </w:tcPr>
          <w:p>
            <w:pPr>
              <w:pStyle w:val="0"/>
            </w:pPr>
            <w:hyperlink w:history="0" r:id="rId1328"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пункты 1.2</w:t>
              </w:r>
            </w:hyperlink>
            <w:r>
              <w:rPr>
                <w:sz w:val="24"/>
              </w:rPr>
              <w:t xml:space="preserve"> - </w:t>
            </w:r>
            <w:hyperlink w:history="0" r:id="rId1329"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1.4</w:t>
              </w:r>
            </w:hyperlink>
            <w:r>
              <w:rPr>
                <w:sz w:val="24"/>
              </w:rPr>
              <w:t xml:space="preserve">, </w:t>
            </w:r>
            <w:hyperlink w:history="0" r:id="rId1330"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2.1</w:t>
              </w:r>
            </w:hyperlink>
            <w:r>
              <w:rPr>
                <w:sz w:val="24"/>
              </w:rPr>
              <w:t xml:space="preserve"> - </w:t>
            </w:r>
            <w:hyperlink w:history="0" r:id="rId1331"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2.6</w:t>
              </w:r>
            </w:hyperlink>
            <w:r>
              <w:rPr>
                <w:sz w:val="24"/>
              </w:rPr>
              <w:t xml:space="preserve">, </w:t>
            </w:r>
            <w:hyperlink w:history="0" r:id="rId1332"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2.8</w:t>
              </w:r>
            </w:hyperlink>
            <w:r>
              <w:rPr>
                <w:sz w:val="24"/>
              </w:rPr>
              <w:t xml:space="preserve"> - </w:t>
            </w:r>
            <w:hyperlink w:history="0" r:id="rId1333"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2.9</w:t>
              </w:r>
            </w:hyperlink>
            <w:r>
              <w:rPr>
                <w:sz w:val="24"/>
              </w:rPr>
              <w:t xml:space="preserve">, </w:t>
            </w:r>
            <w:hyperlink w:history="0" r:id="rId1334"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3.1</w:t>
              </w:r>
            </w:hyperlink>
            <w:r>
              <w:rPr>
                <w:sz w:val="24"/>
              </w:rPr>
              <w:t xml:space="preserve"> - </w:t>
            </w:r>
            <w:hyperlink w:history="0" r:id="rId1335"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3.2</w:t>
              </w:r>
            </w:hyperlink>
            <w:r>
              <w:rPr>
                <w:sz w:val="24"/>
              </w:rPr>
              <w:t xml:space="preserve">, </w:t>
            </w:r>
            <w:hyperlink w:history="0" r:id="rId1336"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3.4</w:t>
              </w:r>
            </w:hyperlink>
            <w:r>
              <w:rPr>
                <w:sz w:val="24"/>
              </w:rPr>
              <w:t xml:space="preserve"> - </w:t>
            </w:r>
            <w:hyperlink w:history="0" r:id="rId1337"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3.6</w:t>
              </w:r>
            </w:hyperlink>
            <w:r>
              <w:rPr>
                <w:sz w:val="24"/>
              </w:rPr>
              <w:t xml:space="preserve">, </w:t>
            </w:r>
            <w:hyperlink w:history="0" r:id="rId1338"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3.8</w:t>
              </w:r>
            </w:hyperlink>
            <w:r>
              <w:rPr>
                <w:sz w:val="24"/>
              </w:rPr>
              <w:t xml:space="preserve"> - </w:t>
            </w:r>
            <w:hyperlink w:history="0" r:id="rId1339"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3.13</w:t>
              </w:r>
            </w:hyperlink>
            <w:r>
              <w:rPr>
                <w:sz w:val="24"/>
              </w:rPr>
              <w:t xml:space="preserve">, </w:t>
            </w:r>
            <w:hyperlink w:history="0" r:id="rId1340"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4.1</w:t>
              </w:r>
            </w:hyperlink>
            <w:r>
              <w:rPr>
                <w:sz w:val="24"/>
              </w:rPr>
              <w:t xml:space="preserve"> - </w:t>
            </w:r>
            <w:hyperlink w:history="0" r:id="rId1341"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4.8</w:t>
              </w:r>
            </w:hyperlink>
            <w:r>
              <w:rPr>
                <w:sz w:val="24"/>
              </w:rPr>
              <w:t xml:space="preserve">, </w:t>
            </w:r>
            <w:hyperlink w:history="0" r:id="rId1342"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4.10</w:t>
              </w:r>
            </w:hyperlink>
            <w:r>
              <w:rPr>
                <w:sz w:val="24"/>
              </w:rPr>
              <w:t xml:space="preserve"> - </w:t>
            </w:r>
            <w:hyperlink w:history="0" r:id="rId1343"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4.17</w:t>
              </w:r>
            </w:hyperlink>
            <w:r>
              <w:rPr>
                <w:sz w:val="24"/>
              </w:rPr>
              <w:t xml:space="preserve">, </w:t>
            </w:r>
            <w:hyperlink w:history="0" r:id="rId1344"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5.1</w:t>
              </w:r>
            </w:hyperlink>
            <w:r>
              <w:rPr>
                <w:sz w:val="24"/>
              </w:rPr>
              <w:t xml:space="preserve">, </w:t>
            </w:r>
            <w:hyperlink w:history="0" r:id="rId1345"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5.3</w:t>
              </w:r>
            </w:hyperlink>
            <w:r>
              <w:rPr>
                <w:sz w:val="24"/>
              </w:rPr>
              <w:t xml:space="preserve"> - </w:t>
            </w:r>
            <w:hyperlink w:history="0" r:id="rId1346"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5.6</w:t>
              </w:r>
            </w:hyperlink>
            <w:r>
              <w:rPr>
                <w:sz w:val="24"/>
              </w:rPr>
              <w:t xml:space="preserve">, </w:t>
            </w:r>
            <w:hyperlink w:history="0" r:id="rId1347"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5.10</w:t>
              </w:r>
            </w:hyperlink>
            <w:r>
              <w:rPr>
                <w:sz w:val="24"/>
              </w:rPr>
              <w:t xml:space="preserve"> - </w:t>
            </w:r>
            <w:hyperlink w:history="0" r:id="rId1348"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5.12</w:t>
              </w:r>
            </w:hyperlink>
            <w:r>
              <w:rPr>
                <w:sz w:val="24"/>
              </w:rPr>
              <w:t xml:space="preserve">, </w:t>
            </w:r>
            <w:hyperlink w:history="0" r:id="rId1349"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5.14</w:t>
              </w:r>
            </w:hyperlink>
            <w:r>
              <w:rPr>
                <w:sz w:val="24"/>
              </w:rPr>
              <w:t xml:space="preserve">, </w:t>
            </w:r>
            <w:hyperlink w:history="0" r:id="rId1350"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5.16</w:t>
              </w:r>
            </w:hyperlink>
            <w:r>
              <w:rPr>
                <w:sz w:val="24"/>
              </w:rPr>
              <w:t xml:space="preserve">, </w:t>
            </w:r>
            <w:hyperlink w:history="0" r:id="rId1351"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6.5</w:t>
              </w:r>
            </w:hyperlink>
            <w:r>
              <w:rPr>
                <w:sz w:val="24"/>
              </w:rPr>
              <w:t xml:space="preserve"> - </w:t>
            </w:r>
            <w:hyperlink w:history="0" r:id="rId1352"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6.6</w:t>
              </w:r>
            </w:hyperlink>
            <w:r>
              <w:rPr>
                <w:sz w:val="24"/>
              </w:rPr>
              <w:t xml:space="preserve">, </w:t>
            </w:r>
            <w:hyperlink w:history="0" r:id="rId1353"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6.14</w:t>
              </w:r>
            </w:hyperlink>
            <w:r>
              <w:rPr>
                <w:sz w:val="24"/>
              </w:rPr>
              <w:t xml:space="preserve">, </w:t>
            </w:r>
            <w:hyperlink w:history="0" r:id="rId1354"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6.19</w:t>
              </w:r>
            </w:hyperlink>
            <w:r>
              <w:rPr>
                <w:sz w:val="24"/>
              </w:rPr>
              <w:t xml:space="preserve"> - </w:t>
            </w:r>
            <w:hyperlink w:history="0" r:id="rId1355"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6.22</w:t>
              </w:r>
            </w:hyperlink>
            <w:r>
              <w:rPr>
                <w:sz w:val="24"/>
              </w:rPr>
              <w:t xml:space="preserve">, </w:t>
            </w:r>
            <w:hyperlink w:history="0" r:id="rId1356"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6.32</w:t>
              </w:r>
            </w:hyperlink>
            <w:r>
              <w:rPr>
                <w:sz w:val="24"/>
              </w:rPr>
              <w:t xml:space="preserve">, </w:t>
            </w:r>
            <w:hyperlink w:history="0" r:id="rId1357"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7.1</w:t>
              </w:r>
            </w:hyperlink>
            <w:r>
              <w:rPr>
                <w:sz w:val="24"/>
              </w:rPr>
              <w:t xml:space="preserve"> - </w:t>
            </w:r>
            <w:hyperlink w:history="0" r:id="rId1358"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7.8</w:t>
              </w:r>
            </w:hyperlink>
            <w:r>
              <w:rPr>
                <w:sz w:val="24"/>
              </w:rPr>
              <w:t xml:space="preserve">, </w:t>
            </w:r>
            <w:hyperlink w:history="0" r:id="rId1359"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7.10</w:t>
              </w:r>
            </w:hyperlink>
            <w:r>
              <w:rPr>
                <w:sz w:val="24"/>
              </w:rPr>
              <w:t xml:space="preserve"> - </w:t>
            </w:r>
            <w:hyperlink w:history="0" r:id="rId1360"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7.11</w:t>
              </w:r>
            </w:hyperlink>
            <w:r>
              <w:rPr>
                <w:sz w:val="24"/>
              </w:rPr>
              <w:t xml:space="preserve">, </w:t>
            </w:r>
            <w:hyperlink w:history="0" r:id="rId1361"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7.13</w:t>
              </w:r>
            </w:hyperlink>
            <w:r>
              <w:rPr>
                <w:sz w:val="24"/>
              </w:rPr>
              <w:t xml:space="preserve">, </w:t>
            </w:r>
            <w:hyperlink w:history="0" r:id="rId1362"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7.16</w:t>
              </w:r>
            </w:hyperlink>
            <w:r>
              <w:rPr>
                <w:sz w:val="24"/>
              </w:rPr>
              <w:t xml:space="preserve">, </w:t>
            </w:r>
            <w:hyperlink w:history="0" r:id="rId1363"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8.1</w:t>
              </w:r>
            </w:hyperlink>
            <w:r>
              <w:rPr>
                <w:sz w:val="24"/>
              </w:rPr>
              <w:t xml:space="preserve"> - </w:t>
            </w:r>
            <w:hyperlink w:history="0" r:id="rId1364"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8.6</w:t>
              </w:r>
            </w:hyperlink>
            <w:r>
              <w:rPr>
                <w:sz w:val="24"/>
              </w:rPr>
              <w:t xml:space="preserve">, </w:t>
            </w:r>
            <w:hyperlink w:history="0" r:id="rId1365"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9.2</w:t>
              </w:r>
            </w:hyperlink>
            <w:r>
              <w:rPr>
                <w:sz w:val="24"/>
              </w:rPr>
              <w:t xml:space="preserve">, </w:t>
            </w:r>
            <w:hyperlink w:history="0" r:id="rId1366"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10.1</w:t>
              </w:r>
            </w:hyperlink>
            <w:r>
              <w:rPr>
                <w:sz w:val="24"/>
              </w:rPr>
              <w:t xml:space="preserve"> - </w:t>
            </w:r>
            <w:hyperlink w:history="0" r:id="rId1367"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10.6</w:t>
              </w:r>
            </w:hyperlink>
            <w:r>
              <w:rPr>
                <w:sz w:val="24"/>
              </w:rPr>
              <w:t xml:space="preserve">, </w:t>
            </w:r>
            <w:hyperlink w:history="0" r:id="rId1368"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10.10</w:t>
              </w:r>
            </w:hyperlink>
            <w:r>
              <w:rPr>
                <w:sz w:val="24"/>
              </w:rPr>
              <w:t xml:space="preserve">, </w:t>
            </w:r>
            <w:hyperlink w:history="0" r:id="rId1369"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10.11</w:t>
              </w:r>
            </w:hyperlink>
            <w:r>
              <w:rPr>
                <w:sz w:val="24"/>
              </w:rPr>
              <w:t xml:space="preserve">, </w:t>
            </w:r>
            <w:hyperlink w:history="0" r:id="rId1370"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11.2</w:t>
              </w:r>
            </w:hyperlink>
            <w:r>
              <w:rPr>
                <w:sz w:val="24"/>
              </w:rPr>
              <w:t xml:space="preserve"> - </w:t>
            </w:r>
            <w:hyperlink w:history="0" r:id="rId1371"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11.3</w:t>
              </w:r>
            </w:hyperlink>
            <w:r>
              <w:rPr>
                <w:sz w:val="24"/>
              </w:rPr>
              <w:t xml:space="preserve">, </w:t>
            </w:r>
            <w:hyperlink w:history="0" r:id="rId1372"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11.6</w:t>
              </w:r>
            </w:hyperlink>
            <w:r>
              <w:rPr>
                <w:sz w:val="24"/>
              </w:rPr>
              <w:t xml:space="preserve">, </w:t>
            </w:r>
            <w:hyperlink w:history="0" r:id="rId1373"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12.2</w:t>
              </w:r>
            </w:hyperlink>
            <w:r>
              <w:rPr>
                <w:sz w:val="24"/>
              </w:rPr>
              <w:t xml:space="preserve">, </w:t>
            </w:r>
            <w:hyperlink w:history="0" r:id="rId1374"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12.4</w:t>
              </w:r>
            </w:hyperlink>
            <w:r>
              <w:rPr>
                <w:sz w:val="24"/>
              </w:rPr>
              <w:t xml:space="preserve">, </w:t>
            </w:r>
            <w:hyperlink w:history="0" r:id="rId1375"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13.1</w:t>
              </w:r>
            </w:hyperlink>
            <w:r>
              <w:rPr>
                <w:sz w:val="24"/>
              </w:rPr>
              <w:t xml:space="preserve"> - </w:t>
            </w:r>
            <w:hyperlink w:history="0" r:id="rId1376"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13.3</w:t>
              </w:r>
            </w:hyperlink>
            <w:r>
              <w:rPr>
                <w:sz w:val="24"/>
              </w:rPr>
              <w:t xml:space="preserve">, </w:t>
            </w:r>
            <w:hyperlink w:history="0" r:id="rId1377"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14.2</w:t>
              </w:r>
            </w:hyperlink>
            <w:r>
              <w:rPr>
                <w:sz w:val="24"/>
              </w:rPr>
              <w:t xml:space="preserve"> - </w:t>
            </w:r>
            <w:hyperlink w:history="0" r:id="rId1378"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14.5</w:t>
              </w:r>
            </w:hyperlink>
            <w:r>
              <w:rPr>
                <w:sz w:val="24"/>
              </w:rPr>
              <w:t xml:space="preserve">, </w:t>
            </w:r>
            <w:hyperlink w:history="0" r:id="rId1379"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15.1</w:t>
              </w:r>
            </w:hyperlink>
            <w:r>
              <w:rPr>
                <w:sz w:val="24"/>
              </w:rPr>
              <w:t xml:space="preserve">, </w:t>
            </w:r>
            <w:hyperlink w:history="0" r:id="rId1380"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15.3</w:t>
              </w:r>
            </w:hyperlink>
            <w:r>
              <w:rPr>
                <w:sz w:val="24"/>
              </w:rPr>
              <w:t xml:space="preserve">, </w:t>
            </w:r>
            <w:hyperlink w:history="0" r:id="rId1381"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16.1</w:t>
              </w:r>
            </w:hyperlink>
            <w:r>
              <w:rPr>
                <w:sz w:val="24"/>
              </w:rPr>
              <w:t xml:space="preserve"> - </w:t>
            </w:r>
            <w:hyperlink w:history="0" r:id="rId1382"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16.5</w:t>
              </w:r>
            </w:hyperlink>
            <w:r>
              <w:rPr>
                <w:sz w:val="24"/>
              </w:rPr>
              <w:t xml:space="preserve">, </w:t>
            </w:r>
            <w:hyperlink w:history="0" r:id="rId1383"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17.1</w:t>
              </w:r>
            </w:hyperlink>
            <w:r>
              <w:rPr>
                <w:sz w:val="24"/>
              </w:rPr>
              <w:t xml:space="preserve"> - </w:t>
            </w:r>
            <w:hyperlink w:history="0" r:id="rId1384"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17.6</w:t>
              </w:r>
            </w:hyperlink>
            <w:r>
              <w:rPr>
                <w:sz w:val="24"/>
              </w:rPr>
              <w:t xml:space="preserve">, </w:t>
            </w:r>
            <w:hyperlink w:history="0" r:id="rId1385"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18.1</w:t>
              </w:r>
            </w:hyperlink>
            <w:r>
              <w:rPr>
                <w:sz w:val="24"/>
              </w:rPr>
              <w:t xml:space="preserve">, </w:t>
            </w:r>
            <w:hyperlink w:history="0" r:id="rId1386"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19.1</w:t>
              </w:r>
            </w:hyperlink>
            <w:r>
              <w:rPr>
                <w:sz w:val="24"/>
              </w:rPr>
              <w:t xml:space="preserve"> - </w:t>
            </w:r>
            <w:hyperlink w:history="0" r:id="rId1387"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19.5</w:t>
              </w:r>
            </w:hyperlink>
            <w:r>
              <w:rPr>
                <w:sz w:val="24"/>
              </w:rPr>
              <w:t xml:space="preserve">, </w:t>
            </w:r>
            <w:hyperlink w:history="0" r:id="rId1388"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20.1</w:t>
              </w:r>
            </w:hyperlink>
            <w:r>
              <w:rPr>
                <w:sz w:val="24"/>
              </w:rPr>
              <w:t xml:space="preserve"> - </w:t>
            </w:r>
            <w:hyperlink w:history="0" r:id="rId1389"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20.4</w:t>
              </w:r>
            </w:hyperlink>
            <w:r>
              <w:rPr>
                <w:sz w:val="24"/>
              </w:rPr>
              <w:t xml:space="preserve">, </w:t>
            </w:r>
            <w:hyperlink w:history="0" r:id="rId1390"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21.1</w:t>
              </w:r>
            </w:hyperlink>
            <w:r>
              <w:rPr>
                <w:sz w:val="24"/>
              </w:rPr>
              <w:t xml:space="preserve"> - </w:t>
            </w:r>
            <w:hyperlink w:history="0" r:id="rId1391"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21.6</w:t>
              </w:r>
            </w:hyperlink>
            <w:r>
              <w:rPr>
                <w:sz w:val="24"/>
              </w:rPr>
              <w:t xml:space="preserve">, </w:t>
            </w:r>
            <w:hyperlink w:history="0" r:id="rId1392"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21.8</w:t>
              </w:r>
            </w:hyperlink>
            <w:r>
              <w:rPr>
                <w:sz w:val="24"/>
              </w:rPr>
              <w:t xml:space="preserve">, </w:t>
            </w:r>
            <w:hyperlink w:history="0" r:id="rId1393"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22.1</w:t>
              </w:r>
            </w:hyperlink>
            <w:r>
              <w:rPr>
                <w:sz w:val="24"/>
              </w:rPr>
              <w:t xml:space="preserve"> - </w:t>
            </w:r>
            <w:hyperlink w:history="0" r:id="rId1394"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22.12</w:t>
              </w:r>
            </w:hyperlink>
            <w:r>
              <w:rPr>
                <w:sz w:val="24"/>
              </w:rPr>
              <w:t xml:space="preserve">, </w:t>
            </w:r>
            <w:hyperlink w:history="0" r:id="rId1395"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23.2</w:t>
              </w:r>
            </w:hyperlink>
            <w:r>
              <w:rPr>
                <w:sz w:val="24"/>
              </w:rPr>
              <w:t xml:space="preserve"> - </w:t>
            </w:r>
            <w:hyperlink w:history="0" r:id="rId1396"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23.4</w:t>
              </w:r>
            </w:hyperlink>
            <w:r>
              <w:rPr>
                <w:sz w:val="24"/>
              </w:rPr>
              <w:t xml:space="preserve">, </w:t>
            </w:r>
            <w:hyperlink w:history="0" r:id="rId1397"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23.6</w:t>
              </w:r>
            </w:hyperlink>
            <w:r>
              <w:rPr>
                <w:sz w:val="24"/>
              </w:rPr>
              <w:t xml:space="preserve">, </w:t>
            </w:r>
            <w:hyperlink w:history="0" r:id="rId1398"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24.1</w:t>
              </w:r>
            </w:hyperlink>
            <w:r>
              <w:rPr>
                <w:sz w:val="24"/>
              </w:rPr>
              <w:t xml:space="preserve"> - </w:t>
            </w:r>
            <w:hyperlink w:history="0" r:id="rId1399"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24.2</w:t>
              </w:r>
            </w:hyperlink>
            <w:r>
              <w:rPr>
                <w:sz w:val="24"/>
              </w:rPr>
              <w:t xml:space="preserve">, </w:t>
            </w:r>
            <w:hyperlink w:history="0" r:id="rId1400"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24.4</w:t>
              </w:r>
            </w:hyperlink>
            <w:r>
              <w:rPr>
                <w:sz w:val="24"/>
              </w:rPr>
              <w:t xml:space="preserve">, </w:t>
            </w:r>
            <w:hyperlink w:history="0" r:id="rId1401"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24.7</w:t>
              </w:r>
            </w:hyperlink>
            <w:r>
              <w:rPr>
                <w:sz w:val="24"/>
              </w:rPr>
              <w:t xml:space="preserve">, </w:t>
            </w:r>
            <w:hyperlink w:history="0" r:id="rId1402"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24.9</w:t>
              </w:r>
            </w:hyperlink>
            <w:r>
              <w:rPr>
                <w:sz w:val="24"/>
              </w:rPr>
              <w:t xml:space="preserve">, </w:t>
            </w:r>
            <w:hyperlink w:history="0" r:id="rId1403"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24.13</w:t>
              </w:r>
            </w:hyperlink>
            <w:r>
              <w:rPr>
                <w:sz w:val="24"/>
              </w:rPr>
              <w:t xml:space="preserve"> - </w:t>
            </w:r>
            <w:hyperlink w:history="0" r:id="rId1404"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24.18</w:t>
              </w:r>
            </w:hyperlink>
            <w:r>
              <w:rPr>
                <w:sz w:val="24"/>
              </w:rPr>
              <w:t xml:space="preserve">, </w:t>
            </w:r>
            <w:hyperlink w:history="0" r:id="rId1405"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25.1</w:t>
              </w:r>
            </w:hyperlink>
            <w:r>
              <w:rPr>
                <w:sz w:val="24"/>
              </w:rPr>
              <w:t xml:space="preserve"> - </w:t>
            </w:r>
            <w:hyperlink w:history="0" r:id="rId1406"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25.7</w:t>
              </w:r>
            </w:hyperlink>
            <w:r>
              <w:rPr>
                <w:sz w:val="24"/>
              </w:rPr>
              <w:t xml:space="preserve">, </w:t>
            </w:r>
            <w:hyperlink w:history="0" r:id="rId1407"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26.1</w:t>
              </w:r>
            </w:hyperlink>
            <w:r>
              <w:rPr>
                <w:sz w:val="24"/>
              </w:rPr>
              <w:t xml:space="preserve"> - </w:t>
            </w:r>
            <w:hyperlink w:history="0" r:id="rId1408"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26.20</w:t>
              </w:r>
            </w:hyperlink>
            <w:r>
              <w:rPr>
                <w:sz w:val="24"/>
              </w:rPr>
              <w:t xml:space="preserve">, </w:t>
            </w:r>
            <w:hyperlink w:history="0" r:id="rId1409"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27.2</w:t>
              </w:r>
            </w:hyperlink>
            <w:r>
              <w:rPr>
                <w:sz w:val="24"/>
              </w:rPr>
              <w:t xml:space="preserve"> - </w:t>
            </w:r>
            <w:hyperlink w:history="0" r:id="rId1410"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27.6</w:t>
              </w:r>
            </w:hyperlink>
            <w:r>
              <w:rPr>
                <w:sz w:val="24"/>
              </w:rPr>
              <w:t xml:space="preserve">, </w:t>
            </w:r>
            <w:hyperlink w:history="0" r:id="rId1411"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27.8</w:t>
              </w:r>
            </w:hyperlink>
            <w:r>
              <w:rPr>
                <w:sz w:val="24"/>
              </w:rPr>
              <w:t xml:space="preserve">, </w:t>
            </w:r>
            <w:hyperlink w:history="0" r:id="rId1412"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27.10</w:t>
              </w:r>
            </w:hyperlink>
            <w:r>
              <w:rPr>
                <w:sz w:val="24"/>
              </w:rPr>
              <w:t xml:space="preserve">, </w:t>
            </w:r>
            <w:hyperlink w:history="0" r:id="rId1413"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28.1</w:t>
              </w:r>
            </w:hyperlink>
            <w:r>
              <w:rPr>
                <w:sz w:val="24"/>
              </w:rPr>
              <w:t xml:space="preserve"> - </w:t>
            </w:r>
            <w:hyperlink w:history="0" r:id="rId1414"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28.7</w:t>
              </w:r>
            </w:hyperlink>
            <w:r>
              <w:rPr>
                <w:sz w:val="24"/>
              </w:rPr>
              <w:t xml:space="preserve">, </w:t>
            </w:r>
            <w:hyperlink w:history="0" r:id="rId1415"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29.1</w:t>
              </w:r>
            </w:hyperlink>
            <w:r>
              <w:rPr>
                <w:sz w:val="24"/>
              </w:rPr>
              <w:t xml:space="preserve"> - </w:t>
            </w:r>
            <w:hyperlink w:history="0" r:id="rId1416"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29.3</w:t>
              </w:r>
            </w:hyperlink>
            <w:r>
              <w:rPr>
                <w:sz w:val="24"/>
              </w:rPr>
              <w:t xml:space="preserve">, </w:t>
            </w:r>
            <w:hyperlink w:history="0" r:id="rId1417"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29.5</w:t>
              </w:r>
            </w:hyperlink>
            <w:r>
              <w:rPr>
                <w:sz w:val="24"/>
              </w:rPr>
              <w:t xml:space="preserve">, </w:t>
            </w:r>
            <w:hyperlink w:history="0" r:id="rId1418"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30.1</w:t>
              </w:r>
            </w:hyperlink>
            <w:r>
              <w:rPr>
                <w:sz w:val="24"/>
              </w:rPr>
              <w:t xml:space="preserve"> - </w:t>
            </w:r>
            <w:hyperlink w:history="0" r:id="rId1419"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30.3</w:t>
              </w:r>
            </w:hyperlink>
            <w:r>
              <w:rPr>
                <w:sz w:val="24"/>
              </w:rPr>
              <w:t xml:space="preserve">, </w:t>
            </w:r>
            <w:hyperlink w:history="0" r:id="rId1420"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31.1</w:t>
              </w:r>
            </w:hyperlink>
            <w:r>
              <w:rPr>
                <w:sz w:val="24"/>
              </w:rPr>
              <w:t xml:space="preserve"> - </w:t>
            </w:r>
            <w:hyperlink w:history="0" r:id="rId1421"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31.9</w:t>
              </w:r>
            </w:hyperlink>
            <w:r>
              <w:rPr>
                <w:sz w:val="24"/>
              </w:rPr>
              <w:t xml:space="preserve">, </w:t>
            </w:r>
            <w:hyperlink w:history="0" r:id="rId1422"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32.2</w:t>
              </w:r>
            </w:hyperlink>
            <w:r>
              <w:rPr>
                <w:sz w:val="24"/>
              </w:rPr>
              <w:t xml:space="preserve"> - </w:t>
            </w:r>
            <w:hyperlink w:history="0" r:id="rId1423"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32.3</w:t>
              </w:r>
            </w:hyperlink>
            <w:r>
              <w:rPr>
                <w:sz w:val="24"/>
              </w:rPr>
              <w:t xml:space="preserve">, </w:t>
            </w:r>
            <w:hyperlink w:history="0" r:id="rId1424"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33.1</w:t>
              </w:r>
            </w:hyperlink>
            <w:r>
              <w:rPr>
                <w:sz w:val="24"/>
              </w:rPr>
              <w:t xml:space="preserve"> - </w:t>
            </w:r>
            <w:hyperlink w:history="0" r:id="rId1425"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33.4</w:t>
              </w:r>
            </w:hyperlink>
            <w:r>
              <w:rPr>
                <w:sz w:val="24"/>
              </w:rPr>
              <w:t xml:space="preserve">, </w:t>
            </w:r>
            <w:hyperlink w:history="0" r:id="rId1426"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34.1</w:t>
              </w:r>
            </w:hyperlink>
            <w:r>
              <w:rPr>
                <w:sz w:val="24"/>
              </w:rPr>
              <w:t xml:space="preserve"> - </w:t>
            </w:r>
            <w:hyperlink w:history="0" r:id="rId1427"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34.5</w:t>
              </w:r>
            </w:hyperlink>
            <w:r>
              <w:rPr>
                <w:sz w:val="24"/>
              </w:rPr>
              <w:t xml:space="preserve">, </w:t>
            </w:r>
            <w:hyperlink w:history="0" r:id="rId1428"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35.1</w:t>
              </w:r>
            </w:hyperlink>
            <w:r>
              <w:rPr>
                <w:sz w:val="24"/>
              </w:rPr>
              <w:t xml:space="preserve"> - </w:t>
            </w:r>
            <w:hyperlink w:history="0" r:id="rId1429"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35.12</w:t>
              </w:r>
            </w:hyperlink>
            <w:r>
              <w:rPr>
                <w:sz w:val="24"/>
              </w:rPr>
              <w:t xml:space="preserve">, </w:t>
            </w:r>
            <w:hyperlink w:history="0" r:id="rId1430"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36.1</w:t>
              </w:r>
            </w:hyperlink>
            <w:r>
              <w:rPr>
                <w:sz w:val="24"/>
              </w:rPr>
              <w:t xml:space="preserve"> - </w:t>
            </w:r>
            <w:hyperlink w:history="0" r:id="rId1431"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36.4</w:t>
              </w:r>
            </w:hyperlink>
            <w:r>
              <w:rPr>
                <w:sz w:val="24"/>
              </w:rPr>
              <w:t xml:space="preserve">, </w:t>
            </w:r>
            <w:hyperlink w:history="0" r:id="rId1432"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31.1</w:t>
              </w:r>
            </w:hyperlink>
            <w:r>
              <w:rPr>
                <w:sz w:val="24"/>
              </w:rPr>
              <w:t xml:space="preserve"> - </w:t>
            </w:r>
            <w:hyperlink w:history="0" r:id="rId1433"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37.6</w:t>
              </w:r>
            </w:hyperlink>
            <w:r>
              <w:rPr>
                <w:sz w:val="24"/>
              </w:rPr>
              <w:t xml:space="preserve">, </w:t>
            </w:r>
            <w:hyperlink w:history="0" r:id="rId1434"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37.9</w:t>
              </w:r>
            </w:hyperlink>
            <w:r>
              <w:rPr>
                <w:sz w:val="24"/>
              </w:rPr>
              <w:t xml:space="preserve">, </w:t>
            </w:r>
            <w:hyperlink w:history="0" r:id="rId1435"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37.11</w:t>
              </w:r>
            </w:hyperlink>
            <w:r>
              <w:rPr>
                <w:sz w:val="24"/>
              </w:rPr>
              <w:t xml:space="preserve"> - </w:t>
            </w:r>
            <w:hyperlink w:history="0" r:id="rId1436"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37.21</w:t>
              </w:r>
            </w:hyperlink>
            <w:r>
              <w:rPr>
                <w:sz w:val="24"/>
              </w:rPr>
              <w:t xml:space="preserve">, </w:t>
            </w:r>
            <w:hyperlink w:history="0" r:id="rId1437"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37.25</w:t>
              </w:r>
            </w:hyperlink>
            <w:r>
              <w:rPr>
                <w:sz w:val="24"/>
              </w:rPr>
              <w:t xml:space="preserve">, </w:t>
            </w:r>
            <w:hyperlink w:history="0" r:id="rId1438"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37.26</w:t>
              </w:r>
            </w:hyperlink>
            <w:r>
              <w:rPr>
                <w:sz w:val="24"/>
              </w:rPr>
              <w:t xml:space="preserve">, </w:t>
            </w:r>
            <w:hyperlink w:history="0" r:id="rId1439"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37.28</w:t>
              </w:r>
            </w:hyperlink>
            <w:r>
              <w:rPr>
                <w:sz w:val="24"/>
              </w:rPr>
              <w:t xml:space="preserve"> - </w:t>
            </w:r>
            <w:hyperlink w:history="0" r:id="rId1440"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37.51</w:t>
              </w:r>
            </w:hyperlink>
            <w:r>
              <w:rPr>
                <w:sz w:val="24"/>
              </w:rPr>
              <w:t xml:space="preserve">, </w:t>
            </w:r>
            <w:hyperlink w:history="0" r:id="rId1441"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38.1</w:t>
              </w:r>
            </w:hyperlink>
            <w:r>
              <w:rPr>
                <w:sz w:val="24"/>
              </w:rPr>
              <w:t xml:space="preserve"> - </w:t>
            </w:r>
            <w:hyperlink w:history="0" r:id="rId1442"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38.20</w:t>
              </w:r>
            </w:hyperlink>
            <w:r>
              <w:rPr>
                <w:sz w:val="24"/>
              </w:rPr>
              <w:t xml:space="preserve">, </w:t>
            </w:r>
            <w:hyperlink w:history="0" r:id="rId1443"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38.22</w:t>
              </w:r>
            </w:hyperlink>
            <w:r>
              <w:rPr>
                <w:sz w:val="24"/>
              </w:rPr>
              <w:t xml:space="preserve"> - </w:t>
            </w:r>
            <w:hyperlink w:history="0" r:id="rId1444"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38.27</w:t>
              </w:r>
            </w:hyperlink>
            <w:r>
              <w:rPr>
                <w:sz w:val="24"/>
              </w:rPr>
              <w:t xml:space="preserve">, </w:t>
            </w:r>
            <w:hyperlink w:history="0" r:id="rId1445"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38.29</w:t>
              </w:r>
            </w:hyperlink>
            <w:r>
              <w:rPr>
                <w:sz w:val="24"/>
              </w:rPr>
              <w:t xml:space="preserve"> - </w:t>
            </w:r>
            <w:hyperlink w:history="0" r:id="rId1446"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38.44</w:t>
              </w:r>
            </w:hyperlink>
            <w:r>
              <w:rPr>
                <w:sz w:val="24"/>
              </w:rPr>
              <w:t xml:space="preserve">, </w:t>
            </w:r>
            <w:hyperlink w:history="0" r:id="rId1447"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38.46</w:t>
              </w:r>
            </w:hyperlink>
            <w:r>
              <w:rPr>
                <w:sz w:val="24"/>
              </w:rPr>
              <w:t xml:space="preserve"> - </w:t>
            </w:r>
            <w:hyperlink w:history="0" r:id="rId1448"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38.89</w:t>
              </w:r>
            </w:hyperlink>
            <w:r>
              <w:rPr>
                <w:sz w:val="24"/>
              </w:rPr>
              <w:t xml:space="preserve">, </w:t>
            </w:r>
            <w:hyperlink w:history="0" r:id="rId1449"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39.1</w:t>
              </w:r>
            </w:hyperlink>
            <w:r>
              <w:rPr>
                <w:sz w:val="24"/>
              </w:rPr>
              <w:t xml:space="preserve"> - </w:t>
            </w:r>
            <w:hyperlink w:history="0" r:id="rId1450"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39.4</w:t>
              </w:r>
            </w:hyperlink>
            <w:r>
              <w:rPr>
                <w:sz w:val="24"/>
              </w:rPr>
              <w:t xml:space="preserve">, </w:t>
            </w:r>
            <w:hyperlink w:history="0" r:id="rId1451"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39.6</w:t>
              </w:r>
            </w:hyperlink>
            <w:r>
              <w:rPr>
                <w:sz w:val="24"/>
              </w:rPr>
              <w:t xml:space="preserve"> - </w:t>
            </w:r>
            <w:hyperlink w:history="0" r:id="rId1452"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39.31</w:t>
              </w:r>
            </w:hyperlink>
            <w:r>
              <w:rPr>
                <w:sz w:val="24"/>
              </w:rPr>
              <w:t xml:space="preserve">, </w:t>
            </w:r>
            <w:hyperlink w:history="0" r:id="rId1453"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40.1</w:t>
              </w:r>
            </w:hyperlink>
            <w:r>
              <w:rPr>
                <w:sz w:val="24"/>
              </w:rPr>
              <w:t xml:space="preserve"> - </w:t>
            </w:r>
            <w:hyperlink w:history="0" r:id="rId1454"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40.8</w:t>
              </w:r>
            </w:hyperlink>
            <w:r>
              <w:rPr>
                <w:sz w:val="24"/>
              </w:rPr>
              <w:t xml:space="preserve">, </w:t>
            </w:r>
            <w:hyperlink w:history="0" r:id="rId1455"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41.1</w:t>
              </w:r>
            </w:hyperlink>
            <w:r>
              <w:rPr>
                <w:sz w:val="24"/>
              </w:rPr>
              <w:t xml:space="preserve"> - </w:t>
            </w:r>
            <w:hyperlink w:history="0" r:id="rId1456"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41.15</w:t>
              </w:r>
            </w:hyperlink>
            <w:r>
              <w:rPr>
                <w:sz w:val="24"/>
              </w:rPr>
              <w:t xml:space="preserve">, </w:t>
            </w:r>
            <w:hyperlink w:history="0" r:id="rId1457"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41.17</w:t>
              </w:r>
            </w:hyperlink>
            <w:r>
              <w:rPr>
                <w:sz w:val="24"/>
              </w:rPr>
              <w:t xml:space="preserve"> - </w:t>
            </w:r>
            <w:hyperlink w:history="0" r:id="rId1458"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41.42</w:t>
              </w:r>
            </w:hyperlink>
            <w:r>
              <w:rPr>
                <w:sz w:val="24"/>
              </w:rPr>
              <w:t xml:space="preserve">, </w:t>
            </w:r>
            <w:hyperlink w:history="0" r:id="rId1459"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41.44</w:t>
              </w:r>
            </w:hyperlink>
            <w:r>
              <w:rPr>
                <w:sz w:val="24"/>
              </w:rPr>
              <w:t xml:space="preserve"> - </w:t>
            </w:r>
            <w:hyperlink w:history="0" r:id="rId1460"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41.59</w:t>
              </w:r>
            </w:hyperlink>
            <w:r>
              <w:rPr>
                <w:sz w:val="24"/>
              </w:rPr>
              <w:t xml:space="preserve">, </w:t>
            </w:r>
            <w:hyperlink w:history="0" r:id="rId1461"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42.1</w:t>
              </w:r>
            </w:hyperlink>
            <w:r>
              <w:rPr>
                <w:sz w:val="24"/>
              </w:rPr>
              <w:t xml:space="preserve"> - </w:t>
            </w:r>
            <w:hyperlink w:history="0" r:id="rId1462"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42.5</w:t>
              </w:r>
            </w:hyperlink>
            <w:r>
              <w:rPr>
                <w:sz w:val="24"/>
              </w:rPr>
              <w:t xml:space="preserve">, </w:t>
            </w:r>
            <w:hyperlink w:history="0" r:id="rId1463"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42.7</w:t>
              </w:r>
            </w:hyperlink>
            <w:r>
              <w:rPr>
                <w:sz w:val="24"/>
              </w:rPr>
              <w:t xml:space="preserve">, </w:t>
            </w:r>
            <w:hyperlink w:history="0" r:id="rId1464"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42.9</w:t>
              </w:r>
            </w:hyperlink>
            <w:r>
              <w:rPr>
                <w:sz w:val="24"/>
              </w:rPr>
              <w:t xml:space="preserve">, </w:t>
            </w:r>
            <w:hyperlink w:history="0" r:id="rId1465"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42.11</w:t>
              </w:r>
            </w:hyperlink>
            <w:r>
              <w:rPr>
                <w:sz w:val="24"/>
              </w:rPr>
              <w:t xml:space="preserve"> - </w:t>
            </w:r>
            <w:hyperlink w:history="0" r:id="rId1466"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42.12</w:t>
              </w:r>
            </w:hyperlink>
            <w:r>
              <w:rPr>
                <w:sz w:val="24"/>
              </w:rPr>
              <w:t xml:space="preserve">, </w:t>
            </w:r>
            <w:hyperlink w:history="0" r:id="rId1467"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43.1</w:t>
              </w:r>
            </w:hyperlink>
            <w:r>
              <w:rPr>
                <w:sz w:val="24"/>
              </w:rPr>
              <w:t xml:space="preserve"> - </w:t>
            </w:r>
            <w:hyperlink w:history="0" r:id="rId1468"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43.8</w:t>
              </w:r>
            </w:hyperlink>
            <w:r>
              <w:rPr>
                <w:sz w:val="24"/>
              </w:rPr>
              <w:t xml:space="preserve">, </w:t>
            </w:r>
            <w:hyperlink w:history="0" r:id="rId1469"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44.1</w:t>
              </w:r>
            </w:hyperlink>
            <w:r>
              <w:rPr>
                <w:sz w:val="24"/>
              </w:rPr>
              <w:t xml:space="preserve"> - </w:t>
            </w:r>
            <w:hyperlink w:history="0" r:id="rId1470"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44.10</w:t>
              </w:r>
            </w:hyperlink>
            <w:r>
              <w:rPr>
                <w:sz w:val="24"/>
              </w:rPr>
              <w:t xml:space="preserve">, </w:t>
            </w:r>
            <w:hyperlink w:history="0" r:id="rId1471"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45.1</w:t>
              </w:r>
            </w:hyperlink>
            <w:r>
              <w:rPr>
                <w:sz w:val="24"/>
              </w:rPr>
              <w:t xml:space="preserve"> - </w:t>
            </w:r>
            <w:hyperlink w:history="0" r:id="rId1472"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45.17</w:t>
              </w:r>
            </w:hyperlink>
            <w:r>
              <w:rPr>
                <w:sz w:val="24"/>
              </w:rPr>
              <w:t xml:space="preserve">, </w:t>
            </w:r>
            <w:hyperlink w:history="0" r:id="rId1473"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46.2</w:t>
              </w:r>
            </w:hyperlink>
            <w:r>
              <w:rPr>
                <w:sz w:val="24"/>
              </w:rPr>
              <w:t xml:space="preserve"> - </w:t>
            </w:r>
            <w:hyperlink w:history="0" r:id="rId1474"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46.10</w:t>
              </w:r>
            </w:hyperlink>
            <w:r>
              <w:rPr>
                <w:sz w:val="24"/>
              </w:rPr>
              <w:t xml:space="preserve">, </w:t>
            </w:r>
            <w:hyperlink w:history="0" r:id="rId1475"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47.1</w:t>
              </w:r>
            </w:hyperlink>
            <w:r>
              <w:rPr>
                <w:sz w:val="24"/>
              </w:rPr>
              <w:t xml:space="preserve"> - </w:t>
            </w:r>
            <w:hyperlink w:history="0" r:id="rId1476"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47.3</w:t>
              </w:r>
            </w:hyperlink>
            <w:r>
              <w:rPr>
                <w:sz w:val="24"/>
              </w:rPr>
              <w:t xml:space="preserve">, </w:t>
            </w:r>
            <w:hyperlink w:history="0" r:id="rId1477"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45.5</w:t>
              </w:r>
            </w:hyperlink>
            <w:r>
              <w:rPr>
                <w:sz w:val="24"/>
              </w:rPr>
              <w:t xml:space="preserve"> - </w:t>
            </w:r>
            <w:hyperlink w:history="0" r:id="rId1478"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47.11</w:t>
              </w:r>
            </w:hyperlink>
            <w:r>
              <w:rPr>
                <w:sz w:val="24"/>
              </w:rPr>
              <w:t xml:space="preserve">, </w:t>
            </w:r>
            <w:hyperlink w:history="0" r:id="rId1479"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47.13</w:t>
              </w:r>
            </w:hyperlink>
            <w:r>
              <w:rPr>
                <w:sz w:val="24"/>
              </w:rPr>
              <w:t xml:space="preserve"> - </w:t>
            </w:r>
            <w:hyperlink w:history="0" r:id="rId1480" w:tooltip="Приказ Минтруда России от 15.12.2020 N 903н (ред. от 29.04.2025)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47.18</w:t>
              </w:r>
            </w:hyperlink>
            <w:r>
              <w:rPr>
                <w:sz w:val="24"/>
              </w:rPr>
              <w:t xml:space="preserve"> Правил по охране труда при эксплуатации электроустановок</w:t>
            </w:r>
          </w:p>
        </w:tc>
        <w:tc>
          <w:tcPr>
            <w:tcW w:w="1276" w:type="dxa"/>
            <w:tcBorders>
              <w:bottom w:val="nil"/>
            </w:tcBorders>
          </w:tcPr>
          <w:p>
            <w:pPr>
              <w:pStyle w:val="0"/>
            </w:pPr>
            <w:r>
              <w:rPr>
                <w:sz w:val="24"/>
              </w:rPr>
              <w:t xml:space="preserve">нет</w:t>
            </w:r>
          </w:p>
        </w:tc>
        <w:tc>
          <w:tcPr>
            <w:tcW w:w="1559" w:type="dxa"/>
            <w:tcBorders>
              <w:bottom w:val="nil"/>
            </w:tcBorders>
          </w:tcPr>
          <w:p>
            <w:pPr>
              <w:pStyle w:val="0"/>
            </w:pPr>
            <w:r>
              <w:rPr>
                <w:sz w:val="24"/>
              </w:rPr>
              <w:t xml:space="preserve">да</w:t>
            </w:r>
          </w:p>
        </w:tc>
        <w:tc>
          <w:tcPr>
            <w:tcW w:w="1276" w:type="dxa"/>
            <w:tcBorders>
              <w:bottom w:val="nil"/>
            </w:tcBorders>
          </w:tcPr>
          <w:p>
            <w:pPr>
              <w:pStyle w:val="0"/>
            </w:pPr>
            <w:r>
              <w:rPr>
                <w:sz w:val="24"/>
              </w:rPr>
              <w:t xml:space="preserve">да</w:t>
            </w:r>
          </w:p>
        </w:tc>
        <w:tc>
          <w:tcPr>
            <w:tcW w:w="5499" w:type="dxa"/>
            <w:tcBorders>
              <w:bottom w:val="nil"/>
            </w:tcBorders>
          </w:tcPr>
          <w:p>
            <w:pPr>
              <w:pStyle w:val="0"/>
            </w:pPr>
            <w:r>
              <w:rPr>
                <w:sz w:val="24"/>
              </w:rPr>
              <w:t xml:space="preserve">субъекты электроэнергетики, потребители электрической энергии</w:t>
            </w:r>
          </w:p>
        </w:tc>
        <w:tc>
          <w:tcPr>
            <w:tcW w:w="3515" w:type="dxa"/>
            <w:tcBorders>
              <w:bottom w:val="nil"/>
            </w:tcBorders>
          </w:tcPr>
          <w:p>
            <w:pPr>
              <w:pStyle w:val="0"/>
            </w:pPr>
            <w:r>
              <w:rPr>
                <w:sz w:val="24"/>
              </w:rPr>
              <w:t xml:space="preserve">все виды деятельности</w:t>
            </w:r>
          </w:p>
        </w:tc>
        <w:tc>
          <w:tcPr>
            <w:tcW w:w="1842" w:type="dxa"/>
            <w:tcBorders>
              <w:bottom w:val="nil"/>
            </w:tcBorders>
          </w:tcPr>
          <w:p>
            <w:pPr>
              <w:pStyle w:val="0"/>
            </w:pPr>
            <w:r>
              <w:rPr>
                <w:sz w:val="24"/>
              </w:rPr>
              <w:t xml:space="preserve">федеральный государственный энергетический надзор в сфере электроэнергетики</w:t>
            </w:r>
          </w:p>
        </w:tc>
        <w:tc>
          <w:tcPr>
            <w:tcW w:w="1560" w:type="dxa"/>
            <w:tcBorders>
              <w:bottom w:val="nil"/>
            </w:tcBorders>
          </w:tcPr>
          <w:p>
            <w:pPr>
              <w:pStyle w:val="0"/>
            </w:pPr>
            <w:hyperlink w:history="0" r:id="rId1481"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9.11</w:t>
              </w:r>
            </w:hyperlink>
          </w:p>
        </w:tc>
        <w:tc>
          <w:tcPr>
            <w:tcW w:w="1417" w:type="dxa"/>
            <w:tcBorders>
              <w:bottom w:val="nil"/>
            </w:tcBorders>
          </w:tcPr>
          <w:p>
            <w:pPr>
              <w:pStyle w:val="0"/>
            </w:pPr>
            <w:r>
              <w:rPr>
                <w:sz w:val="24"/>
              </w:rPr>
              <w:t xml:space="preserve">отсутствуют</w:t>
            </w:r>
          </w:p>
        </w:tc>
        <w:tc>
          <w:tcPr>
            <w:tcW w:w="1418" w:type="dxa"/>
            <w:tcBorders>
              <w:bottom w:val="nil"/>
            </w:tcBorders>
          </w:tcPr>
          <w:p>
            <w:pPr>
              <w:pStyle w:val="0"/>
            </w:pPr>
            <w:r>
              <w:rPr>
                <w:sz w:val="24"/>
              </w:rPr>
              <w:t xml:space="preserve">отсутствуют</w:t>
            </w:r>
          </w:p>
        </w:tc>
        <w:tc>
          <w:tcPr>
            <w:tcW w:w="1587" w:type="dxa"/>
            <w:tcBorders>
              <w:bottom w:val="nil"/>
            </w:tcBorders>
          </w:tcPr>
          <w:p>
            <w:pPr>
              <w:pStyle w:val="0"/>
            </w:pPr>
            <w:r>
              <w:rPr>
                <w:sz w:val="24"/>
              </w:rPr>
              <w:t xml:space="preserve">отсутствуют</w:t>
            </w:r>
          </w:p>
        </w:tc>
      </w:tr>
      <w:tr>
        <w:tblPrEx>
          <w:tblBorders>
            <w:insideH w:val="nil"/>
          </w:tblBorders>
        </w:tblPrEx>
        <w:tc>
          <w:tcPr>
            <w:gridSpan w:val="15"/>
            <w:tcW w:w="30473" w:type="dxa"/>
            <w:tcBorders>
              <w:top w:val="nil"/>
            </w:tcBorders>
          </w:tcPr>
          <w:p>
            <w:pPr>
              <w:pStyle w:val="0"/>
              <w:jc w:val="both"/>
            </w:pPr>
            <w:r>
              <w:rPr>
                <w:sz w:val="24"/>
              </w:rPr>
              <w:t xml:space="preserve">(п. 5 в ред. </w:t>
            </w:r>
            <w:hyperlink w:history="0" r:id="rId1482" w:tooltip="Приказ Ростехнадзора от 21.08.2025 N 284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Приказа</w:t>
              </w:r>
            </w:hyperlink>
            <w:r>
              <w:rPr>
                <w:sz w:val="24"/>
              </w:rPr>
              <w:t xml:space="preserve"> Ростехнадзора от 21.08.2025 N 284)</w:t>
            </w:r>
          </w:p>
        </w:tc>
      </w:tr>
      <w:tr>
        <w:tc>
          <w:tcPr>
            <w:tcW w:w="567" w:type="dxa"/>
            <w:vAlign w:val="center"/>
          </w:tcPr>
          <w:p>
            <w:pPr>
              <w:pStyle w:val="0"/>
            </w:pPr>
            <w:r>
              <w:rPr>
                <w:sz w:val="24"/>
              </w:rPr>
              <w:t xml:space="preserve">6</w:t>
            </w:r>
          </w:p>
        </w:tc>
        <w:tc>
          <w:tcPr>
            <w:tcW w:w="3175" w:type="dxa"/>
          </w:tcPr>
          <w:p>
            <w:pPr>
              <w:pStyle w:val="0"/>
            </w:pPr>
            <w:hyperlink w:history="0" r:id="rId1483" w:tooltip="Приказ Минэнерго России от 06.06.2013 N 290 (ред. от 09.12.2024)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4"/>
                  <w:color w:val="0000ff"/>
                </w:rPr>
                <w:t xml:space="preserve">Приказ</w:t>
              </w:r>
            </w:hyperlink>
            <w:r>
              <w:rPr>
                <w:sz w:val="24"/>
              </w:rPr>
              <w:t xml:space="preserve"> Минэнерго России "Об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p>
        </w:tc>
        <w:tc>
          <w:tcPr>
            <w:tcW w:w="1417" w:type="dxa"/>
          </w:tcPr>
          <w:p>
            <w:pPr>
              <w:pStyle w:val="0"/>
            </w:pPr>
            <w:r>
              <w:rPr>
                <w:sz w:val="24"/>
              </w:rPr>
              <w:t xml:space="preserve">06.06.2013 N 290 (зарегистрирован Минюстом России 09.08.2013, рег. N 29348)</w:t>
            </w:r>
          </w:p>
        </w:tc>
        <w:tc>
          <w:tcPr>
            <w:tcW w:w="2381" w:type="dxa"/>
          </w:tcPr>
          <w:p>
            <w:pPr>
              <w:pStyle w:val="0"/>
            </w:pPr>
            <w:hyperlink w:history="0" r:id="rId1484">
              <w:r>
                <w:rPr>
                  <w:sz w:val="24"/>
                  <w:color w:val="0000ff"/>
                </w:rPr>
                <w:t xml:space="preserve">http://pravo.gov.ru</w:t>
              </w:r>
            </w:hyperlink>
          </w:p>
        </w:tc>
        <w:tc>
          <w:tcPr>
            <w:tcW w:w="1984" w:type="dxa"/>
          </w:tcPr>
          <w:p>
            <w:pPr>
              <w:pStyle w:val="0"/>
            </w:pPr>
            <w:r>
              <w:rPr>
                <w:sz w:val="24"/>
              </w:rPr>
              <w:t xml:space="preserve">пункты</w:t>
            </w:r>
          </w:p>
          <w:p>
            <w:pPr>
              <w:pStyle w:val="0"/>
            </w:pPr>
            <w:hyperlink w:history="0" r:id="rId1485" w:tooltip="Приказ Минэнерго России от 06.06.2013 N 290 (ред. от 09.12.2024)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4"/>
                  <w:color w:val="0000ff"/>
                </w:rPr>
                <w:t xml:space="preserve">3</w:t>
              </w:r>
            </w:hyperlink>
            <w:r>
              <w:rPr>
                <w:sz w:val="24"/>
              </w:rPr>
              <w:t xml:space="preserve"> - </w:t>
            </w:r>
            <w:hyperlink w:history="0" r:id="rId1486" w:tooltip="Приказ Минэнерго России от 06.06.2013 N 290 (ред. от 09.12.2024)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4"/>
                  <w:color w:val="0000ff"/>
                </w:rPr>
                <w:t xml:space="preserve">8</w:t>
              </w:r>
            </w:hyperlink>
            <w:r>
              <w:rPr>
                <w:sz w:val="24"/>
              </w:rPr>
              <w:t xml:space="preserve">, </w:t>
            </w:r>
            <w:hyperlink w:history="0" r:id="rId1487" w:tooltip="Приказ Минэнерго России от 06.06.2013 N 290 (ред. от 09.12.2024)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4"/>
                  <w:color w:val="0000ff"/>
                </w:rPr>
                <w:t xml:space="preserve">10</w:t>
              </w:r>
            </w:hyperlink>
            <w:r>
              <w:rPr>
                <w:sz w:val="24"/>
              </w:rPr>
              <w:t xml:space="preserve">, </w:t>
            </w:r>
            <w:hyperlink w:history="0" r:id="rId1488" w:tooltip="Приказ Минэнерго России от 06.06.2013 N 290 (ред. от 09.12.2024)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4"/>
                  <w:color w:val="0000ff"/>
                </w:rPr>
                <w:t xml:space="preserve">11</w:t>
              </w:r>
            </w:hyperlink>
            <w:r>
              <w:rPr>
                <w:sz w:val="24"/>
              </w:rPr>
              <w:t xml:space="preserve">, </w:t>
            </w:r>
            <w:hyperlink w:history="0" r:id="rId1489" w:tooltip="Приказ Минэнерго России от 06.06.2013 N 290 (ред. от 09.12.2024)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4"/>
                  <w:color w:val="0000ff"/>
                </w:rPr>
                <w:t xml:space="preserve">15</w:t>
              </w:r>
            </w:hyperlink>
            <w:r>
              <w:rPr>
                <w:sz w:val="24"/>
              </w:rPr>
              <w:t xml:space="preserve"> - </w:t>
            </w:r>
            <w:hyperlink w:history="0" r:id="rId1490" w:tooltip="Приказ Минэнерго России от 06.06.2013 N 290 (ред. от 09.12.2024)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4"/>
                  <w:color w:val="0000ff"/>
                </w:rPr>
                <w:t xml:space="preserve">17</w:t>
              </w:r>
            </w:hyperlink>
            <w:r>
              <w:rPr>
                <w:sz w:val="24"/>
              </w:rPr>
              <w:t xml:space="preserve">,</w:t>
            </w:r>
          </w:p>
          <w:p>
            <w:pPr>
              <w:pStyle w:val="0"/>
            </w:pPr>
            <w:hyperlink w:history="0" r:id="rId1491" w:tooltip="Приказ Минэнерго России от 06.06.2013 N 290 (ред. от 09.12.2024)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4"/>
                  <w:color w:val="0000ff"/>
                </w:rPr>
                <w:t xml:space="preserve">21</w:t>
              </w:r>
            </w:hyperlink>
            <w:r>
              <w:rPr>
                <w:sz w:val="24"/>
              </w:rPr>
              <w:t xml:space="preserve"> - </w:t>
            </w:r>
            <w:hyperlink w:history="0" r:id="rId1492" w:tooltip="Приказ Минэнерго России от 06.06.2013 N 290 (ред. от 09.12.2024)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4"/>
                  <w:color w:val="0000ff"/>
                </w:rPr>
                <w:t xml:space="preserve">30</w:t>
              </w:r>
            </w:hyperlink>
            <w:r>
              <w:rPr>
                <w:sz w:val="24"/>
              </w:rPr>
              <w:t xml:space="preserve">,</w:t>
            </w:r>
          </w:p>
          <w:p>
            <w:pPr>
              <w:pStyle w:val="0"/>
            </w:pPr>
            <w:hyperlink w:history="0" r:id="rId1493" w:tooltip="Приказ Минэнерго России от 06.06.2013 N 290 (ред. от 09.12.2024)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4"/>
                  <w:color w:val="0000ff"/>
                </w:rPr>
                <w:t xml:space="preserve">33</w:t>
              </w:r>
            </w:hyperlink>
            <w:r>
              <w:rPr>
                <w:sz w:val="24"/>
              </w:rPr>
              <w:t xml:space="preserve"> - </w:t>
            </w:r>
            <w:hyperlink w:history="0" r:id="rId1494" w:tooltip="Приказ Минэнерго России от 06.06.2013 N 290 (ред. от 09.12.2024)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4"/>
                  <w:color w:val="0000ff"/>
                </w:rPr>
                <w:t xml:space="preserve">35</w:t>
              </w:r>
            </w:hyperlink>
            <w:r>
              <w:rPr>
                <w:sz w:val="24"/>
              </w:rPr>
              <w:t xml:space="preserve">,</w:t>
            </w:r>
          </w:p>
          <w:p>
            <w:pPr>
              <w:pStyle w:val="0"/>
            </w:pPr>
            <w:hyperlink w:history="0" r:id="rId1495" w:tooltip="Приказ Минэнерго России от 06.06.2013 N 290 (ред. от 09.12.2024)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4"/>
                  <w:color w:val="0000ff"/>
                </w:rPr>
                <w:t xml:space="preserve">44</w:t>
              </w:r>
            </w:hyperlink>
            <w:r>
              <w:rPr>
                <w:sz w:val="24"/>
              </w:rPr>
              <w:t xml:space="preserve"> - </w:t>
            </w:r>
            <w:hyperlink w:history="0" r:id="rId1496" w:tooltip="Приказ Минэнерго России от 06.06.2013 N 290 (ред. от 09.12.2024)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4"/>
                  <w:color w:val="0000ff"/>
                </w:rPr>
                <w:t xml:space="preserve">47</w:t>
              </w:r>
            </w:hyperlink>
            <w:r>
              <w:rPr>
                <w:sz w:val="24"/>
              </w:rPr>
              <w:t xml:space="preserve">, </w:t>
            </w:r>
            <w:hyperlink w:history="0" r:id="rId1497" w:tooltip="Приказ Минэнерго России от 06.06.2013 N 290 (ред. от 09.12.2024)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4"/>
                  <w:color w:val="0000ff"/>
                </w:rPr>
                <w:t xml:space="preserve">50</w:t>
              </w:r>
            </w:hyperlink>
            <w:r>
              <w:rPr>
                <w:sz w:val="24"/>
              </w:rPr>
              <w:t xml:space="preserve">, </w:t>
            </w:r>
            <w:hyperlink w:history="0" r:id="rId1498" w:tooltip="Приказ Минэнерго России от 06.06.2013 N 290 (ред. от 09.12.2024)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4"/>
                  <w:color w:val="0000ff"/>
                </w:rPr>
                <w:t xml:space="preserve">51</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499"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9.11</w:t>
              </w:r>
            </w:hyperlink>
            <w:r>
              <w:rPr>
                <w:sz w:val="24"/>
              </w:rPr>
              <w:t xml:space="preserve">,</w:t>
            </w:r>
          </w:p>
          <w:p>
            <w:pPr>
              <w:pStyle w:val="0"/>
            </w:pPr>
            <w:hyperlink w:history="0" r:id="rId1500"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9.18</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7</w:t>
            </w:r>
          </w:p>
        </w:tc>
        <w:tc>
          <w:tcPr>
            <w:tcW w:w="3175" w:type="dxa"/>
          </w:tcPr>
          <w:p>
            <w:pPr>
              <w:pStyle w:val="0"/>
            </w:pPr>
            <w:hyperlink w:history="0" r:id="rId1501"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Приказ</w:t>
              </w:r>
            </w:hyperlink>
            <w:r>
              <w:rPr>
                <w:sz w:val="24"/>
              </w:rPr>
              <w:t xml:space="preserve"> Минэнерго России "Об утверждении Правил переключений в электроустановках"</w:t>
            </w:r>
          </w:p>
        </w:tc>
        <w:tc>
          <w:tcPr>
            <w:tcW w:w="1417" w:type="dxa"/>
          </w:tcPr>
          <w:p>
            <w:pPr>
              <w:pStyle w:val="0"/>
            </w:pPr>
            <w:r>
              <w:rPr>
                <w:sz w:val="24"/>
              </w:rPr>
              <w:t xml:space="preserve">13.09.2018 N 757 (зарегистрирован Минюстом России 22.11.2018, рег. N 52754)</w:t>
            </w:r>
          </w:p>
        </w:tc>
        <w:tc>
          <w:tcPr>
            <w:tcW w:w="2381" w:type="dxa"/>
          </w:tcPr>
          <w:p>
            <w:pPr>
              <w:pStyle w:val="0"/>
            </w:pPr>
            <w:hyperlink w:history="0" r:id="rId1502">
              <w:r>
                <w:rPr>
                  <w:sz w:val="24"/>
                  <w:color w:val="0000ff"/>
                </w:rPr>
                <w:t xml:space="preserve">http://pravo.gov.ru/proxy/ips/?searchres=&amp;bpas=cd00000&amp;a3=&amp;a3type=1&amp;a3value=&amp;a6=&amp;a6type=1&amp;a6value=&amp;a15=&amp;a15type=1&amp;a15value=&amp;a7type=1&amp;a7from=&amp;a7to=&amp;a7date=13.09.2018&amp;a8=757&amp;a8type=1&amp;a1=&amp;a0=&amp;a16=&amp;a16type=1&amp;a16value=&amp;a17=&amp;a17type=1&amp;a17value=&amp;a4=&amp;a4type=1&amp;a4value=&amp;a23=&amp;a23type=1&amp;a23value=&amp;textpres=&amp;sort=7&amp;x=70&amp;y=14</w:t>
              </w:r>
            </w:hyperlink>
          </w:p>
        </w:tc>
        <w:tc>
          <w:tcPr>
            <w:tcW w:w="1984" w:type="dxa"/>
          </w:tcPr>
          <w:p>
            <w:pPr>
              <w:pStyle w:val="0"/>
            </w:pPr>
            <w:hyperlink w:history="0" r:id="rId1503"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пункты 4</w:t>
              </w:r>
            </w:hyperlink>
            <w:r>
              <w:rPr>
                <w:sz w:val="24"/>
              </w:rPr>
              <w:t xml:space="preserve"> - </w:t>
            </w:r>
            <w:hyperlink w:history="0" r:id="rId1504"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11</w:t>
              </w:r>
            </w:hyperlink>
            <w:r>
              <w:rPr>
                <w:sz w:val="24"/>
              </w:rPr>
              <w:t xml:space="preserve">,</w:t>
            </w:r>
          </w:p>
          <w:p>
            <w:pPr>
              <w:pStyle w:val="0"/>
            </w:pPr>
            <w:hyperlink w:history="0" r:id="rId1505"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13</w:t>
              </w:r>
            </w:hyperlink>
            <w:r>
              <w:rPr>
                <w:sz w:val="24"/>
              </w:rPr>
              <w:t xml:space="preserve"> - </w:t>
            </w:r>
            <w:hyperlink w:history="0" r:id="rId1506"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20</w:t>
              </w:r>
            </w:hyperlink>
            <w:r>
              <w:rPr>
                <w:sz w:val="24"/>
              </w:rPr>
              <w:t xml:space="preserve">,</w:t>
            </w:r>
          </w:p>
          <w:p>
            <w:pPr>
              <w:pStyle w:val="0"/>
            </w:pPr>
            <w:hyperlink w:history="0" r:id="rId1507"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22</w:t>
              </w:r>
            </w:hyperlink>
            <w:r>
              <w:rPr>
                <w:sz w:val="24"/>
              </w:rPr>
              <w:t xml:space="preserve"> - </w:t>
            </w:r>
            <w:hyperlink w:history="0" r:id="rId1508"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32</w:t>
              </w:r>
            </w:hyperlink>
            <w:r>
              <w:rPr>
                <w:sz w:val="24"/>
              </w:rPr>
              <w:t xml:space="preserve">,</w:t>
            </w:r>
          </w:p>
          <w:p>
            <w:pPr>
              <w:pStyle w:val="0"/>
            </w:pPr>
            <w:hyperlink w:history="0" r:id="rId1509"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34</w:t>
              </w:r>
            </w:hyperlink>
            <w:r>
              <w:rPr>
                <w:sz w:val="24"/>
              </w:rPr>
              <w:t xml:space="preserve"> - </w:t>
            </w:r>
            <w:hyperlink w:history="0" r:id="rId1510"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85</w:t>
              </w:r>
            </w:hyperlink>
            <w:r>
              <w:rPr>
                <w:sz w:val="24"/>
              </w:rPr>
              <w:t xml:space="preserve">,</w:t>
            </w:r>
          </w:p>
          <w:p>
            <w:pPr>
              <w:pStyle w:val="0"/>
            </w:pPr>
            <w:hyperlink w:history="0" r:id="rId1511"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88(1)</w:t>
              </w:r>
            </w:hyperlink>
            <w:r>
              <w:rPr>
                <w:sz w:val="24"/>
              </w:rPr>
              <w:t xml:space="preserve">, </w:t>
            </w:r>
            <w:hyperlink w:history="0" r:id="rId1512"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88(2)</w:t>
              </w:r>
            </w:hyperlink>
            <w:r>
              <w:rPr>
                <w:sz w:val="24"/>
              </w:rPr>
              <w:t xml:space="preserve">,</w:t>
            </w:r>
          </w:p>
          <w:p>
            <w:pPr>
              <w:pStyle w:val="0"/>
            </w:pPr>
            <w:hyperlink w:history="0" r:id="rId1513"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89</w:t>
              </w:r>
            </w:hyperlink>
            <w:r>
              <w:rPr>
                <w:sz w:val="24"/>
              </w:rPr>
              <w:t xml:space="preserve"> - </w:t>
            </w:r>
            <w:hyperlink w:history="0" r:id="rId1514"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116</w:t>
              </w:r>
            </w:hyperlink>
            <w:r>
              <w:rPr>
                <w:sz w:val="24"/>
              </w:rPr>
              <w:t xml:space="preserve">, </w:t>
            </w:r>
            <w:hyperlink w:history="0" r:id="rId1515"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117(1)</w:t>
              </w:r>
            </w:hyperlink>
            <w:r>
              <w:rPr>
                <w:sz w:val="24"/>
              </w:rPr>
              <w:t xml:space="preserve">, </w:t>
            </w:r>
            <w:hyperlink w:history="0" r:id="rId1516"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119</w:t>
              </w:r>
            </w:hyperlink>
            <w:r>
              <w:rPr>
                <w:sz w:val="24"/>
              </w:rPr>
              <w:t xml:space="preserve">, </w:t>
            </w:r>
            <w:hyperlink w:history="0" r:id="rId1517"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121</w:t>
              </w:r>
            </w:hyperlink>
            <w:r>
              <w:rPr>
                <w:sz w:val="24"/>
              </w:rPr>
              <w:t xml:space="preserve"> - </w:t>
            </w:r>
            <w:hyperlink w:history="0" r:id="rId1518"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145</w:t>
              </w:r>
            </w:hyperlink>
            <w:r>
              <w:rPr>
                <w:sz w:val="24"/>
              </w:rPr>
              <w:t xml:space="preserve">,</w:t>
            </w:r>
          </w:p>
          <w:p>
            <w:pPr>
              <w:pStyle w:val="0"/>
            </w:pPr>
            <w:hyperlink w:history="0" r:id="rId1519"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147</w:t>
              </w:r>
            </w:hyperlink>
            <w:r>
              <w:rPr>
                <w:sz w:val="24"/>
              </w:rPr>
              <w:t xml:space="preserve"> - </w:t>
            </w:r>
            <w:hyperlink w:history="0" r:id="rId1520"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149</w:t>
              </w:r>
            </w:hyperlink>
            <w:r>
              <w:rPr>
                <w:sz w:val="24"/>
              </w:rPr>
              <w:t xml:space="preserve">,</w:t>
            </w:r>
          </w:p>
          <w:p>
            <w:pPr>
              <w:pStyle w:val="0"/>
            </w:pPr>
            <w:hyperlink w:history="0" r:id="rId1521"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152</w:t>
              </w:r>
            </w:hyperlink>
            <w:r>
              <w:rPr>
                <w:sz w:val="24"/>
              </w:rPr>
              <w:t xml:space="preserve"> - </w:t>
            </w:r>
            <w:hyperlink w:history="0" r:id="rId1522"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163</w:t>
              </w:r>
            </w:hyperlink>
            <w:r>
              <w:rPr>
                <w:sz w:val="24"/>
              </w:rPr>
              <w:t xml:space="preserve">,</w:t>
            </w:r>
          </w:p>
          <w:p>
            <w:pPr>
              <w:pStyle w:val="0"/>
            </w:pPr>
            <w:hyperlink w:history="0" r:id="rId1523"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165</w:t>
              </w:r>
            </w:hyperlink>
            <w:r>
              <w:rPr>
                <w:sz w:val="24"/>
              </w:rPr>
              <w:t xml:space="preserve"> - </w:t>
            </w:r>
            <w:hyperlink w:history="0" r:id="rId1524"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189</w:t>
              </w:r>
            </w:hyperlink>
            <w:r>
              <w:rPr>
                <w:sz w:val="24"/>
              </w:rPr>
              <w:t xml:space="preserve">, </w:t>
            </w:r>
            <w:hyperlink w:history="0" r:id="rId1525"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191</w:t>
              </w:r>
            </w:hyperlink>
            <w:r>
              <w:rPr>
                <w:sz w:val="24"/>
              </w:rPr>
              <w:t xml:space="preserve">, </w:t>
            </w:r>
            <w:hyperlink w:history="0" r:id="rId1526"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192</w:t>
              </w:r>
            </w:hyperlink>
            <w:r>
              <w:rPr>
                <w:sz w:val="24"/>
              </w:rPr>
              <w:t xml:space="preserve">, </w:t>
            </w:r>
            <w:hyperlink w:history="0" r:id="rId1527"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194</w:t>
              </w:r>
            </w:hyperlink>
            <w:r>
              <w:rPr>
                <w:sz w:val="24"/>
              </w:rPr>
              <w:t xml:space="preserve"> - </w:t>
            </w:r>
            <w:hyperlink w:history="0" r:id="rId1528"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220</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распространяются на системного оператора и субъектов оперативно диспетчерского управления в технологически изолированных территориальных электроэнергетических системах, субъектов электроэнергетики и потребителей электрической энергии, владеющих на праве собственности или ином законном основании объектами по производству электрической энергии и (или) объектами электросетевого хозяйства, входящими в состав Единой энергетической системы России или технологически изолированных территориальных электроэнергетических систем</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529"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8</w:t>
            </w:r>
          </w:p>
        </w:tc>
        <w:tc>
          <w:tcPr>
            <w:tcW w:w="3175" w:type="dxa"/>
          </w:tcPr>
          <w:p>
            <w:pPr>
              <w:pStyle w:val="0"/>
            </w:pPr>
            <w:hyperlink w:history="0" r:id="rId1530" w:tooltip="Приказ Минэкономразвития России от 28.10.2019 N 707 (ред. от 23.09.2021) &quot;Об утверждении Порядка представления декларации о потреблении энергетических ресурсов и формы декларации о потреблении энергетических ресурсов&quot; (Зарегистрировано в Минюсте России 27.02.2020 N 57630) {КонсультантПлюс}">
              <w:r>
                <w:rPr>
                  <w:sz w:val="24"/>
                  <w:color w:val="0000ff"/>
                </w:rPr>
                <w:t xml:space="preserve">Приказ</w:t>
              </w:r>
            </w:hyperlink>
            <w:r>
              <w:rPr>
                <w:sz w:val="24"/>
              </w:rPr>
              <w:t xml:space="preserve"> Минэкономразвития России "Об утверждении Порядка представления декларации о потреблении энергетических ресурсов и формы декларации о потреблении энергетических ресурсов"</w:t>
            </w:r>
          </w:p>
        </w:tc>
        <w:tc>
          <w:tcPr>
            <w:tcW w:w="1417" w:type="dxa"/>
          </w:tcPr>
          <w:p>
            <w:pPr>
              <w:pStyle w:val="0"/>
            </w:pPr>
            <w:r>
              <w:rPr>
                <w:sz w:val="24"/>
              </w:rPr>
              <w:t xml:space="preserve">28.10.2019 N 707 (зарегистрирован Минюстом России 27.02.2020, рег. N 57630)</w:t>
            </w:r>
          </w:p>
        </w:tc>
        <w:tc>
          <w:tcPr>
            <w:tcW w:w="2381" w:type="dxa"/>
          </w:tcPr>
          <w:p>
            <w:pPr>
              <w:pStyle w:val="0"/>
            </w:pPr>
            <w:hyperlink w:history="0" r:id="rId1531">
              <w:r>
                <w:rPr>
                  <w:sz w:val="24"/>
                  <w:color w:val="0000ff"/>
                </w:rPr>
                <w:t xml:space="preserve">http://pravo.gov.ru/proxy/ips/?searchres=&amp;bpas=cd00000&amp;a3=&amp;a3type=1&amp;a3value=&amp;a6=&amp;a6type=1&amp;a6value=&amp;a15=&amp;a15type=1&amp;a15value=&amp;a7type=1&amp;a7from=&amp;a7to=&amp;a7date=28.10.2019&amp;a8=707&amp;a8type=1&amp;a1=&amp;a0=&amp;a16=&amp;a16type=1&amp;a16value=&amp;a17=&amp;a17type=1&amp;a17value=&amp;a4=&amp;a4type=1&amp;a4value=&amp;a23=&amp;a23type=1&amp;a23value=&amp;textpres=&amp;sort=7&amp;x=73&amp;y=8</w:t>
              </w:r>
            </w:hyperlink>
          </w:p>
        </w:tc>
        <w:tc>
          <w:tcPr>
            <w:tcW w:w="1984" w:type="dxa"/>
          </w:tcPr>
          <w:p>
            <w:pPr>
              <w:pStyle w:val="0"/>
            </w:pPr>
            <w:hyperlink w:history="0" r:id="rId1532" w:tooltip="Приказ Минэкономразвития России от 28.10.2019 N 707 (ред. от 23.09.2021) &quot;Об утверждении Порядка представления декларации о потреблении энергетических ресурсов и формы декларации о потреблении энергетических ресурсов&quot; (Зарегистрировано в Минюсте России 27.02.2020 N 57630) {КонсультантПлюс}">
              <w:r>
                <w:rPr>
                  <w:sz w:val="24"/>
                  <w:color w:val="0000ff"/>
                </w:rPr>
                <w:t xml:space="preserve">пункты 3</w:t>
              </w:r>
            </w:hyperlink>
            <w:r>
              <w:rPr>
                <w:sz w:val="24"/>
              </w:rPr>
              <w:t xml:space="preserve">, </w:t>
            </w:r>
            <w:hyperlink w:history="0" r:id="rId1533" w:tooltip="Приказ Минэкономразвития России от 28.10.2019 N 707 (ред. от 23.09.2021) &quot;Об утверждении Порядка представления декларации о потреблении энергетических ресурсов и формы декларации о потреблении энергетических ресурсов&quot; (Зарегистрировано в Минюсте России 27.02.2020 N 57630) {КонсультантПлюс}">
              <w:r>
                <w:rPr>
                  <w:sz w:val="24"/>
                  <w:color w:val="0000ff"/>
                </w:rPr>
                <w:t xml:space="preserve">4</w:t>
              </w:r>
            </w:hyperlink>
          </w:p>
        </w:tc>
        <w:tc>
          <w:tcPr>
            <w:tcW w:w="1276" w:type="dxa"/>
          </w:tcPr>
          <w:p>
            <w:pPr>
              <w:pStyle w:val="0"/>
            </w:pPr>
            <w:r>
              <w:rPr>
                <w:sz w:val="24"/>
              </w:rPr>
              <w:t xml:space="preserve">нет</w:t>
            </w:r>
          </w:p>
        </w:tc>
        <w:tc>
          <w:tcPr>
            <w:tcW w:w="1559" w:type="dxa"/>
          </w:tcPr>
          <w:p>
            <w:pPr>
              <w:pStyle w:val="0"/>
            </w:pPr>
            <w:r>
              <w:rPr>
                <w:sz w:val="24"/>
              </w:rPr>
              <w:t xml:space="preserve">нет</w:t>
            </w:r>
          </w:p>
        </w:tc>
        <w:tc>
          <w:tcPr>
            <w:tcW w:w="1276" w:type="dxa"/>
          </w:tcPr>
          <w:p>
            <w:pPr>
              <w:pStyle w:val="0"/>
            </w:pPr>
            <w:r>
              <w:rPr>
                <w:sz w:val="24"/>
              </w:rPr>
              <w:t xml:space="preserve">да</w:t>
            </w:r>
          </w:p>
        </w:tc>
        <w:tc>
          <w:tcPr>
            <w:tcW w:w="5499" w:type="dxa"/>
          </w:tcPr>
          <w:p>
            <w:pPr>
              <w:pStyle w:val="0"/>
            </w:pPr>
            <w:r>
              <w:rPr>
                <w:sz w:val="24"/>
              </w:rPr>
              <w:t xml:space="preserve">органы государственной власти, органы местного самоуправления, государственные и муниципальные учреждения</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534"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ч. 8 ст. 9.16</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9</w:t>
            </w:r>
          </w:p>
        </w:tc>
        <w:tc>
          <w:tcPr>
            <w:tcW w:w="3175" w:type="dxa"/>
          </w:tcPr>
          <w:p>
            <w:pPr>
              <w:pStyle w:val="0"/>
            </w:pPr>
            <w:hyperlink w:history="0" r:id="rId1535"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Приказ</w:t>
              </w:r>
            </w:hyperlink>
            <w:r>
              <w:rPr>
                <w:sz w:val="24"/>
              </w:rPr>
              <w:t xml:space="preserve"> Минэнерго России "Об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"Правила организации технического обслуживания и ремонта объектов электроэнергетики"</w:t>
            </w:r>
          </w:p>
        </w:tc>
        <w:tc>
          <w:tcPr>
            <w:tcW w:w="1417" w:type="dxa"/>
          </w:tcPr>
          <w:p>
            <w:pPr>
              <w:pStyle w:val="0"/>
            </w:pPr>
            <w:r>
              <w:rPr>
                <w:sz w:val="24"/>
              </w:rPr>
              <w:t xml:space="preserve">25.10.2017 N 1013 (зарегистрирован Минюстом России 26.03.2018, рег. N 50503)</w:t>
            </w:r>
          </w:p>
        </w:tc>
        <w:tc>
          <w:tcPr>
            <w:tcW w:w="2381" w:type="dxa"/>
          </w:tcPr>
          <w:p>
            <w:pPr>
              <w:pStyle w:val="0"/>
            </w:pPr>
            <w:hyperlink w:history="0" r:id="rId1536">
              <w:r>
                <w:rPr>
                  <w:sz w:val="24"/>
                  <w:color w:val="0000ff"/>
                </w:rPr>
                <w:t xml:space="preserve">http://pravo.gov.ru/proxy/ips/?searchres=&amp;bpas=cd00000&amp;a3=&amp;a3type=1&amp;a3value=&amp;a6=&amp;a6type=1&amp;a6value=&amp;a15=&amp;a15type=1&amp;a15value=&amp;a7type=1&amp;a7from=&amp;a7to=&amp;a7date=25.10.2017&amp;a8=1013&amp;a8type=1&amp;a1=&amp;a0=&amp;a16=&amp;a16type=1&amp;a16value=&amp;a17=&amp;a17type=1&amp;a17value=&amp;a4=&amp;a4type=1&amp;a4value=&amp;a23=&amp;a23type=1&amp;a23value=&amp;textpres=&amp;sort=7&amp;x=86&amp;y=17</w:t>
              </w:r>
            </w:hyperlink>
          </w:p>
        </w:tc>
        <w:tc>
          <w:tcPr>
            <w:tcW w:w="1984" w:type="dxa"/>
          </w:tcPr>
          <w:p>
            <w:pPr>
              <w:pStyle w:val="0"/>
            </w:pPr>
            <w:hyperlink w:history="0" r:id="rId1537"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пункты 4</w:t>
              </w:r>
            </w:hyperlink>
            <w:r>
              <w:rPr>
                <w:sz w:val="24"/>
              </w:rPr>
              <w:t xml:space="preserve"> - </w:t>
            </w:r>
            <w:hyperlink w:history="0" r:id="rId1538"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12</w:t>
              </w:r>
            </w:hyperlink>
            <w:r>
              <w:rPr>
                <w:sz w:val="24"/>
              </w:rPr>
              <w:t xml:space="preserve">,</w:t>
            </w:r>
          </w:p>
          <w:p>
            <w:pPr>
              <w:pStyle w:val="0"/>
            </w:pPr>
            <w:hyperlink w:history="0" r:id="rId1539"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14</w:t>
              </w:r>
            </w:hyperlink>
            <w:r>
              <w:rPr>
                <w:sz w:val="24"/>
              </w:rPr>
              <w:t xml:space="preserve">, </w:t>
            </w:r>
            <w:hyperlink w:history="0" r:id="rId1540"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15</w:t>
              </w:r>
            </w:hyperlink>
            <w:r>
              <w:rPr>
                <w:sz w:val="24"/>
              </w:rPr>
              <w:t xml:space="preserve">,</w:t>
            </w:r>
          </w:p>
          <w:p>
            <w:pPr>
              <w:pStyle w:val="0"/>
            </w:pPr>
            <w:hyperlink w:history="0" r:id="rId1541"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17</w:t>
              </w:r>
            </w:hyperlink>
            <w:r>
              <w:rPr>
                <w:sz w:val="24"/>
              </w:rPr>
              <w:t xml:space="preserve"> - </w:t>
            </w:r>
            <w:hyperlink w:history="0" r:id="rId1542"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25</w:t>
              </w:r>
            </w:hyperlink>
            <w:r>
              <w:rPr>
                <w:sz w:val="24"/>
              </w:rPr>
              <w:t xml:space="preserve">,</w:t>
            </w:r>
          </w:p>
          <w:p>
            <w:pPr>
              <w:pStyle w:val="0"/>
            </w:pPr>
            <w:hyperlink w:history="0" r:id="rId1543"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27</w:t>
              </w:r>
            </w:hyperlink>
            <w:r>
              <w:rPr>
                <w:sz w:val="24"/>
              </w:rPr>
              <w:t xml:space="preserve"> - </w:t>
            </w:r>
            <w:hyperlink w:history="0" r:id="rId1544"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29</w:t>
              </w:r>
            </w:hyperlink>
            <w:r>
              <w:rPr>
                <w:sz w:val="24"/>
              </w:rPr>
              <w:t xml:space="preserve">,</w:t>
            </w:r>
          </w:p>
          <w:p>
            <w:pPr>
              <w:pStyle w:val="0"/>
            </w:pPr>
            <w:hyperlink w:history="0" r:id="rId1545"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31</w:t>
              </w:r>
            </w:hyperlink>
            <w:r>
              <w:rPr>
                <w:sz w:val="24"/>
              </w:rPr>
              <w:t xml:space="preserve"> - </w:t>
            </w:r>
            <w:hyperlink w:history="0" r:id="rId1546"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35</w:t>
              </w:r>
            </w:hyperlink>
            <w:r>
              <w:rPr>
                <w:sz w:val="24"/>
              </w:rPr>
              <w:t xml:space="preserve">,</w:t>
            </w:r>
          </w:p>
          <w:p>
            <w:pPr>
              <w:pStyle w:val="0"/>
            </w:pPr>
            <w:hyperlink w:history="0" r:id="rId1547"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37</w:t>
              </w:r>
            </w:hyperlink>
            <w:r>
              <w:rPr>
                <w:sz w:val="24"/>
              </w:rPr>
              <w:t xml:space="preserve"> - </w:t>
            </w:r>
            <w:hyperlink w:history="0" r:id="rId1548"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166</w:t>
              </w:r>
            </w:hyperlink>
            <w:r>
              <w:rPr>
                <w:sz w:val="24"/>
              </w:rPr>
              <w:t xml:space="preserve">,</w:t>
            </w:r>
          </w:p>
          <w:p>
            <w:pPr>
              <w:pStyle w:val="0"/>
            </w:pPr>
            <w:hyperlink w:history="0" r:id="rId1549"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169</w:t>
              </w:r>
            </w:hyperlink>
            <w:r>
              <w:rPr>
                <w:sz w:val="24"/>
              </w:rPr>
              <w:t xml:space="preserve"> - </w:t>
            </w:r>
            <w:hyperlink w:history="0" r:id="rId1550"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171</w:t>
              </w:r>
            </w:hyperlink>
            <w:r>
              <w:rPr>
                <w:sz w:val="24"/>
              </w:rPr>
              <w:t xml:space="preserve">,</w:t>
            </w:r>
          </w:p>
          <w:p>
            <w:pPr>
              <w:pStyle w:val="0"/>
            </w:pPr>
            <w:hyperlink w:history="0" r:id="rId1551"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173</w:t>
              </w:r>
            </w:hyperlink>
            <w:r>
              <w:rPr>
                <w:sz w:val="24"/>
              </w:rPr>
              <w:t xml:space="preserve"> - </w:t>
            </w:r>
            <w:hyperlink w:history="0" r:id="rId1552"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196</w:t>
              </w:r>
            </w:hyperlink>
            <w:r>
              <w:rPr>
                <w:sz w:val="24"/>
              </w:rPr>
              <w:t xml:space="preserve">, </w:t>
            </w:r>
            <w:hyperlink w:history="0" r:id="rId1553"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283</w:t>
              </w:r>
            </w:hyperlink>
            <w:r>
              <w:rPr>
                <w:sz w:val="24"/>
              </w:rPr>
              <w:t xml:space="preserve">,</w:t>
            </w:r>
          </w:p>
          <w:p>
            <w:pPr>
              <w:pStyle w:val="0"/>
            </w:pPr>
            <w:hyperlink w:history="0" r:id="rId1554"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285</w:t>
              </w:r>
            </w:hyperlink>
            <w:r>
              <w:rPr>
                <w:sz w:val="24"/>
              </w:rPr>
              <w:t xml:space="preserve"> - </w:t>
            </w:r>
            <w:hyperlink w:history="0" r:id="rId1555"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287</w:t>
              </w:r>
            </w:hyperlink>
            <w:r>
              <w:rPr>
                <w:sz w:val="24"/>
              </w:rPr>
              <w:t xml:space="preserve">,</w:t>
            </w:r>
          </w:p>
          <w:p>
            <w:pPr>
              <w:pStyle w:val="0"/>
            </w:pPr>
            <w:hyperlink w:history="0" r:id="rId1556"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297</w:t>
              </w:r>
            </w:hyperlink>
            <w:r>
              <w:rPr>
                <w:sz w:val="24"/>
              </w:rPr>
              <w:t xml:space="preserve"> - </w:t>
            </w:r>
            <w:hyperlink w:history="0" r:id="rId1557"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300</w:t>
              </w:r>
            </w:hyperlink>
            <w:r>
              <w:rPr>
                <w:sz w:val="24"/>
              </w:rPr>
              <w:t xml:space="preserve">, </w:t>
            </w:r>
            <w:hyperlink w:history="0" r:id="rId1558"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303</w:t>
              </w:r>
            </w:hyperlink>
            <w:r>
              <w:rPr>
                <w:sz w:val="24"/>
              </w:rPr>
              <w:t xml:space="preserve">, </w:t>
            </w:r>
            <w:hyperlink w:history="0" r:id="rId1559"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307</w:t>
              </w:r>
            </w:hyperlink>
            <w:r>
              <w:rPr>
                <w:sz w:val="24"/>
              </w:rPr>
              <w:t xml:space="preserve">, </w:t>
            </w:r>
            <w:hyperlink w:history="0" r:id="rId1560"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312</w:t>
              </w:r>
            </w:hyperlink>
            <w:r>
              <w:rPr>
                <w:sz w:val="24"/>
              </w:rPr>
              <w:t xml:space="preserve">,</w:t>
            </w:r>
          </w:p>
          <w:p>
            <w:pPr>
              <w:pStyle w:val="0"/>
            </w:pPr>
            <w:hyperlink w:history="0" r:id="rId1561"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317</w:t>
              </w:r>
            </w:hyperlink>
            <w:r>
              <w:rPr>
                <w:sz w:val="24"/>
              </w:rPr>
              <w:t xml:space="preserve"> - </w:t>
            </w:r>
            <w:hyperlink w:history="0" r:id="rId1562"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319</w:t>
              </w:r>
            </w:hyperlink>
            <w:r>
              <w:rPr>
                <w:sz w:val="24"/>
              </w:rPr>
              <w:t xml:space="preserve">, </w:t>
            </w:r>
            <w:hyperlink w:history="0" r:id="rId1563"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324</w:t>
              </w:r>
            </w:hyperlink>
            <w:r>
              <w:rPr>
                <w:sz w:val="24"/>
              </w:rPr>
              <w:t xml:space="preserve">, </w:t>
            </w:r>
            <w:hyperlink w:history="0" r:id="rId1564"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329</w:t>
              </w:r>
            </w:hyperlink>
            <w:r>
              <w:rPr>
                <w:sz w:val="24"/>
              </w:rPr>
              <w:t xml:space="preserve">,</w:t>
            </w:r>
          </w:p>
          <w:p>
            <w:pPr>
              <w:pStyle w:val="0"/>
            </w:pPr>
            <w:hyperlink w:history="0" r:id="rId1565"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331</w:t>
              </w:r>
            </w:hyperlink>
            <w:r>
              <w:rPr>
                <w:sz w:val="24"/>
              </w:rPr>
              <w:t xml:space="preserve"> - </w:t>
            </w:r>
            <w:hyperlink w:history="0" r:id="rId1566"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333</w:t>
              </w:r>
            </w:hyperlink>
            <w:r>
              <w:rPr>
                <w:sz w:val="24"/>
              </w:rPr>
              <w:t xml:space="preserve">,</w:t>
            </w:r>
          </w:p>
          <w:p>
            <w:pPr>
              <w:pStyle w:val="0"/>
            </w:pPr>
            <w:hyperlink w:history="0" r:id="rId1567"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337</w:t>
              </w:r>
            </w:hyperlink>
            <w:r>
              <w:rPr>
                <w:sz w:val="24"/>
              </w:rPr>
              <w:t xml:space="preserve"> - </w:t>
            </w:r>
            <w:hyperlink w:history="0" r:id="rId1568"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339</w:t>
              </w:r>
            </w:hyperlink>
            <w:r>
              <w:rPr>
                <w:sz w:val="24"/>
              </w:rPr>
              <w:t xml:space="preserve">,</w:t>
            </w:r>
          </w:p>
          <w:p>
            <w:pPr>
              <w:pStyle w:val="0"/>
            </w:pPr>
            <w:hyperlink w:history="0" r:id="rId1569"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341</w:t>
              </w:r>
            </w:hyperlink>
            <w:r>
              <w:rPr>
                <w:sz w:val="24"/>
              </w:rPr>
              <w:t xml:space="preserve">, </w:t>
            </w:r>
            <w:hyperlink w:history="0" r:id="rId1570"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349</w:t>
              </w:r>
            </w:hyperlink>
            <w:r>
              <w:rPr>
                <w:sz w:val="24"/>
              </w:rPr>
              <w:t xml:space="preserve">, </w:t>
            </w:r>
            <w:hyperlink w:history="0" r:id="rId1571"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352</w:t>
              </w:r>
            </w:hyperlink>
            <w:r>
              <w:rPr>
                <w:sz w:val="24"/>
              </w:rPr>
              <w:t xml:space="preserve">,</w:t>
            </w:r>
          </w:p>
          <w:p>
            <w:pPr>
              <w:pStyle w:val="0"/>
            </w:pPr>
            <w:hyperlink w:history="0" r:id="rId1572"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354</w:t>
              </w:r>
            </w:hyperlink>
            <w:r>
              <w:rPr>
                <w:sz w:val="24"/>
              </w:rPr>
              <w:t xml:space="preserve"> - </w:t>
            </w:r>
            <w:hyperlink w:history="0" r:id="rId1573"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369</w:t>
              </w:r>
            </w:hyperlink>
            <w:r>
              <w:rPr>
                <w:sz w:val="24"/>
              </w:rPr>
              <w:t xml:space="preserve">,</w:t>
            </w:r>
          </w:p>
          <w:p>
            <w:pPr>
              <w:pStyle w:val="0"/>
            </w:pPr>
            <w:hyperlink w:history="0" r:id="rId1574"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371</w:t>
              </w:r>
            </w:hyperlink>
            <w:r>
              <w:rPr>
                <w:sz w:val="24"/>
              </w:rPr>
              <w:t xml:space="preserve"> - </w:t>
            </w:r>
            <w:hyperlink w:history="0" r:id="rId1575"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377</w:t>
              </w:r>
            </w:hyperlink>
            <w:r>
              <w:rPr>
                <w:sz w:val="24"/>
              </w:rPr>
              <w:t xml:space="preserve">,</w:t>
            </w:r>
          </w:p>
          <w:p>
            <w:pPr>
              <w:pStyle w:val="0"/>
            </w:pPr>
            <w:hyperlink w:history="0" r:id="rId1576"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379</w:t>
              </w:r>
            </w:hyperlink>
            <w:r>
              <w:rPr>
                <w:sz w:val="24"/>
              </w:rPr>
              <w:t xml:space="preserve"> - </w:t>
            </w:r>
            <w:hyperlink w:history="0" r:id="rId1577"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409</w:t>
              </w:r>
            </w:hyperlink>
            <w:r>
              <w:rPr>
                <w:sz w:val="24"/>
              </w:rPr>
              <w:t xml:space="preserve">,</w:t>
            </w:r>
          </w:p>
          <w:p>
            <w:pPr>
              <w:pStyle w:val="0"/>
            </w:pPr>
            <w:hyperlink w:history="0" r:id="rId1578"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411</w:t>
              </w:r>
            </w:hyperlink>
            <w:r>
              <w:rPr>
                <w:sz w:val="24"/>
              </w:rPr>
              <w:t xml:space="preserve">,</w:t>
            </w:r>
          </w:p>
          <w:p>
            <w:pPr>
              <w:pStyle w:val="0"/>
            </w:pPr>
            <w:hyperlink w:history="0" r:id="rId1579"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414</w:t>
              </w:r>
            </w:hyperlink>
            <w:r>
              <w:rPr>
                <w:sz w:val="24"/>
              </w:rPr>
              <w:t xml:space="preserve"> - </w:t>
            </w:r>
            <w:hyperlink w:history="0" r:id="rId1580"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416</w:t>
              </w:r>
            </w:hyperlink>
            <w:r>
              <w:rPr>
                <w:sz w:val="24"/>
              </w:rPr>
              <w:t xml:space="preserve">,</w:t>
            </w:r>
          </w:p>
          <w:p>
            <w:pPr>
              <w:pStyle w:val="0"/>
            </w:pPr>
            <w:hyperlink w:history="0" r:id="rId1581"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421</w:t>
              </w:r>
            </w:hyperlink>
            <w:r>
              <w:rPr>
                <w:sz w:val="24"/>
              </w:rPr>
              <w:t xml:space="preserve"> - </w:t>
            </w:r>
            <w:hyperlink w:history="0" r:id="rId1582"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442</w:t>
              </w:r>
            </w:hyperlink>
            <w:r>
              <w:rPr>
                <w:sz w:val="24"/>
              </w:rPr>
              <w:t xml:space="preserve">;</w:t>
            </w:r>
          </w:p>
          <w:p>
            <w:pPr>
              <w:pStyle w:val="0"/>
            </w:pPr>
            <w:r>
              <w:rPr>
                <w:sz w:val="24"/>
              </w:rPr>
              <w:t xml:space="preserve">приложения</w:t>
            </w:r>
          </w:p>
          <w:p>
            <w:pPr>
              <w:pStyle w:val="0"/>
            </w:pPr>
            <w:hyperlink w:history="0" r:id="rId1583"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1</w:t>
              </w:r>
            </w:hyperlink>
            <w:r>
              <w:rPr>
                <w:sz w:val="24"/>
              </w:rPr>
              <w:t xml:space="preserve">, </w:t>
            </w:r>
            <w:hyperlink w:history="0" r:id="rId1584"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2</w:t>
              </w:r>
            </w:hyperlink>
            <w:r>
              <w:rPr>
                <w:sz w:val="24"/>
              </w:rPr>
              <w:t xml:space="preserve">,</w:t>
            </w:r>
          </w:p>
          <w:p>
            <w:pPr>
              <w:pStyle w:val="0"/>
            </w:pPr>
            <w:hyperlink w:history="0" r:id="rId1585"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29</w:t>
              </w:r>
            </w:hyperlink>
            <w:r>
              <w:rPr>
                <w:sz w:val="24"/>
              </w:rPr>
              <w:t xml:space="preserve">, </w:t>
            </w:r>
            <w:hyperlink w:history="0" r:id="rId1586"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32</w:t>
              </w:r>
            </w:hyperlink>
            <w:r>
              <w:rPr>
                <w:sz w:val="24"/>
              </w:rPr>
              <w:t xml:space="preserve">, </w:t>
            </w:r>
            <w:hyperlink w:history="0" r:id="rId1587"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33</w:t>
              </w:r>
            </w:hyperlink>
            <w:r>
              <w:rPr>
                <w:sz w:val="24"/>
              </w:rPr>
              <w:t xml:space="preserve">, </w:t>
            </w:r>
            <w:hyperlink w:history="0" r:id="rId1588"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34</w:t>
              </w:r>
            </w:hyperlink>
            <w:r>
              <w:rPr>
                <w:sz w:val="24"/>
              </w:rPr>
              <w:t xml:space="preserve">, </w:t>
            </w:r>
            <w:hyperlink w:history="0" r:id="rId1589"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35</w:t>
              </w:r>
            </w:hyperlink>
            <w:r>
              <w:rPr>
                <w:sz w:val="24"/>
              </w:rPr>
              <w:t xml:space="preserve">, </w:t>
            </w:r>
            <w:hyperlink w:history="0" r:id="rId1590"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36</w:t>
              </w:r>
            </w:hyperlink>
            <w:r>
              <w:rPr>
                <w:sz w:val="24"/>
              </w:rPr>
              <w:t xml:space="preserve">, </w:t>
            </w:r>
            <w:hyperlink w:history="0" r:id="rId1591"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43</w:t>
              </w:r>
            </w:hyperlink>
            <w:r>
              <w:rPr>
                <w:sz w:val="24"/>
              </w:rPr>
              <w:t xml:space="preserve">, </w:t>
            </w:r>
            <w:hyperlink w:history="0" r:id="rId1592"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46</w:t>
              </w:r>
            </w:hyperlink>
            <w:r>
              <w:rPr>
                <w:sz w:val="24"/>
              </w:rPr>
              <w:t xml:space="preserve">, </w:t>
            </w:r>
            <w:hyperlink w:history="0" r:id="rId1593"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72</w:t>
              </w:r>
            </w:hyperlink>
            <w:r>
              <w:rPr>
                <w:sz w:val="24"/>
              </w:rPr>
              <w:t xml:space="preserve">, </w:t>
            </w:r>
            <w:hyperlink w:history="0" r:id="rId1594"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73</w:t>
              </w:r>
            </w:hyperlink>
            <w:r>
              <w:rPr>
                <w:sz w:val="24"/>
              </w:rPr>
              <w:t xml:space="preserve">, </w:t>
            </w:r>
            <w:hyperlink w:history="0" r:id="rId1595"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76</w:t>
              </w:r>
            </w:hyperlink>
            <w:r>
              <w:rPr>
                <w:sz w:val="24"/>
              </w:rPr>
              <w:t xml:space="preserve">, </w:t>
            </w:r>
            <w:hyperlink w:history="0" r:id="rId1596"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78</w:t>
              </w:r>
            </w:hyperlink>
            <w:r>
              <w:rPr>
                <w:sz w:val="24"/>
              </w:rPr>
              <w:t xml:space="preserve">, </w:t>
            </w:r>
            <w:hyperlink w:history="0" r:id="rId1597"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81</w:t>
              </w:r>
            </w:hyperlink>
            <w:r>
              <w:rPr>
                <w:sz w:val="24"/>
              </w:rPr>
              <w:t xml:space="preserve">, </w:t>
            </w:r>
            <w:hyperlink w:history="0" r:id="rId1598"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82</w:t>
              </w:r>
            </w:hyperlink>
            <w:r>
              <w:rPr>
                <w:sz w:val="24"/>
              </w:rPr>
              <w:t xml:space="preserve">, </w:t>
            </w:r>
            <w:hyperlink w:history="0" r:id="rId1599"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83</w:t>
              </w:r>
            </w:hyperlink>
            <w:r>
              <w:rPr>
                <w:sz w:val="24"/>
              </w:rPr>
              <w:t xml:space="preserve">, </w:t>
            </w:r>
            <w:hyperlink w:history="0" r:id="rId1600"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84</w:t>
              </w:r>
            </w:hyperlink>
            <w:r>
              <w:rPr>
                <w:sz w:val="24"/>
              </w:rPr>
              <w:t xml:space="preserve">, </w:t>
            </w:r>
            <w:hyperlink w:history="0" r:id="rId1601"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85</w:t>
              </w:r>
            </w:hyperlink>
            <w:r>
              <w:rPr>
                <w:sz w:val="24"/>
              </w:rPr>
              <w:t xml:space="preserve">, </w:t>
            </w:r>
            <w:hyperlink w:history="0" r:id="rId1602"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86</w:t>
              </w:r>
            </w:hyperlink>
            <w:r>
              <w:rPr>
                <w:sz w:val="24"/>
              </w:rPr>
              <w:t xml:space="preserve">, </w:t>
            </w:r>
            <w:hyperlink w:history="0" r:id="rId1603"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87</w:t>
              </w:r>
            </w:hyperlink>
            <w:r>
              <w:rPr>
                <w:sz w:val="24"/>
              </w:rPr>
              <w:t xml:space="preserve">, </w:t>
            </w:r>
            <w:hyperlink w:history="0" r:id="rId1604"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88</w:t>
              </w:r>
            </w:hyperlink>
            <w:r>
              <w:rPr>
                <w:sz w:val="24"/>
              </w:rPr>
              <w:t xml:space="preserve">, </w:t>
            </w:r>
            <w:hyperlink w:history="0" r:id="rId1605"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91</w:t>
              </w:r>
            </w:hyperlink>
            <w:r>
              <w:rPr>
                <w:sz w:val="24"/>
              </w:rPr>
              <w:t xml:space="preserve">, </w:t>
            </w:r>
            <w:hyperlink w:history="0" r:id="rId1606"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92</w:t>
              </w:r>
            </w:hyperlink>
            <w:r>
              <w:rPr>
                <w:sz w:val="24"/>
              </w:rPr>
              <w:t xml:space="preserve">, </w:t>
            </w:r>
            <w:hyperlink w:history="0" r:id="rId1607"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93</w:t>
              </w:r>
            </w:hyperlink>
            <w:r>
              <w:rPr>
                <w:sz w:val="24"/>
              </w:rPr>
              <w:t xml:space="preserve">, </w:t>
            </w:r>
            <w:hyperlink w:history="0" r:id="rId1608"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94</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609"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10</w:t>
            </w:r>
          </w:p>
        </w:tc>
        <w:tc>
          <w:tcPr>
            <w:tcW w:w="3175" w:type="dxa"/>
          </w:tcPr>
          <w:p>
            <w:pPr>
              <w:pStyle w:val="0"/>
            </w:pPr>
            <w:hyperlink w:history="0" r:id="rId1610" w:tooltip="Приказ Минэнерго России от 13.07.2020 N 555 &quot;Об утверждении Правил технического обслуживания устройств и комплексов релейной защиты и автоматики и внесении изменений в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утвержденные приказом Минэнерго России от 25 октября 2017 г. N 1013&quot; (Зарегистрировано в Минюсте России 23.10 {КонсультантПлюс}">
              <w:r>
                <w:rPr>
                  <w:sz w:val="24"/>
                  <w:color w:val="0000ff"/>
                </w:rPr>
                <w:t xml:space="preserve">Приказ</w:t>
              </w:r>
            </w:hyperlink>
            <w:r>
              <w:rPr>
                <w:sz w:val="24"/>
              </w:rPr>
              <w:t xml:space="preserve"> Минэнерго России "Об утверждении Правил технического обслуживания устройств и комплексов релейной защиты и автоматики и внесении изменений в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"Правила организации технического обслуживания и ремонта объектов электроэнергетики", утвержденные приказом Минэнерго России от 25.10.2017 N 1013"</w:t>
            </w:r>
          </w:p>
        </w:tc>
        <w:tc>
          <w:tcPr>
            <w:tcW w:w="1417" w:type="dxa"/>
          </w:tcPr>
          <w:p>
            <w:pPr>
              <w:pStyle w:val="0"/>
            </w:pPr>
            <w:r>
              <w:rPr>
                <w:sz w:val="24"/>
              </w:rPr>
              <w:t xml:space="preserve">13.07.2020 N 555 (зарегистрирован Минюстом России 23.10.2020, рег. N 60538)</w:t>
            </w:r>
          </w:p>
        </w:tc>
        <w:tc>
          <w:tcPr>
            <w:tcW w:w="2381" w:type="dxa"/>
          </w:tcPr>
          <w:p>
            <w:pPr>
              <w:pStyle w:val="0"/>
            </w:pPr>
            <w:hyperlink w:history="0" r:id="rId1611">
              <w:r>
                <w:rPr>
                  <w:sz w:val="24"/>
                  <w:color w:val="0000ff"/>
                </w:rPr>
                <w:t xml:space="preserve">http://pravo.gov.ru/proxy/ips/?searchres=&amp;bpas=cd00000&amp;a3=&amp;a3type=1&amp;a3value=&amp;a6=&amp;a6type=1&amp;a6value=&amp;a15=&amp;a15type=1&amp;a15value=&amp;a7type=1&amp;a7from=&amp;a7to=&amp;a7date=13.07.2020&amp;a8=555&amp;a8type=1&amp;a1=&amp;a0=&amp;a16=&amp;a16type=1&amp;a16value=&amp;a17=&amp;a17type=1&amp;a17value=&amp;a4=&amp;a4type=1&amp;a4value=&amp;a23=&amp;a23type=1&amp;a23value=&amp;textpres=&amp;sort=7&amp;x=76&amp;y=21</w:t>
              </w:r>
            </w:hyperlink>
          </w:p>
        </w:tc>
        <w:tc>
          <w:tcPr>
            <w:tcW w:w="1984" w:type="dxa"/>
          </w:tcPr>
          <w:p>
            <w:pPr>
              <w:pStyle w:val="0"/>
            </w:pPr>
            <w:hyperlink w:history="0" r:id="rId1612" w:tooltip="Приказ Минэнерго России от 13.07.2020 N 555 &quot;Об утверждении Правил технического обслуживания устройств и комплексов релейной защиты и автоматики и внесении изменений в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утвержденные приказом Минэнерго России от 25 октября 2017 г. N 1013&quot; (Зарегистрировано в Минюсте России 23.10 {КонсультантПлюс}">
              <w:r>
                <w:rPr>
                  <w:sz w:val="24"/>
                  <w:color w:val="0000ff"/>
                </w:rPr>
                <w:t xml:space="preserve">Пункты 1</w:t>
              </w:r>
            </w:hyperlink>
            <w:r>
              <w:rPr>
                <w:sz w:val="24"/>
              </w:rPr>
              <w:t xml:space="preserve"> - </w:t>
            </w:r>
            <w:hyperlink w:history="0" r:id="rId1613" w:tooltip="Приказ Минэнерго России от 13.07.2020 N 555 &quot;Об утверждении Правил технического обслуживания устройств и комплексов релейной защиты и автоматики и внесении изменений в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утвержденные приказом Минэнерго России от 25 октября 2017 г. N 1013&quot; (Зарегистрировано в Минюсте России 23.10 {КонсультантПлюс}">
              <w:r>
                <w:rPr>
                  <w:sz w:val="24"/>
                  <w:color w:val="0000ff"/>
                </w:rPr>
                <w:t xml:space="preserve">5</w:t>
              </w:r>
            </w:hyperlink>
            <w:r>
              <w:rPr>
                <w:sz w:val="24"/>
              </w:rPr>
              <w:t xml:space="preserve">, </w:t>
            </w:r>
            <w:hyperlink w:history="0" r:id="rId1614" w:tooltip="Приказ Минэнерго России от 13.07.2020 N 555 &quot;Об утверждении Правил технического обслуживания устройств и комплексов релейной защиты и автоматики и внесении изменений в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утвержденные приказом Минэнерго России от 25 октября 2017 г. N 1013&quot; (Зарегистрировано в Минюсте России 23.10 {КонсультантПлюс}">
              <w:r>
                <w:rPr>
                  <w:sz w:val="24"/>
                  <w:color w:val="0000ff"/>
                </w:rPr>
                <w:t xml:space="preserve">7</w:t>
              </w:r>
            </w:hyperlink>
            <w:r>
              <w:rPr>
                <w:sz w:val="24"/>
              </w:rPr>
              <w:t xml:space="preserve">, </w:t>
            </w:r>
            <w:hyperlink w:history="0" r:id="rId1615" w:tooltip="Приказ Минэнерго России от 13.07.2020 N 555 &quot;Об утверждении Правил технического обслуживания устройств и комплексов релейной защиты и автоматики и внесении изменений в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утвержденные приказом Минэнерго России от 25 октября 2017 г. N 1013&quot; (Зарегистрировано в Минюсте России 23.10 {КонсультантПлюс}">
              <w:r>
                <w:rPr>
                  <w:sz w:val="24"/>
                  <w:color w:val="0000ff"/>
                </w:rPr>
                <w:t xml:space="preserve">8</w:t>
              </w:r>
            </w:hyperlink>
            <w:r>
              <w:rPr>
                <w:sz w:val="24"/>
              </w:rPr>
              <w:t xml:space="preserve">, </w:t>
            </w:r>
            <w:hyperlink w:history="0" r:id="rId1616" w:tooltip="Приказ Минэнерго России от 13.07.2020 N 555 &quot;Об утверждении Правил технического обслуживания устройств и комплексов релейной защиты и автоматики и внесении изменений в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утвержденные приказом Минэнерго России от 25 октября 2017 г. N 1013&quot; (Зарегистрировано в Минюсте России 23.10 {КонсультантПлюс}">
              <w:r>
                <w:rPr>
                  <w:sz w:val="24"/>
                  <w:color w:val="0000ff"/>
                </w:rPr>
                <w:t xml:space="preserve">10</w:t>
              </w:r>
            </w:hyperlink>
            <w:r>
              <w:rPr>
                <w:sz w:val="24"/>
              </w:rPr>
              <w:t xml:space="preserve"> - </w:t>
            </w:r>
            <w:hyperlink w:history="0" r:id="rId1617" w:tooltip="Приказ Минэнерго России от 13.07.2020 N 555 &quot;Об утверждении Правил технического обслуживания устройств и комплексов релейной защиты и автоматики и внесении изменений в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утвержденные приказом Минэнерго России от 25 октября 2017 г. N 1013&quot; (Зарегистрировано в Минюсте России 23.10 {КонсультантПлюс}">
              <w:r>
                <w:rPr>
                  <w:sz w:val="24"/>
                  <w:color w:val="0000ff"/>
                </w:rPr>
                <w:t xml:space="preserve">58</w:t>
              </w:r>
            </w:hyperlink>
            <w:r>
              <w:rPr>
                <w:sz w:val="24"/>
              </w:rPr>
              <w:t xml:space="preserve">, </w:t>
            </w:r>
            <w:hyperlink w:history="0" r:id="rId1618" w:tooltip="Приказ Минэнерго России от 13.07.2020 N 555 &quot;Об утверждении Правил технического обслуживания устройств и комплексов релейной защиты и автоматики и внесении изменений в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утвержденные приказом Минэнерго России от 25 октября 2017 г. N 1013&quot; (Зарегистрировано в Минюсте России 23.10 {КонсультантПлюс}">
              <w:r>
                <w:rPr>
                  <w:sz w:val="24"/>
                  <w:color w:val="0000ff"/>
                </w:rPr>
                <w:t xml:space="preserve">60</w:t>
              </w:r>
            </w:hyperlink>
            <w:r>
              <w:rPr>
                <w:sz w:val="24"/>
              </w:rPr>
              <w:t xml:space="preserve"> - </w:t>
            </w:r>
            <w:hyperlink w:history="0" r:id="rId1619" w:tooltip="Приказ Минэнерго России от 13.07.2020 N 555 &quot;Об утверждении Правил технического обслуживания устройств и комплексов релейной защиты и автоматики и внесении изменений в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утвержденные приказом Минэнерго России от 25 октября 2017 г. N 1013&quot; (Зарегистрировано в Минюсте России 23.10 {КонсультантПлюс}">
              <w:r>
                <w:rPr>
                  <w:sz w:val="24"/>
                  <w:color w:val="0000ff"/>
                </w:rPr>
                <w:t xml:space="preserve">108</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620"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11</w:t>
            </w:r>
          </w:p>
        </w:tc>
        <w:tc>
          <w:tcPr>
            <w:tcW w:w="3175" w:type="dxa"/>
          </w:tcPr>
          <w:p>
            <w:pPr>
              <w:pStyle w:val="0"/>
            </w:pPr>
            <w:hyperlink w:history="0" r:id="rId1621" w:tooltip="Приказ Минэнерго России от 26.07.2017 N 676 (ред. от 17.03.2020) &quot;Об утверждении методики оценки технического состояния основного технологического оборудования и линий электропередачи электрических станций и электрических сетей&quot; (Зарегистрировано в Минюсте России 05.10.2017 N 48429) {КонсультантПлюс}">
              <w:r>
                <w:rPr>
                  <w:sz w:val="24"/>
                  <w:color w:val="0000ff"/>
                </w:rPr>
                <w:t xml:space="preserve">Приказ</w:t>
              </w:r>
            </w:hyperlink>
            <w:r>
              <w:rPr>
                <w:sz w:val="24"/>
              </w:rPr>
              <w:t xml:space="preserve"> Минэнерго России "Об утверждении методики оценки технического состояния основного технологического оборудования и линий электропередачи электрических станций и электрических сетей"</w:t>
            </w:r>
          </w:p>
        </w:tc>
        <w:tc>
          <w:tcPr>
            <w:tcW w:w="1417" w:type="dxa"/>
          </w:tcPr>
          <w:p>
            <w:pPr>
              <w:pStyle w:val="0"/>
            </w:pPr>
            <w:r>
              <w:rPr>
                <w:sz w:val="24"/>
              </w:rPr>
              <w:t xml:space="preserve">26.07.2017 N 676 (зарегистрирован Минюстом России 05.10.2017, рег. N 48429)</w:t>
            </w:r>
          </w:p>
        </w:tc>
        <w:tc>
          <w:tcPr>
            <w:tcW w:w="2381" w:type="dxa"/>
          </w:tcPr>
          <w:p>
            <w:pPr>
              <w:pStyle w:val="0"/>
            </w:pPr>
            <w:hyperlink w:history="0" r:id="rId1622">
              <w:r>
                <w:rPr>
                  <w:sz w:val="24"/>
                  <w:color w:val="0000ff"/>
                </w:rPr>
                <w:t xml:space="preserve">http://pravo.gov.ru/proxy/ips/?searchres=&amp;bpas=cd00000&amp;a3=&amp;a3type=1&amp;a3value=&amp;a6=&amp;a6type=1&amp;a6value=&amp;a15=&amp;a15type=1&amp;a15value=&amp;a7type=1&amp;a7from=&amp;a7to=&amp;a7date=26.07.2017&amp;a8=676&amp;a8type=1&amp;a1=&amp;a0=&amp;a16=&amp;a16type=1&amp;a16value=&amp;a17=&amp;a17type=1&amp;a17value=&amp;a4=&amp;a4type=1&amp;a4value=&amp;a23=&amp;a23type=1&amp;a23value=&amp;textpres=&amp;sort=7&amp;x=63&amp;y=11</w:t>
              </w:r>
            </w:hyperlink>
          </w:p>
        </w:tc>
        <w:tc>
          <w:tcPr>
            <w:tcW w:w="1984" w:type="dxa"/>
          </w:tcPr>
          <w:p>
            <w:pPr>
              <w:pStyle w:val="0"/>
            </w:pPr>
            <w:hyperlink w:history="0" r:id="rId1623" w:tooltip="Приказ Минэнерго России от 26.07.2017 N 676 (ред. от 17.03.2020) &quot;Об утверждении методики оценки технического состояния основного технологического оборудования и линий электропередачи электрических станций и электрических сетей&quot; (Зарегистрировано в Минюсте России 05.10.2017 N 48429) {КонсультантПлюс}">
              <w:r>
                <w:rPr>
                  <w:sz w:val="24"/>
                  <w:color w:val="0000ff"/>
                </w:rPr>
                <w:t xml:space="preserve">пункты 2.5</w:t>
              </w:r>
            </w:hyperlink>
            <w:r>
              <w:rPr>
                <w:sz w:val="24"/>
              </w:rPr>
              <w:t xml:space="preserve">, </w:t>
            </w:r>
            <w:hyperlink w:history="0" r:id="rId1624" w:tooltip="Приказ Минэнерго России от 26.07.2017 N 676 (ред. от 17.03.2020) &quot;Об утверждении методики оценки технического состояния основного технологического оборудования и линий электропередачи электрических станций и электрических сетей&quot; (Зарегистрировано в Минюсте России 05.10.2017 N 48429) {КонсультантПлюс}">
              <w:r>
                <w:rPr>
                  <w:sz w:val="24"/>
                  <w:color w:val="0000ff"/>
                </w:rPr>
                <w:t xml:space="preserve">4.2</w:t>
              </w:r>
            </w:hyperlink>
            <w:r>
              <w:rPr>
                <w:sz w:val="24"/>
              </w:rPr>
              <w:t xml:space="preserve">, </w:t>
            </w:r>
            <w:hyperlink w:history="0" r:id="rId1625" w:tooltip="Приказ Минэнерго России от 26.07.2017 N 676 (ред. от 17.03.2020) &quot;Об утверждении методики оценки технического состояния основного технологического оборудования и линий электропередачи электрических станций и электрических сетей&quot; (Зарегистрировано в Минюсте России 05.10.2017 N 48429) {КонсультантПлюс}">
              <w:r>
                <w:rPr>
                  <w:sz w:val="24"/>
                  <w:color w:val="0000ff"/>
                </w:rPr>
                <w:t xml:space="preserve">4.4</w:t>
              </w:r>
            </w:hyperlink>
            <w:r>
              <w:rPr>
                <w:sz w:val="24"/>
              </w:rPr>
              <w:t xml:space="preserve"> - </w:t>
            </w:r>
            <w:hyperlink w:history="0" r:id="rId1626" w:tooltip="Приказ Минэнерго России от 26.07.2017 N 676 (ред. от 17.03.2020) &quot;Об утверждении методики оценки технического состояния основного технологического оборудования и линий электропередачи электрических станций и электрических сетей&quot; (Зарегистрировано в Минюсте России 05.10.2017 N 48429) {КонсультантПлюс}">
              <w:r>
                <w:rPr>
                  <w:sz w:val="24"/>
                  <w:color w:val="0000ff"/>
                </w:rPr>
                <w:t xml:space="preserve">4.7</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627"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12</w:t>
            </w:r>
          </w:p>
        </w:tc>
        <w:tc>
          <w:tcPr>
            <w:tcW w:w="3175" w:type="dxa"/>
          </w:tcPr>
          <w:p>
            <w:pPr>
              <w:pStyle w:val="0"/>
            </w:pPr>
            <w:hyperlink w:history="0" r:id="rId1628" w:tooltip="Приказ Минэнерго России от 14.05.2019 N 465 &quot;Об утверждении Правил проведения технического освидетельствования оборудования, зданий и сооружений объектов электроэнергетики&quot; (Зарегистрировано в Минюсте России 16.07.2019 N 55283) {КонсультантПлюс}">
              <w:r>
                <w:rPr>
                  <w:sz w:val="24"/>
                  <w:color w:val="0000ff"/>
                </w:rPr>
                <w:t xml:space="preserve">Приказ</w:t>
              </w:r>
            </w:hyperlink>
            <w:r>
              <w:rPr>
                <w:sz w:val="24"/>
              </w:rPr>
              <w:t xml:space="preserve"> Минэнерго России "Об утверждении правил проведения технического освидетельствования оборудования, зданий и сооружений объектов электроэнергетики"</w:t>
            </w:r>
          </w:p>
        </w:tc>
        <w:tc>
          <w:tcPr>
            <w:tcW w:w="1417" w:type="dxa"/>
          </w:tcPr>
          <w:p>
            <w:pPr>
              <w:pStyle w:val="0"/>
            </w:pPr>
            <w:r>
              <w:rPr>
                <w:sz w:val="24"/>
              </w:rPr>
              <w:t xml:space="preserve">14.05.2019 N 465 (зарегистрирован Минюстом России 16.07.2019, рег. N 55283)</w:t>
            </w:r>
          </w:p>
        </w:tc>
        <w:tc>
          <w:tcPr>
            <w:tcW w:w="2381" w:type="dxa"/>
          </w:tcPr>
          <w:p>
            <w:pPr>
              <w:pStyle w:val="0"/>
            </w:pPr>
            <w:hyperlink w:history="0" r:id="rId1629">
              <w:r>
                <w:rPr>
                  <w:sz w:val="24"/>
                  <w:color w:val="0000ff"/>
                </w:rPr>
                <w:t xml:space="preserve">http://pravo.gov.ru/proxy/ips/?searchres=&amp;bpas=cd00000&amp;a3=&amp;a3type=1&amp;a3value=&amp;a6=&amp;a6type=1&amp;a6value=&amp;a15=&amp;a15type=1&amp;a15value=&amp;a7type=1&amp;a7from=&amp;a7to=&amp;a7date=14.05.2019&amp;a8=465&amp;a8type=1&amp;a1=&amp;a0=&amp;a16=&amp;a16type=1&amp;a16value=&amp;a17=&amp;a17type=1&amp;a17value=&amp;a4=&amp;a4type=1&amp;a4value=&amp;a23=&amp;a23type=1&amp;a23value=&amp;textpres=&amp;sort=7&amp;x=90&amp;y=16</w:t>
              </w:r>
            </w:hyperlink>
          </w:p>
        </w:tc>
        <w:tc>
          <w:tcPr>
            <w:tcW w:w="1984" w:type="dxa"/>
          </w:tcPr>
          <w:p>
            <w:pPr>
              <w:pStyle w:val="0"/>
            </w:pPr>
            <w:hyperlink w:history="0" r:id="rId1630" w:tooltip="Приказ Минэнерго России от 14.05.2019 N 465 &quot;Об утверждении Правил проведения технического освидетельствования оборудования, зданий и сооружений объектов электроэнергетики&quot; (Зарегистрировано в Минюсте России 16.07.2019 N 55283) {КонсультантПлюс}">
              <w:r>
                <w:rPr>
                  <w:sz w:val="24"/>
                  <w:color w:val="0000ff"/>
                </w:rPr>
                <w:t xml:space="preserve">пункты 2</w:t>
              </w:r>
            </w:hyperlink>
            <w:r>
              <w:rPr>
                <w:sz w:val="24"/>
              </w:rPr>
              <w:t xml:space="preserve">, </w:t>
            </w:r>
            <w:hyperlink w:history="0" r:id="rId1631" w:tooltip="Приказ Минэнерго России от 14.05.2019 N 465 &quot;Об утверждении Правил проведения технического освидетельствования оборудования, зданий и сооружений объектов электроэнергетики&quot; (Зарегистрировано в Минюсте России 16.07.2019 N 55283) {КонсультантПлюс}">
              <w:r>
                <w:rPr>
                  <w:sz w:val="24"/>
                  <w:color w:val="0000ff"/>
                </w:rPr>
                <w:t xml:space="preserve">6</w:t>
              </w:r>
            </w:hyperlink>
            <w:r>
              <w:rPr>
                <w:sz w:val="24"/>
              </w:rPr>
              <w:t xml:space="preserve">, </w:t>
            </w:r>
            <w:hyperlink w:history="0" r:id="rId1632" w:tooltip="Приказ Минэнерго России от 14.05.2019 N 465 &quot;Об утверждении Правил проведения технического освидетельствования оборудования, зданий и сооружений объектов электроэнергетики&quot; (Зарегистрировано в Минюсте России 16.07.2019 N 55283) {КонсультантПлюс}">
              <w:r>
                <w:rPr>
                  <w:sz w:val="24"/>
                  <w:color w:val="0000ff"/>
                </w:rPr>
                <w:t xml:space="preserve">7</w:t>
              </w:r>
            </w:hyperlink>
            <w:r>
              <w:rPr>
                <w:sz w:val="24"/>
              </w:rPr>
              <w:t xml:space="preserve">, </w:t>
            </w:r>
            <w:hyperlink w:history="0" r:id="rId1633" w:tooltip="Приказ Минэнерго России от 14.05.2019 N 465 &quot;Об утверждении Правил проведения технического освидетельствования оборудования, зданий и сооружений объектов электроэнергетики&quot; (Зарегистрировано в Минюсте России 16.07.2019 N 55283) {КонсультантПлюс}">
              <w:r>
                <w:rPr>
                  <w:sz w:val="24"/>
                  <w:color w:val="0000ff"/>
                </w:rPr>
                <w:t xml:space="preserve">17</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634"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13</w:t>
            </w:r>
          </w:p>
        </w:tc>
        <w:tc>
          <w:tcPr>
            <w:tcW w:w="3175" w:type="dxa"/>
          </w:tcPr>
          <w:p>
            <w:pPr>
              <w:pStyle w:val="0"/>
            </w:pPr>
            <w:hyperlink w:history="0" r:id="rId1635" w:tooltip="Приказ Минэнерго России от 26.01.2021 N 27 (ред. от 09.12.2024) &quot;Об утверждении Правил проведения противоаварийных тренировок в организациях электроэнергетики Российской Федерации&quot; (Зарегистрировано в Минюсте России 23.03.2021 N 62846) {КонсультантПлюс}">
              <w:r>
                <w:rPr>
                  <w:sz w:val="24"/>
                  <w:color w:val="0000ff"/>
                </w:rPr>
                <w:t xml:space="preserve">Приказ</w:t>
              </w:r>
            </w:hyperlink>
            <w:r>
              <w:rPr>
                <w:sz w:val="24"/>
              </w:rPr>
              <w:t xml:space="preserve"> Минэнерго России "Об утверждении правил проведения противоаварийных тренировок в организациях электроэнергетики Российской Федерации"</w:t>
            </w:r>
          </w:p>
        </w:tc>
        <w:tc>
          <w:tcPr>
            <w:tcW w:w="1417" w:type="dxa"/>
          </w:tcPr>
          <w:p>
            <w:pPr>
              <w:pStyle w:val="0"/>
            </w:pPr>
            <w:r>
              <w:rPr>
                <w:sz w:val="24"/>
              </w:rPr>
              <w:t xml:space="preserve">26.01.2021 N 27 (зарегистрирован Минюстом России 23.03.2021, рег. N 62846)</w:t>
            </w:r>
          </w:p>
        </w:tc>
        <w:tc>
          <w:tcPr>
            <w:tcW w:w="2381" w:type="dxa"/>
          </w:tcPr>
          <w:p>
            <w:pPr>
              <w:pStyle w:val="0"/>
            </w:pPr>
            <w:hyperlink w:history="0" r:id="rId1636">
              <w:r>
                <w:rPr>
                  <w:sz w:val="24"/>
                  <w:color w:val="0000ff"/>
                </w:rPr>
                <w:t xml:space="preserve">http://pravo.gov.ru/proxy/ips/?searchres=&amp;bpas=cd00000&amp;a3=&amp;a3type=1&amp;a3value=&amp;a6=&amp;a6type=1&amp;a6value=&amp;a15=&amp;a15type=1&amp;a15value=&amp;a7type=1&amp;a7from=&amp;a7to=&amp;a7date=26.01.2021&amp;a8=27&amp;a8type=1&amp;a1=&amp;a0=&amp;a16=&amp;a16type=1&amp;a16value=&amp;a17=&amp;a17type=1&amp;a17value=&amp;a4=&amp;a4type=1&amp;a4value=&amp;a23=&amp;a23type=1&amp;a23value=&amp;textpres=&amp;sort=7&amp;x=85&amp;y=8</w:t>
              </w:r>
            </w:hyperlink>
          </w:p>
        </w:tc>
        <w:tc>
          <w:tcPr>
            <w:tcW w:w="1984" w:type="dxa"/>
          </w:tcPr>
          <w:p>
            <w:pPr>
              <w:pStyle w:val="0"/>
            </w:pPr>
            <w:hyperlink w:history="0" r:id="rId1637" w:tooltip="Приказ Минэнерго России от 26.01.2021 N 27 (ред. от 09.12.2024) &quot;Об утверждении Правил проведения противоаварийных тренировок в организациях электроэнергетики Российской Федерации&quot; (Зарегистрировано в Минюсте России 23.03.2021 N 62846) {КонсультантПлюс}">
              <w:r>
                <w:rPr>
                  <w:sz w:val="24"/>
                  <w:color w:val="0000ff"/>
                </w:rPr>
                <w:t xml:space="preserve">пункты 5</w:t>
              </w:r>
            </w:hyperlink>
            <w:r>
              <w:rPr>
                <w:sz w:val="24"/>
              </w:rPr>
              <w:t xml:space="preserve"> - </w:t>
            </w:r>
            <w:hyperlink w:history="0" r:id="rId1638" w:tooltip="Приказ Минэнерго России от 26.01.2021 N 27 (ред. от 09.12.2024) &quot;Об утверждении Правил проведения противоаварийных тренировок в организациях электроэнергетики Российской Федерации&quot; (Зарегистрировано в Минюсте России 23.03.2021 N 62846) {КонсультантПлюс}">
              <w:r>
                <w:rPr>
                  <w:sz w:val="24"/>
                  <w:color w:val="0000ff"/>
                </w:rPr>
                <w:t xml:space="preserve">11</w:t>
              </w:r>
            </w:hyperlink>
            <w:r>
              <w:rPr>
                <w:sz w:val="24"/>
              </w:rPr>
              <w:t xml:space="preserve">, </w:t>
            </w:r>
            <w:hyperlink w:history="0" r:id="rId1639" w:tooltip="Приказ Минэнерго России от 26.01.2021 N 27 (ред. от 09.12.2024) &quot;Об утверждении Правил проведения противоаварийных тренировок в организациях электроэнергетики Российской Федерации&quot; (Зарегистрировано в Минюсте России 23.03.2021 N 62846) {КонсультантПлюс}">
              <w:r>
                <w:rPr>
                  <w:sz w:val="24"/>
                  <w:color w:val="0000ff"/>
                </w:rPr>
                <w:t xml:space="preserve">15</w:t>
              </w:r>
            </w:hyperlink>
            <w:r>
              <w:rPr>
                <w:sz w:val="24"/>
              </w:rPr>
              <w:t xml:space="preserve"> - </w:t>
            </w:r>
            <w:hyperlink w:history="0" r:id="rId1640" w:tooltip="Приказ Минэнерго России от 26.01.2021 N 27 (ред. от 09.12.2024) &quot;Об утверждении Правил проведения противоаварийных тренировок в организациях электроэнергетики Российской Федерации&quot; (Зарегистрировано в Минюсте России 23.03.2021 N 62846) {КонсультантПлюс}">
              <w:r>
                <w:rPr>
                  <w:sz w:val="24"/>
                  <w:color w:val="0000ff"/>
                </w:rPr>
                <w:t xml:space="preserve">20</w:t>
              </w:r>
            </w:hyperlink>
            <w:r>
              <w:rPr>
                <w:sz w:val="24"/>
              </w:rPr>
              <w:t xml:space="preserve">, </w:t>
            </w:r>
            <w:hyperlink w:history="0" r:id="rId1641" w:tooltip="Приказ Минэнерго России от 26.01.2021 N 27 (ред. от 09.12.2024) &quot;Об утверждении Правил проведения противоаварийных тренировок в организациях электроэнергетики Российской Федерации&quot; (Зарегистрировано в Минюсте России 23.03.2021 N 62846) {КонсультантПлюс}">
              <w:r>
                <w:rPr>
                  <w:sz w:val="24"/>
                  <w:color w:val="0000ff"/>
                </w:rPr>
                <w:t xml:space="preserve">22</w:t>
              </w:r>
            </w:hyperlink>
            <w:r>
              <w:rPr>
                <w:sz w:val="24"/>
              </w:rPr>
              <w:t xml:space="preserve"> - </w:t>
            </w:r>
            <w:hyperlink w:history="0" r:id="rId1642" w:tooltip="Приказ Минэнерго России от 26.01.2021 N 27 (ред. от 09.12.2024) &quot;Об утверждении Правил проведения противоаварийных тренировок в организациях электроэнергетики Российской Федерации&quot; (Зарегистрировано в Минюсте России 23.03.2021 N 62846) {КонсультантПлюс}">
              <w:r>
                <w:rPr>
                  <w:sz w:val="24"/>
                  <w:color w:val="0000ff"/>
                </w:rPr>
                <w:t xml:space="preserve">80</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643"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14</w:t>
            </w:r>
          </w:p>
        </w:tc>
        <w:tc>
          <w:tcPr>
            <w:tcW w:w="3175" w:type="dxa"/>
          </w:tcPr>
          <w:p>
            <w:pPr>
              <w:pStyle w:val="0"/>
            </w:pPr>
            <w:hyperlink w:history="0" r:id="rId1644" w:tooltip="Приказ Минэнерго России от 12.07.2018 N 548 (ред. от 21.07.2025)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предотвращения развития и ликвидации нарушений нормального режима электрической части энергосистем и объектов электроэнергетики&quot; (Зарегистрировано в Минюсте России 20.08.2018 N 51938) {КонсультантПлюс}">
              <w:r>
                <w:rPr>
                  <w:sz w:val="24"/>
                  <w:color w:val="0000ff"/>
                </w:rPr>
                <w:t xml:space="preserve">Приказ</w:t>
              </w:r>
            </w:hyperlink>
            <w:r>
              <w:rPr>
                <w:sz w:val="24"/>
              </w:rPr>
              <w:t xml:space="preserve"> Минэнерго России "Об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"Правила предотвращения развития и ликвидации нарушений нормального режима электрической части энергосистем и объектов электроэнергетики"</w:t>
            </w:r>
          </w:p>
        </w:tc>
        <w:tc>
          <w:tcPr>
            <w:tcW w:w="1417" w:type="dxa"/>
          </w:tcPr>
          <w:p>
            <w:pPr>
              <w:pStyle w:val="0"/>
            </w:pPr>
            <w:r>
              <w:rPr>
                <w:sz w:val="24"/>
              </w:rPr>
              <w:t xml:space="preserve">12.07.2018 N 548 (зарегистрирован Минюстом России 20.08.2018, рег. N 51938)</w:t>
            </w:r>
          </w:p>
        </w:tc>
        <w:tc>
          <w:tcPr>
            <w:tcW w:w="2381" w:type="dxa"/>
          </w:tcPr>
          <w:p>
            <w:pPr>
              <w:pStyle w:val="0"/>
            </w:pPr>
            <w:hyperlink w:history="0" r:id="rId1645">
              <w:r>
                <w:rPr>
                  <w:sz w:val="24"/>
                  <w:color w:val="0000ff"/>
                </w:rPr>
                <w:t xml:space="preserve">http://pravo.gov.ru/proxy/ips/?searchres=&amp;bpas=cd00000&amp;a3=&amp;a3type=1&amp;a3value=&amp;a6=&amp;a6type=1&amp;a6value=&amp;a15=&amp;a15type=1&amp;a15value=&amp;a7type=1&amp;a7from=&amp;a7to=&amp;a7date=12.07.2018&amp;a8=548&amp;a8type=1&amp;a1=&amp;a0=&amp;a16=&amp;a16type=1&amp;a16value=&amp;a17=&amp;a17type=1&amp;a17value=&amp;a4=&amp;a4type=1&amp;a4value=&amp;a23=&amp;a23type=1&amp;a23value=&amp;textpres=&amp;sort=7&amp;x=88&amp;y=14</w:t>
              </w:r>
            </w:hyperlink>
          </w:p>
        </w:tc>
        <w:tc>
          <w:tcPr>
            <w:tcW w:w="1984" w:type="dxa"/>
          </w:tcPr>
          <w:p>
            <w:pPr>
              <w:pStyle w:val="0"/>
            </w:pPr>
            <w:hyperlink w:history="0" r:id="rId1646" w:tooltip="Приказ Минэнерго России от 12.07.2018 N 548 (ред. от 21.07.2025)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предотвращения развития и ликвидации нарушений нормального режима электрической части энергосистем и объектов электроэнергетики&quot; (Зарегистрировано в Минюсте России 20.08.2018 N 51938) {КонсультантПлюс}">
              <w:r>
                <w:rPr>
                  <w:sz w:val="24"/>
                  <w:color w:val="0000ff"/>
                </w:rPr>
                <w:t xml:space="preserve">пункты 13</w:t>
              </w:r>
            </w:hyperlink>
            <w:r>
              <w:rPr>
                <w:sz w:val="24"/>
              </w:rPr>
              <w:t xml:space="preserve">, </w:t>
            </w:r>
            <w:hyperlink w:history="0" r:id="rId1647" w:tooltip="Приказ Минэнерго России от 12.07.2018 N 548 (ред. от 21.07.2025)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предотвращения развития и ликвидации нарушений нормального режима электрической части энергосистем и объектов электроэнергетики&quot; (Зарегистрировано в Минюсте России 20.08.2018 N 51938) {КонсультантПлюс}">
              <w:r>
                <w:rPr>
                  <w:sz w:val="24"/>
                  <w:color w:val="0000ff"/>
                </w:rPr>
                <w:t xml:space="preserve">19</w:t>
              </w:r>
            </w:hyperlink>
            <w:r>
              <w:rPr>
                <w:sz w:val="24"/>
              </w:rPr>
              <w:t xml:space="preserve">, </w:t>
            </w:r>
            <w:hyperlink w:history="0" r:id="rId1648" w:tooltip="Приказ Минэнерго России от 12.07.2018 N 548 (ред. от 21.07.2025)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предотвращения развития и ликвидации нарушений нормального режима электрической части энергосистем и объектов электроэнергетики&quot; (Зарегистрировано в Минюсте России 20.08.2018 N 51938) {КонсультантПлюс}">
              <w:r>
                <w:rPr>
                  <w:sz w:val="24"/>
                  <w:color w:val="0000ff"/>
                </w:rPr>
                <w:t xml:space="preserve">21</w:t>
              </w:r>
            </w:hyperlink>
            <w:r>
              <w:rPr>
                <w:sz w:val="24"/>
              </w:rPr>
              <w:t xml:space="preserve">, </w:t>
            </w:r>
            <w:hyperlink w:history="0" r:id="rId1649" w:tooltip="Приказ Минэнерго России от 12.07.2018 N 548 (ред. от 21.07.2025)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предотвращения развития и ликвидации нарушений нормального режима электрической части энергосистем и объектов электроэнергетики&quot; (Зарегистрировано в Минюсте России 20.08.2018 N 51938) {КонсультантПлюс}">
              <w:r>
                <w:rPr>
                  <w:sz w:val="24"/>
                  <w:color w:val="0000ff"/>
                </w:rPr>
                <w:t xml:space="preserve">24</w:t>
              </w:r>
            </w:hyperlink>
            <w:r>
              <w:rPr>
                <w:sz w:val="24"/>
              </w:rPr>
              <w:t xml:space="preserve"> - </w:t>
            </w:r>
            <w:hyperlink w:history="0" r:id="rId1650" w:tooltip="Приказ Минэнерго России от 12.07.2018 N 548 (ред. от 21.07.2025)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предотвращения развития и ликвидации нарушений нормального режима электрической части энергосистем и объектов электроэнергетики&quot; (Зарегистрировано в Минюсте России 20.08.2018 N 51938) {КонсультантПлюс}">
              <w:r>
                <w:rPr>
                  <w:sz w:val="24"/>
                  <w:color w:val="0000ff"/>
                </w:rPr>
                <w:t xml:space="preserve">28</w:t>
              </w:r>
            </w:hyperlink>
            <w:r>
              <w:rPr>
                <w:sz w:val="24"/>
              </w:rPr>
              <w:t xml:space="preserve">, </w:t>
            </w:r>
            <w:hyperlink w:history="0" r:id="rId1651" w:tooltip="Приказ Минэнерго России от 12.07.2018 N 548 (ред. от 21.07.2025)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предотвращения развития и ликвидации нарушений нормального режима электрической части энергосистем и объектов электроэнергетики&quot; (Зарегистрировано в Минюсте России 20.08.2018 N 51938) {КонсультантПлюс}">
              <w:r>
                <w:rPr>
                  <w:sz w:val="24"/>
                  <w:color w:val="0000ff"/>
                </w:rPr>
                <w:t xml:space="preserve">49</w:t>
              </w:r>
            </w:hyperlink>
            <w:r>
              <w:rPr>
                <w:sz w:val="24"/>
              </w:rPr>
              <w:t xml:space="preserve">, </w:t>
            </w:r>
            <w:hyperlink w:history="0" r:id="rId1652" w:tooltip="Приказ Минэнерго России от 12.07.2018 N 548 (ред. от 21.07.2025)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предотвращения развития и ликвидации нарушений нормального режима электрической части энергосистем и объектов электроэнергетики&quot; (Зарегистрировано в Минюсте России 20.08.2018 N 51938) {КонсультантПлюс}">
              <w:r>
                <w:rPr>
                  <w:sz w:val="24"/>
                  <w:color w:val="0000ff"/>
                </w:rPr>
                <w:t xml:space="preserve">129</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653"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15</w:t>
            </w:r>
          </w:p>
        </w:tc>
        <w:tc>
          <w:tcPr>
            <w:tcW w:w="3175" w:type="dxa"/>
          </w:tcPr>
          <w:p>
            <w:pPr>
              <w:pStyle w:val="0"/>
            </w:pPr>
            <w:hyperlink w:history="0" r:id="rId1654" w:tooltip="Приказ Минэнерго России от 19.12.2018 N 1185 (ред. от 11.08.2023) &quot;Об утверждении требований по плавке гололеда на проводах и грозозащитных тросах линий электропередачи&quot; (Зарегистрировано в Минюсте России 22.01.2019 N 53476) {КонсультантПлюс}">
              <w:r>
                <w:rPr>
                  <w:sz w:val="24"/>
                  <w:color w:val="0000ff"/>
                </w:rPr>
                <w:t xml:space="preserve">Приказ</w:t>
              </w:r>
            </w:hyperlink>
            <w:r>
              <w:rPr>
                <w:sz w:val="24"/>
              </w:rPr>
              <w:t xml:space="preserve"> Минэнерго России "Об утверждении требований по плавке гололеда на проводах и грозозащитных тросах линий электропередачи"</w:t>
            </w:r>
          </w:p>
        </w:tc>
        <w:tc>
          <w:tcPr>
            <w:tcW w:w="1417" w:type="dxa"/>
          </w:tcPr>
          <w:p>
            <w:pPr>
              <w:pStyle w:val="0"/>
            </w:pPr>
            <w:r>
              <w:rPr>
                <w:sz w:val="24"/>
              </w:rPr>
              <w:t xml:space="preserve">19.12.2018 N 1185 (зарегистрирован Минюстом России 22.01.2019, рег. N 53476)</w:t>
            </w:r>
          </w:p>
        </w:tc>
        <w:tc>
          <w:tcPr>
            <w:tcW w:w="2381" w:type="dxa"/>
          </w:tcPr>
          <w:p>
            <w:pPr>
              <w:pStyle w:val="0"/>
            </w:pPr>
            <w:hyperlink w:history="0" r:id="rId1655">
              <w:r>
                <w:rPr>
                  <w:sz w:val="24"/>
                  <w:color w:val="0000ff"/>
                </w:rPr>
                <w:t xml:space="preserve">http://pravo.gov.ru/proxy/ips/?searchres=&amp;bpas=cd00000&amp;a3=&amp;a3type=1&amp;a3value=&amp;a6=&amp;a6type=1&amp;a6value=&amp;a15=&amp;a15type=1&amp;a15value=&amp;a7type=1&amp;a7from=&amp;a7to=&amp;a7date=19.12.2018&amp;a8=1185&amp;a8type=1&amp;a1=&amp;a0=&amp;a16=&amp;a16type=1&amp;a16value=&amp;a17=&amp;a17type=1&amp;a17value=&amp;a4=&amp;a4type=1&amp;a4value=&amp;a23=&amp;a23type=1&amp;a23value=&amp;textpres=&amp;sort=7&amp;x=96&amp;y=3</w:t>
              </w:r>
            </w:hyperlink>
          </w:p>
        </w:tc>
        <w:tc>
          <w:tcPr>
            <w:tcW w:w="1984" w:type="dxa"/>
          </w:tcPr>
          <w:p>
            <w:pPr>
              <w:pStyle w:val="0"/>
            </w:pPr>
            <w:hyperlink w:history="0" r:id="rId1656" w:tooltip="Приказ Минэнерго России от 19.12.2018 N 1185 (ред. от 11.08.2023) &quot;Об утверждении требований по плавке гололеда на проводах и грозозащитных тросах линий электропередачи&quot; (Зарегистрировано в Минюсте России 22.01.2019 N 53476) {КонсультантПлюс}">
              <w:r>
                <w:rPr>
                  <w:sz w:val="24"/>
                  <w:color w:val="0000ff"/>
                </w:rPr>
                <w:t xml:space="preserve">пункты 4</w:t>
              </w:r>
            </w:hyperlink>
            <w:r>
              <w:rPr>
                <w:sz w:val="24"/>
              </w:rPr>
              <w:t xml:space="preserve"> - </w:t>
            </w:r>
            <w:hyperlink w:history="0" r:id="rId1657" w:tooltip="Приказ Минэнерго России от 19.12.2018 N 1185 (ред. от 11.08.2023) &quot;Об утверждении требований по плавке гололеда на проводах и грозозащитных тросах линий электропередачи&quot; (Зарегистрировано в Минюсте России 22.01.2019 N 53476) {КонсультантПлюс}">
              <w:r>
                <w:rPr>
                  <w:sz w:val="24"/>
                  <w:color w:val="0000ff"/>
                </w:rPr>
                <w:t xml:space="preserve">7</w:t>
              </w:r>
            </w:hyperlink>
            <w:r>
              <w:rPr>
                <w:sz w:val="24"/>
              </w:rPr>
              <w:t xml:space="preserve">, </w:t>
            </w:r>
            <w:hyperlink w:history="0" r:id="rId1658" w:tooltip="Приказ Минэнерго России от 19.12.2018 N 1185 (ред. от 11.08.2023) &quot;Об утверждении требований по плавке гололеда на проводах и грозозащитных тросах линий электропередачи&quot; (Зарегистрировано в Минюсте России 22.01.2019 N 53476) {КонсультантПлюс}">
              <w:r>
                <w:rPr>
                  <w:sz w:val="24"/>
                  <w:color w:val="0000ff"/>
                </w:rPr>
                <w:t xml:space="preserve">9</w:t>
              </w:r>
            </w:hyperlink>
            <w:r>
              <w:rPr>
                <w:sz w:val="24"/>
              </w:rPr>
              <w:t xml:space="preserve"> - </w:t>
            </w:r>
            <w:hyperlink w:history="0" r:id="rId1659" w:tooltip="Приказ Минэнерго России от 19.12.2018 N 1185 (ред. от 11.08.2023) &quot;Об утверждении требований по плавке гололеда на проводах и грозозащитных тросах линий электропередачи&quot; (Зарегистрировано в Минюсте России 22.01.2019 N 53476) {КонсультантПлюс}">
              <w:r>
                <w:rPr>
                  <w:sz w:val="24"/>
                  <w:color w:val="0000ff"/>
                </w:rPr>
                <w:t xml:space="preserve">13</w:t>
              </w:r>
            </w:hyperlink>
            <w:r>
              <w:rPr>
                <w:sz w:val="24"/>
              </w:rPr>
              <w:t xml:space="preserve">, </w:t>
            </w:r>
            <w:hyperlink w:history="0" r:id="rId1660" w:tooltip="Приказ Минэнерго России от 19.12.2018 N 1185 (ред. от 11.08.2023) &quot;Об утверждении требований по плавке гололеда на проводах и грозозащитных тросах линий электропередачи&quot; (Зарегистрировано в Минюсте России 22.01.2019 N 53476) {КонсультантПлюс}">
              <w:r>
                <w:rPr>
                  <w:sz w:val="24"/>
                  <w:color w:val="0000ff"/>
                </w:rPr>
                <w:t xml:space="preserve">16</w:t>
              </w:r>
            </w:hyperlink>
            <w:r>
              <w:rPr>
                <w:sz w:val="24"/>
              </w:rPr>
              <w:t xml:space="preserve"> - </w:t>
            </w:r>
            <w:hyperlink w:history="0" r:id="rId1661" w:tooltip="Приказ Минэнерго России от 19.12.2018 N 1185 (ред. от 11.08.2023) &quot;Об утверждении требований по плавке гололеда на проводах и грозозащитных тросах линий электропередачи&quot; (Зарегистрировано в Минюсте России 22.01.2019 N 53476) {КонсультантПлюс}">
              <w:r>
                <w:rPr>
                  <w:sz w:val="24"/>
                  <w:color w:val="0000ff"/>
                </w:rPr>
                <w:t xml:space="preserve">80</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662"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bl>
    <w:p>
      <w:pPr>
        <w:sectPr>
          <w:headerReference w:type="default" r:id="rId64"/>
          <w:headerReference w:type="first" r:id="rId64"/>
          <w:footerReference w:type="default" r:id="rId65"/>
          <w:footerReference w:type="first" r:id="rId65"/>
          <w:pgSz w:w="16838" w:h="11906" w:orient="landscape"/>
          <w:pgMar w:top="1133" w:right="397" w:bottom="566" w:left="397"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4</w:t>
      </w:r>
    </w:p>
    <w:p>
      <w:pPr>
        <w:pStyle w:val="0"/>
        <w:jc w:val="right"/>
      </w:pPr>
      <w:r>
        <w:rPr>
          <w:sz w:val="24"/>
        </w:rPr>
        <w:t xml:space="preserve">к приказу Федеральной службы</w:t>
      </w:r>
    </w:p>
    <w:p>
      <w:pPr>
        <w:pStyle w:val="0"/>
        <w:jc w:val="right"/>
      </w:pPr>
      <w:r>
        <w:rPr>
          <w:sz w:val="24"/>
        </w:rPr>
        <w:t xml:space="preserve">по экологическому, технологическому</w:t>
      </w:r>
    </w:p>
    <w:p>
      <w:pPr>
        <w:pStyle w:val="0"/>
        <w:jc w:val="right"/>
      </w:pPr>
      <w:r>
        <w:rPr>
          <w:sz w:val="24"/>
        </w:rPr>
        <w:t xml:space="preserve">и атомному надзору</w:t>
      </w:r>
    </w:p>
    <w:p>
      <w:pPr>
        <w:pStyle w:val="0"/>
        <w:jc w:val="right"/>
      </w:pPr>
      <w:r>
        <w:rPr>
          <w:sz w:val="24"/>
        </w:rPr>
        <w:t xml:space="preserve">от 2 марта 2021 г. N 81</w:t>
      </w:r>
    </w:p>
    <w:p>
      <w:pPr>
        <w:pStyle w:val="0"/>
        <w:jc w:val="both"/>
      </w:pPr>
      <w:r>
        <w:rPr>
          <w:sz w:val="24"/>
        </w:rPr>
      </w:r>
    </w:p>
    <w:bookmarkStart w:id="2417" w:name="P2417"/>
    <w:bookmarkEnd w:id="2417"/>
    <w:p>
      <w:pPr>
        <w:pStyle w:val="2"/>
        <w:jc w:val="center"/>
      </w:pPr>
      <w:r>
        <w:rPr>
          <w:sz w:val="24"/>
        </w:rPr>
        <w:t xml:space="preserve">ПЕРЕЧЕНЬ</w:t>
      </w:r>
    </w:p>
    <w:p>
      <w:pPr>
        <w:pStyle w:val="2"/>
        <w:jc w:val="center"/>
      </w:pPr>
      <w:r>
        <w:rPr>
          <w:sz w:val="24"/>
        </w:rPr>
        <w:t xml:space="preserve">НОРМАТИВНЫХ ПРАВОВЫХ АКТОВ (ИХ ОТДЕЛЬНЫХ ПОЛОЖЕНИЙ),</w:t>
      </w:r>
    </w:p>
    <w:p>
      <w:pPr>
        <w:pStyle w:val="2"/>
        <w:jc w:val="center"/>
      </w:pPr>
      <w:r>
        <w:rPr>
          <w:sz w:val="24"/>
        </w:rPr>
        <w:t xml:space="preserve">СОДЕРЖАЩИХ ОБЯЗАТЕЛЬНЫЕ ТРЕБОВАНИЯ, ОЦЕНКА СОБЛЮДЕНИЯ</w:t>
      </w:r>
    </w:p>
    <w:p>
      <w:pPr>
        <w:pStyle w:val="2"/>
        <w:jc w:val="center"/>
      </w:pPr>
      <w:r>
        <w:rPr>
          <w:sz w:val="24"/>
        </w:rPr>
        <w:t xml:space="preserve">КОТОРЫХ ОСУЩЕСТВЛЯЕТСЯ В РАМКАХ ФЕДЕРАЛЬНОГО</w:t>
      </w:r>
    </w:p>
    <w:p>
      <w:pPr>
        <w:pStyle w:val="2"/>
        <w:jc w:val="center"/>
      </w:pPr>
      <w:r>
        <w:rPr>
          <w:sz w:val="24"/>
        </w:rPr>
        <w:t xml:space="preserve">ГОСУДАРСТВЕННОГО НАДЗОРА В ОБЛАСТИ БЕЗОПАСНОСТИ</w:t>
      </w:r>
    </w:p>
    <w:p>
      <w:pPr>
        <w:pStyle w:val="2"/>
        <w:jc w:val="center"/>
      </w:pPr>
      <w:r>
        <w:rPr>
          <w:sz w:val="24"/>
        </w:rPr>
        <w:t xml:space="preserve">ГИДРОТЕХНИЧЕСКИХ СООРУЖЕНИЙ, ПРИВЛЕЧЕНИЯ</w:t>
      </w:r>
    </w:p>
    <w:p>
      <w:pPr>
        <w:pStyle w:val="2"/>
        <w:jc w:val="center"/>
      </w:pPr>
      <w:r>
        <w:rPr>
          <w:sz w:val="24"/>
        </w:rPr>
        <w:t xml:space="preserve">К АДМИНИСТРАТИВНОЙ ОТВЕТСТВЕННОСТИ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Ростехнадзора от 17.03.2023 </w:t>
            </w:r>
            <w:hyperlink w:history="0" r:id="rId1663" w:tooltip="Приказ Ростехнадзора от 17.03.2023 N 120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120</w:t>
              </w:r>
            </w:hyperlink>
            <w:r>
              <w:rPr>
                <w:sz w:val="24"/>
                <w:color w:val="392c69"/>
              </w:rPr>
              <w:t xml:space="preserve">,</w:t>
            </w:r>
          </w:p>
          <w:p>
            <w:pPr>
              <w:pStyle w:val="0"/>
              <w:jc w:val="center"/>
            </w:pPr>
            <w:r>
              <w:rPr>
                <w:sz w:val="24"/>
                <w:color w:val="392c69"/>
              </w:rPr>
              <w:t xml:space="preserve">от 04.09.2024 </w:t>
            </w:r>
            <w:hyperlink w:history="0" r:id="rId1664" w:tooltip="Приказ Ростехнадзора от 04.09.2024 N 27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272</w:t>
              </w:r>
            </w:hyperlink>
            <w:r>
              <w:rPr>
                <w:sz w:val="24"/>
                <w:color w:val="392c69"/>
              </w:rPr>
              <w:t xml:space="preserve">, от 11.11.2024 </w:t>
            </w:r>
            <w:hyperlink w:history="0" r:id="rId1665" w:tooltip="Приказ Ростехнадзора от 11.11.2024 N 344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344</w:t>
              </w:r>
            </w:hyperlink>
            <w:r>
              <w:rPr>
                <w:sz w:val="24"/>
                <w:color w:val="392c69"/>
              </w:rPr>
              <w:t xml:space="preserve">, от 20.01.2025 </w:t>
            </w:r>
            <w:hyperlink w:history="0" r:id="rId1666" w:tooltip="Приказ Ростехнадзора от 20.01.2025 N 1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12</w:t>
              </w:r>
            </w:hyperlink>
            <w:r>
              <w:rPr>
                <w:sz w:val="24"/>
                <w:color w:val="392c69"/>
              </w:rPr>
              <w:t xml:space="preserve">,</w:t>
            </w:r>
          </w:p>
          <w:p>
            <w:pPr>
              <w:pStyle w:val="0"/>
              <w:jc w:val="center"/>
            </w:pPr>
            <w:r>
              <w:rPr>
                <w:sz w:val="24"/>
                <w:color w:val="392c69"/>
              </w:rPr>
              <w:t xml:space="preserve">от 14.02.2025 </w:t>
            </w:r>
            <w:hyperlink w:history="0" r:id="rId1667" w:tooltip="Приказ Ростехнадзора от 14.02.2025 N 5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52</w:t>
              </w:r>
            </w:hyperlink>
            <w:r>
              <w:rPr>
                <w:sz w:val="24"/>
                <w:color w:val="392c69"/>
              </w:rPr>
              <w:t xml:space="preserve">, от 24.03.2025 </w:t>
            </w:r>
            <w:hyperlink w:history="0" r:id="rId1668" w:tooltip="Приказ Ростехнадзора от 24.03.2025 N 96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96</w:t>
              </w:r>
            </w:hyperlink>
            <w:r>
              <w:rPr>
                <w:sz w:val="24"/>
                <w:color w:val="392c69"/>
              </w:rPr>
              <w:t xml:space="preserve">, от 21.08.2025 </w:t>
            </w:r>
            <w:hyperlink w:history="0" r:id="rId1669" w:tooltip="Приказ Ростехнадзора от 21.08.2025 N 284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284</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Раздел I. Федеральные законы</w:t>
      </w:r>
    </w:p>
    <w:p>
      <w:pPr>
        <w:pStyle w:val="0"/>
        <w:jc w:val="both"/>
      </w:pPr>
      <w:r>
        <w:rPr>
          <w:sz w:val="24"/>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blPrEx>
          <w:tblBorders>
            <w:insideH w:val="nil"/>
          </w:tblBorders>
        </w:tblPrEx>
        <w:tc>
          <w:tcPr>
            <w:tcW w:w="567" w:type="dxa"/>
            <w:vMerge w:val="restart"/>
          </w:tcPr>
          <w:p>
            <w:pPr>
              <w:pStyle w:val="0"/>
              <w:jc w:val="center"/>
            </w:pPr>
            <w:r>
              <w:rPr>
                <w:sz w:val="24"/>
              </w:rPr>
              <w:t xml:space="preserve">N</w:t>
            </w:r>
          </w:p>
        </w:tc>
        <w:tc>
          <w:tcPr>
            <w:tcW w:w="3175"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vMerge w:val="restart"/>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vMerge w:val="restart"/>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1670">
              <w:r>
                <w:rPr>
                  <w:sz w:val="24"/>
                  <w:color w:val="0000ff"/>
                </w:rPr>
                <w:t xml:space="preserve">www.pravo.gov.ru</w:t>
              </w:r>
            </w:hyperlink>
            <w:r>
              <w:rPr>
                <w:sz w:val="24"/>
              </w:rPr>
              <w:t xml:space="preserve">)</w:t>
            </w:r>
          </w:p>
        </w:tc>
        <w:tc>
          <w:tcPr>
            <w:tcW w:w="1984"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vMerge w:val="restart"/>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w:t>
            </w:r>
          </w:p>
          <w:p>
            <w:pPr>
              <w:pStyle w:val="0"/>
              <w:jc w:val="center"/>
            </w:pPr>
            <w:r>
              <w:rPr>
                <w:sz w:val="24"/>
              </w:rPr>
              <w:t xml:space="preserve">и юридических лиц в случае, если обязательные требования направлены на регулирование исключительно их деятельности)</w:t>
            </w:r>
          </w:p>
        </w:tc>
        <w:tc>
          <w:tcPr>
            <w:tcW w:w="3515"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1671"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1672"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1673"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1674"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842"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vMerge w:val="restart"/>
          </w:tcPr>
          <w:p>
            <w:pPr>
              <w:pStyle w:val="0"/>
              <w:jc w:val="center"/>
            </w:pPr>
            <w:r>
              <w:rPr>
                <w:sz w:val="24"/>
              </w:rPr>
              <w:t xml:space="preserve">Гиперссылки на утвержденные проверочные листы</w:t>
            </w:r>
          </w:p>
          <w:p>
            <w:pPr>
              <w:pStyle w:val="0"/>
              <w:jc w:val="center"/>
            </w:pPr>
            <w:r>
              <w:rPr>
                <w:sz w:val="24"/>
              </w:rPr>
              <w:t xml:space="preserve">в формате, допускающем их использование для самообследования</w:t>
            </w:r>
          </w:p>
          <w:p>
            <w:pPr>
              <w:pStyle w:val="0"/>
              <w:jc w:val="center"/>
            </w:pPr>
            <w:r>
              <w:rPr>
                <w:sz w:val="24"/>
              </w:rPr>
              <w:t xml:space="preserve">(при их наличии)</w:t>
            </w:r>
          </w:p>
        </w:tc>
        <w:tc>
          <w:tcPr>
            <w:tcW w:w="1418"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59" w:type="dxa"/>
            <w:tcBorders>
              <w:top w:val="nil"/>
            </w:tcBorders>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tcBorders>
              <w:bottom w:val="nil"/>
            </w:tcBorders>
            <w:vMerge w:val="restart"/>
          </w:tcPr>
          <w:p>
            <w:pPr>
              <w:pStyle w:val="0"/>
              <w:jc w:val="center"/>
            </w:pPr>
            <w:r>
              <w:rPr>
                <w:sz w:val="24"/>
              </w:rPr>
              <w:t xml:space="preserve">1</w:t>
            </w:r>
          </w:p>
        </w:tc>
        <w:tc>
          <w:tcPr>
            <w:tcW w:w="3175" w:type="dxa"/>
            <w:tcBorders>
              <w:bottom w:val="nil"/>
            </w:tcBorders>
            <w:vMerge w:val="restart"/>
          </w:tcPr>
          <w:p>
            <w:pPr>
              <w:pStyle w:val="0"/>
            </w:pPr>
            <w:r>
              <w:rPr>
                <w:sz w:val="24"/>
              </w:rPr>
              <w:t xml:space="preserve">Федеральный </w:t>
            </w:r>
            <w:hyperlink w:history="0" r:id="rId1675"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закон</w:t>
              </w:r>
            </w:hyperlink>
            <w:r>
              <w:rPr>
                <w:sz w:val="24"/>
              </w:rPr>
              <w:t xml:space="preserve"> "О безопасности гидротехнических сооружений"</w:t>
            </w:r>
          </w:p>
        </w:tc>
        <w:tc>
          <w:tcPr>
            <w:tcW w:w="1417" w:type="dxa"/>
            <w:tcBorders>
              <w:bottom w:val="nil"/>
            </w:tcBorders>
            <w:vMerge w:val="restart"/>
          </w:tcPr>
          <w:p>
            <w:pPr>
              <w:pStyle w:val="0"/>
            </w:pPr>
            <w:r>
              <w:rPr>
                <w:sz w:val="24"/>
              </w:rPr>
              <w:t xml:space="preserve">21.07.1997 N 117-ФЗ</w:t>
            </w:r>
          </w:p>
        </w:tc>
        <w:tc>
          <w:tcPr>
            <w:tcW w:w="2381" w:type="dxa"/>
            <w:tcBorders>
              <w:bottom w:val="nil"/>
            </w:tcBorders>
            <w:vMerge w:val="restart"/>
          </w:tcPr>
          <w:p>
            <w:pPr>
              <w:pStyle w:val="0"/>
            </w:pPr>
            <w:r>
              <w:rPr>
                <w:sz w:val="24"/>
              </w:rPr>
              <w:t xml:space="preserve">Указываются при размещении на официальном сайте Ростехнадзора информационно-телекоммуникационной сети "Интернет"</w:t>
            </w:r>
          </w:p>
        </w:tc>
        <w:tc>
          <w:tcPr>
            <w:tcW w:w="1984" w:type="dxa"/>
          </w:tcPr>
          <w:p>
            <w:pPr>
              <w:pStyle w:val="0"/>
            </w:pPr>
            <w:r>
              <w:rPr>
                <w:sz w:val="24"/>
              </w:rPr>
              <w:t xml:space="preserve">глава II:</w:t>
            </w:r>
          </w:p>
          <w:p>
            <w:pPr>
              <w:pStyle w:val="0"/>
            </w:pPr>
            <w:hyperlink w:history="0" r:id="rId1676"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статьи 8</w:t>
              </w:r>
            </w:hyperlink>
            <w:r>
              <w:rPr>
                <w:sz w:val="24"/>
              </w:rPr>
              <w:t xml:space="preserve">, </w:t>
            </w:r>
            <w:hyperlink w:history="0" r:id="rId1677"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9</w:t>
              </w:r>
            </w:hyperlink>
            <w:r>
              <w:rPr>
                <w:sz w:val="24"/>
              </w:rPr>
              <w:t xml:space="preserve">, </w:t>
            </w:r>
            <w:hyperlink w:history="0" r:id="rId1678"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абзацы 1</w:t>
              </w:r>
            </w:hyperlink>
            <w:r>
              <w:rPr>
                <w:sz w:val="24"/>
              </w:rPr>
              <w:t xml:space="preserve">, </w:t>
            </w:r>
            <w:hyperlink w:history="0" r:id="rId1679"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2</w:t>
              </w:r>
            </w:hyperlink>
            <w:r>
              <w:rPr>
                <w:sz w:val="24"/>
              </w:rPr>
              <w:t xml:space="preserve">, </w:t>
            </w:r>
            <w:hyperlink w:history="0" r:id="rId1680"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3</w:t>
              </w:r>
            </w:hyperlink>
            <w:r>
              <w:rPr>
                <w:sz w:val="24"/>
              </w:rPr>
              <w:t xml:space="preserve"> - </w:t>
            </w:r>
            <w:hyperlink w:history="0" r:id="rId1681"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6</w:t>
              </w:r>
            </w:hyperlink>
            <w:r>
              <w:rPr>
                <w:sz w:val="24"/>
              </w:rPr>
              <w:t xml:space="preserve">, </w:t>
            </w:r>
            <w:hyperlink w:history="0" r:id="rId1682"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7</w:t>
              </w:r>
            </w:hyperlink>
            <w:r>
              <w:rPr>
                <w:sz w:val="24"/>
              </w:rPr>
              <w:t xml:space="preserve"> - </w:t>
            </w:r>
            <w:hyperlink w:history="0" r:id="rId1683"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11</w:t>
              </w:r>
            </w:hyperlink>
            <w:r>
              <w:rPr>
                <w:sz w:val="24"/>
              </w:rPr>
              <w:t xml:space="preserve">, </w:t>
            </w:r>
            <w:hyperlink w:history="0" r:id="rId1684"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13 статьи 9.1</w:t>
              </w:r>
            </w:hyperlink>
            <w:r>
              <w:rPr>
                <w:sz w:val="24"/>
              </w:rPr>
              <w:t xml:space="preserve">, </w:t>
            </w:r>
            <w:hyperlink w:history="0" r:id="rId1685"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абзац 4</w:t>
              </w:r>
            </w:hyperlink>
            <w:r>
              <w:rPr>
                <w:sz w:val="24"/>
              </w:rPr>
              <w:t xml:space="preserve">, </w:t>
            </w:r>
            <w:hyperlink w:history="0" r:id="rId1686"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5</w:t>
              </w:r>
            </w:hyperlink>
            <w:r>
              <w:rPr>
                <w:sz w:val="24"/>
              </w:rPr>
              <w:t xml:space="preserve">, </w:t>
            </w:r>
            <w:hyperlink w:history="0" r:id="rId1687"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7 статьи 10</w:t>
              </w:r>
            </w:hyperlink>
            <w:r>
              <w:rPr>
                <w:sz w:val="24"/>
              </w:rPr>
              <w:t xml:space="preserve">, </w:t>
            </w:r>
            <w:hyperlink w:history="0" r:id="rId1688"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абзац 3 статьи 11</w:t>
              </w:r>
            </w:hyperlink>
            <w:r>
              <w:rPr>
                <w:sz w:val="24"/>
              </w:rPr>
              <w:t xml:space="preserve">, </w:t>
            </w:r>
            <w:hyperlink w:history="0" r:id="rId1689"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абзацы 10</w:t>
              </w:r>
            </w:hyperlink>
            <w:r>
              <w:rPr>
                <w:sz w:val="24"/>
              </w:rPr>
              <w:t xml:space="preserve">, </w:t>
            </w:r>
            <w:hyperlink w:history="0" r:id="rId1690"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14 статьи 11.1</w:t>
              </w:r>
            </w:hyperlink>
            <w:r>
              <w:rPr>
                <w:sz w:val="24"/>
              </w:rPr>
              <w:t xml:space="preserve">;</w:t>
            </w:r>
          </w:p>
          <w:p>
            <w:pPr>
              <w:pStyle w:val="0"/>
            </w:pPr>
            <w:hyperlink w:history="0" r:id="rId1691"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статья 12.1</w:t>
              </w:r>
            </w:hyperlink>
            <w:r>
              <w:rPr>
                <w:sz w:val="24"/>
              </w:rPr>
              <w:t xml:space="preserve">,</w:t>
            </w:r>
          </w:p>
          <w:p>
            <w:pPr>
              <w:pStyle w:val="0"/>
            </w:pPr>
            <w:r>
              <w:rPr>
                <w:sz w:val="24"/>
              </w:rPr>
              <w:t xml:space="preserve">глава IV:</w:t>
            </w:r>
          </w:p>
          <w:p>
            <w:pPr>
              <w:pStyle w:val="0"/>
            </w:pPr>
            <w:hyperlink w:history="0" r:id="rId1692"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статья 16</w:t>
              </w:r>
            </w:hyperlink>
            <w:r>
              <w:rPr>
                <w:sz w:val="24"/>
              </w:rPr>
              <w:t xml:space="preserve">, </w:t>
            </w:r>
            <w:hyperlink w:history="0" r:id="rId1693"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абзацы 1</w:t>
              </w:r>
            </w:hyperlink>
            <w:r>
              <w:rPr>
                <w:sz w:val="24"/>
              </w:rPr>
              <w:t xml:space="preserve"> - </w:t>
            </w:r>
            <w:hyperlink w:history="0" r:id="rId1694"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3 статьи 16.1</w:t>
              </w:r>
            </w:hyperlink>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собственник ГТС и (или) эксплуатирующая организация</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pPr>
            <w:hyperlink w:history="0" r:id="rId1695"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9.2</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1984" w:type="dxa"/>
            <w:tcBorders>
              <w:bottom w:val="nil"/>
            </w:tcBorders>
          </w:tcPr>
          <w:p>
            <w:pPr>
              <w:pStyle w:val="0"/>
            </w:pPr>
            <w:r>
              <w:rPr>
                <w:sz w:val="24"/>
              </w:rPr>
              <w:t xml:space="preserve">глава II:</w:t>
            </w:r>
          </w:p>
          <w:p>
            <w:pPr>
              <w:pStyle w:val="0"/>
            </w:pPr>
            <w:hyperlink w:history="0" r:id="rId1696"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абзац 15 статьи 9</w:t>
              </w:r>
            </w:hyperlink>
            <w:r>
              <w:rPr>
                <w:sz w:val="24"/>
              </w:rPr>
              <w:t xml:space="preserve">,</w:t>
            </w:r>
          </w:p>
          <w:p>
            <w:pPr>
              <w:pStyle w:val="0"/>
            </w:pPr>
            <w:r>
              <w:rPr>
                <w:sz w:val="24"/>
              </w:rPr>
              <w:t xml:space="preserve">глава IV:</w:t>
            </w:r>
          </w:p>
          <w:p>
            <w:pPr>
              <w:pStyle w:val="0"/>
            </w:pPr>
            <w:hyperlink w:history="0" r:id="rId1697"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статья 15</w:t>
              </w:r>
            </w:hyperlink>
          </w:p>
        </w:tc>
        <w:tc>
          <w:tcPr>
            <w:tcW w:w="1276" w:type="dxa"/>
            <w:tcBorders>
              <w:bottom w:val="nil"/>
            </w:tcBorders>
          </w:tcPr>
          <w:p>
            <w:pPr>
              <w:pStyle w:val="0"/>
            </w:pPr>
            <w:r>
              <w:rPr>
                <w:sz w:val="24"/>
              </w:rPr>
              <w:t xml:space="preserve">да</w:t>
            </w:r>
          </w:p>
        </w:tc>
        <w:tc>
          <w:tcPr>
            <w:tcW w:w="1559" w:type="dxa"/>
            <w:tcBorders>
              <w:bottom w:val="nil"/>
            </w:tcBorders>
          </w:tcPr>
          <w:p>
            <w:pPr>
              <w:pStyle w:val="0"/>
            </w:pPr>
            <w:r>
              <w:rPr>
                <w:sz w:val="24"/>
              </w:rPr>
              <w:t xml:space="preserve">да</w:t>
            </w:r>
          </w:p>
        </w:tc>
        <w:tc>
          <w:tcPr>
            <w:tcW w:w="1276" w:type="dxa"/>
            <w:tcBorders>
              <w:bottom w:val="nil"/>
            </w:tcBorders>
          </w:tcPr>
          <w:p>
            <w:pPr>
              <w:pStyle w:val="0"/>
            </w:pPr>
            <w:r>
              <w:rPr>
                <w:sz w:val="24"/>
              </w:rPr>
              <w:t xml:space="preserve">да</w:t>
            </w:r>
          </w:p>
        </w:tc>
        <w:tc>
          <w:tcPr>
            <w:tcW w:w="5499" w:type="dxa"/>
            <w:tcBorders>
              <w:bottom w:val="nil"/>
            </w:tcBorders>
          </w:tcPr>
          <w:p>
            <w:pPr>
              <w:pStyle w:val="0"/>
            </w:pPr>
            <w:r>
              <w:rPr>
                <w:sz w:val="24"/>
              </w:rPr>
              <w:t xml:space="preserve">собственник ГТС и (или) эксплуатирующая организация</w:t>
            </w:r>
          </w:p>
        </w:tc>
        <w:tc>
          <w:tcPr>
            <w:tcW w:w="3515" w:type="dxa"/>
            <w:tcBorders>
              <w:bottom w:val="nil"/>
            </w:tcBorders>
          </w:tcPr>
          <w:p>
            <w:pPr>
              <w:pStyle w:val="0"/>
            </w:pPr>
            <w:r>
              <w:rPr>
                <w:sz w:val="24"/>
              </w:rPr>
              <w:t xml:space="preserve">все виды деятельности</w:t>
            </w:r>
          </w:p>
        </w:tc>
        <w:tc>
          <w:tcPr>
            <w:tcW w:w="1842" w:type="dxa"/>
            <w:tcBorders>
              <w:bottom w:val="nil"/>
            </w:tcBorders>
          </w:tcPr>
          <w:p>
            <w:pPr>
              <w:pStyle w:val="0"/>
            </w:pPr>
            <w:r>
              <w:rPr>
                <w:sz w:val="24"/>
              </w:rPr>
              <w:t xml:space="preserve">федеральный государственный надзор в области безопасности гидротехнических сооружений</w:t>
            </w:r>
          </w:p>
        </w:tc>
        <w:tc>
          <w:tcPr>
            <w:tcW w:w="1560" w:type="dxa"/>
            <w:tcBorders>
              <w:bottom w:val="nil"/>
            </w:tcBorders>
          </w:tcPr>
          <w:p>
            <w:pPr>
              <w:pStyle w:val="0"/>
            </w:pPr>
            <w:hyperlink w:history="0" r:id="rId1698"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9.19</w:t>
              </w:r>
            </w:hyperlink>
          </w:p>
        </w:tc>
        <w:tc>
          <w:tcPr>
            <w:tcW w:w="1417" w:type="dxa"/>
            <w:tcBorders>
              <w:bottom w:val="nil"/>
            </w:tcBorders>
          </w:tcPr>
          <w:p>
            <w:pPr>
              <w:pStyle w:val="0"/>
            </w:pPr>
            <w:r>
              <w:rPr>
                <w:sz w:val="24"/>
              </w:rPr>
              <w:t xml:space="preserve">отсутствуют</w:t>
            </w:r>
          </w:p>
        </w:tc>
        <w:tc>
          <w:tcPr>
            <w:tcW w:w="1418" w:type="dxa"/>
            <w:tcBorders>
              <w:bottom w:val="nil"/>
            </w:tcBorders>
          </w:tcPr>
          <w:p>
            <w:pPr>
              <w:pStyle w:val="0"/>
            </w:pPr>
            <w:r>
              <w:rPr>
                <w:sz w:val="24"/>
              </w:rPr>
              <w:t xml:space="preserve">отсутствуют</w:t>
            </w:r>
          </w:p>
        </w:tc>
        <w:tc>
          <w:tcPr>
            <w:tcW w:w="1587" w:type="dxa"/>
            <w:tcBorders>
              <w:bottom w:val="nil"/>
            </w:tcBorders>
          </w:tcPr>
          <w:p>
            <w:pPr>
              <w:pStyle w:val="0"/>
            </w:pPr>
            <w:r>
              <w:rPr>
                <w:sz w:val="24"/>
              </w:rPr>
              <w:t xml:space="preserve">отсутствуют</w:t>
            </w:r>
          </w:p>
        </w:tc>
      </w:tr>
      <w:tr>
        <w:tblPrEx>
          <w:tblBorders>
            <w:insideH w:val="nil"/>
          </w:tblBorders>
        </w:tblPrEx>
        <w:tc>
          <w:tcPr>
            <w:gridSpan w:val="15"/>
            <w:tcW w:w="30473" w:type="dxa"/>
            <w:tcBorders>
              <w:top w:val="nil"/>
            </w:tcBorders>
          </w:tcPr>
          <w:p>
            <w:pPr>
              <w:pStyle w:val="0"/>
              <w:jc w:val="both"/>
            </w:pPr>
            <w:r>
              <w:rPr>
                <w:sz w:val="24"/>
              </w:rPr>
              <w:t xml:space="preserve">(п. 1 в ред. </w:t>
            </w:r>
            <w:hyperlink w:history="0" r:id="rId1699" w:tooltip="Приказ Ростехнадзора от 24.03.2025 N 96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Приказа</w:t>
              </w:r>
            </w:hyperlink>
            <w:r>
              <w:rPr>
                <w:sz w:val="24"/>
              </w:rPr>
              <w:t xml:space="preserve"> Ростехнадзора от 24.03.2025 N 96)</w:t>
            </w:r>
          </w:p>
        </w:tc>
      </w:tr>
      <w:tr>
        <w:tc>
          <w:tcPr>
            <w:tcW w:w="567" w:type="dxa"/>
          </w:tcPr>
          <w:p>
            <w:pPr>
              <w:pStyle w:val="0"/>
            </w:pPr>
            <w:r>
              <w:rPr>
                <w:sz w:val="24"/>
              </w:rPr>
              <w:t xml:space="preserve">2</w:t>
            </w:r>
          </w:p>
        </w:tc>
        <w:tc>
          <w:tcPr>
            <w:tcW w:w="3175" w:type="dxa"/>
          </w:tcPr>
          <w:p>
            <w:pPr>
              <w:pStyle w:val="0"/>
              <w:jc w:val="center"/>
            </w:pPr>
            <w:r>
              <w:rPr>
                <w:sz w:val="24"/>
              </w:rPr>
              <w:t xml:space="preserve">Федеральный </w:t>
            </w:r>
            <w:hyperlink w:history="0" r:id="rId1700" w:tooltip="Федеральный закон от 27.07.2010 N 225-ФЗ (ред. от 29.12.2022) &quot;Об обязательном страховании гражданской ответственности владельца опасного объекта за причинение вреда в результате аварии на опасном объекте&quot; (с изм. и доп., вступ. в силу с 01.01.2025) {КонсультантПлюс}">
              <w:r>
                <w:rPr>
                  <w:sz w:val="24"/>
                  <w:color w:val="0000ff"/>
                </w:rPr>
                <w:t xml:space="preserve">закон</w:t>
              </w:r>
            </w:hyperlink>
            <w:r>
              <w:rPr>
                <w:sz w:val="24"/>
              </w:rPr>
              <w:t xml:space="preserve"> "Об обязательном страховании гражданской ответственности владельца опасного объекта за причинение вреда в случае аварии на опасном объекте"</w:t>
            </w:r>
          </w:p>
        </w:tc>
        <w:tc>
          <w:tcPr>
            <w:tcW w:w="1417" w:type="dxa"/>
          </w:tcPr>
          <w:p>
            <w:pPr>
              <w:pStyle w:val="0"/>
              <w:jc w:val="center"/>
            </w:pPr>
            <w:r>
              <w:rPr>
                <w:sz w:val="24"/>
              </w:rPr>
              <w:t xml:space="preserve">27.07.2010 N 225-ФЗ</w:t>
            </w:r>
          </w:p>
        </w:tc>
        <w:tc>
          <w:tcPr>
            <w:tcW w:w="2381" w:type="dxa"/>
          </w:tcPr>
          <w:p>
            <w:pPr>
              <w:pStyle w:val="0"/>
              <w:jc w:val="center"/>
            </w:pPr>
            <w:hyperlink w:history="0" r:id="rId1701">
              <w:r>
                <w:rPr>
                  <w:sz w:val="24"/>
                  <w:color w:val="0000ff"/>
                </w:rPr>
                <w:t xml:space="preserve">http://pravo.gov.ru/proxy/ips/?searchres=&amp;bpas=cd00000&amp;a3=&amp;a3type=1&amp;a3value=&amp;a6=&amp;a6type=1&amp;a6value=&amp;a15=&amp;a15type=1&amp;a15value=&amp;a7type=1&amp;a7from=&amp;a7to=&amp;a7date=27.07.2010&amp;a8=225-%F4%E7&amp;a8type=1&amp;a1=%0D%0A&amp;a0=&amp;a16=&amp;a16type=1&amp;a16value=&amp;a17=&amp;a17type=1&amp;a17value=&amp;a4=&amp;a4type=1&amp;a4value=&amp;a23=&amp;a23type=1&amp;a23value=&amp;textpres=&amp;sort=7&amp;x=92&amp;y=15</w:t>
              </w:r>
            </w:hyperlink>
          </w:p>
        </w:tc>
        <w:tc>
          <w:tcPr>
            <w:tcW w:w="1984" w:type="dxa"/>
          </w:tcPr>
          <w:p>
            <w:pPr>
              <w:pStyle w:val="0"/>
              <w:jc w:val="center"/>
            </w:pPr>
            <w:hyperlink w:history="0" r:id="rId1702" w:tooltip="Федеральный закон от 27.07.2010 N 225-ФЗ (ред. от 29.12.2022) &quot;Об обязательном страховании гражданской ответственности владельца опасного объекта за причинение вреда в результате аварии на опасном объекте&quot; (с изм. и доп., вступ. в силу с 01.01.2025) {КонсультантПлюс}">
              <w:r>
                <w:rPr>
                  <w:sz w:val="24"/>
                  <w:color w:val="0000ff"/>
                </w:rPr>
                <w:t xml:space="preserve">глава I</w:t>
              </w:r>
            </w:hyperlink>
            <w:r>
              <w:rPr>
                <w:sz w:val="24"/>
              </w:rPr>
              <w:t xml:space="preserve">: </w:t>
            </w:r>
            <w:hyperlink w:history="0" r:id="rId1703" w:tooltip="Федеральный закон от 27.07.2010 N 225-ФЗ (ред. от 29.12.2022) &quot;Об обязательном страховании гражданской ответственности владельца опасного объекта за причинение вреда в результате аварии на опасном объекте&quot; (с изм. и доп., вступ. в силу с 01.01.2025) {КонсультантПлюс}">
              <w:r>
                <w:rPr>
                  <w:sz w:val="24"/>
                  <w:color w:val="0000ff"/>
                </w:rPr>
                <w:t xml:space="preserve">пункты 1</w:t>
              </w:r>
            </w:hyperlink>
            <w:r>
              <w:rPr>
                <w:sz w:val="24"/>
              </w:rPr>
              <w:t xml:space="preserve">, </w:t>
            </w:r>
            <w:hyperlink w:history="0" r:id="rId1704" w:tooltip="Федеральный закон от 27.07.2010 N 225-ФЗ (ред. от 29.12.2022) &quot;Об обязательном страховании гражданской ответственности владельца опасного объекта за причинение вреда в результате аварии на опасном объекте&quot; (с изм. и доп., вступ. в силу с 01.01.2025) {КонсультантПлюс}">
              <w:r>
                <w:rPr>
                  <w:sz w:val="24"/>
                  <w:color w:val="0000ff"/>
                </w:rPr>
                <w:t xml:space="preserve">2 статьи 4</w:t>
              </w:r>
            </w:hyperlink>
            <w:r>
              <w:rPr>
                <w:sz w:val="24"/>
              </w:rPr>
              <w:t xml:space="preserve">;</w:t>
            </w:r>
          </w:p>
          <w:p>
            <w:pPr>
              <w:pStyle w:val="0"/>
              <w:jc w:val="center"/>
            </w:pPr>
            <w:hyperlink w:history="0" r:id="rId1705" w:tooltip="Федеральный закон от 27.07.2010 N 225-ФЗ (ред. от 29.12.2022) &quot;Об обязательном страховании гражданской ответственности владельца опасного объекта за причинение вреда в результате аварии на опасном объекте&quot; (с изм. и доп., вступ. в силу с 01.01.2025) {КонсультантПлюс}">
              <w:r>
                <w:rPr>
                  <w:sz w:val="24"/>
                  <w:color w:val="0000ff"/>
                </w:rPr>
                <w:t xml:space="preserve">глава II</w:t>
              </w:r>
            </w:hyperlink>
            <w:r>
              <w:rPr>
                <w:sz w:val="24"/>
              </w:rPr>
              <w:t xml:space="preserve">: </w:t>
            </w:r>
            <w:hyperlink w:history="0" r:id="rId1706" w:tooltip="Федеральный закон от 27.07.2010 N 225-ФЗ (ред. от 29.12.2022) &quot;Об обязательном страховании гражданской ответственности владельца опасного объекта за причинение вреда в результате аварии на опасном объекте&quot; (с изм. и доп., вступ. в силу с 01.01.2025) {КонсультантПлюс}">
              <w:r>
                <w:rPr>
                  <w:sz w:val="24"/>
                  <w:color w:val="0000ff"/>
                </w:rPr>
                <w:t xml:space="preserve">пункт 1 статьи 10</w:t>
              </w:r>
            </w:hyperlink>
            <w:r>
              <w:rPr>
                <w:sz w:val="24"/>
              </w:rPr>
              <w:t xml:space="preserve">,</w:t>
            </w:r>
          </w:p>
          <w:p>
            <w:pPr>
              <w:pStyle w:val="0"/>
              <w:jc w:val="center"/>
            </w:pPr>
            <w:hyperlink w:history="0" r:id="rId1707" w:tooltip="Федеральный закон от 27.07.2010 N 225-ФЗ (ред. от 29.12.2022) &quot;Об обязательном страховании гражданской ответственности владельца опасного объекта за причинение вреда в результате аварии на опасном объекте&quot; (с изм. и доп., вступ. в силу с 01.01.2025) {КонсультантПлюс}">
              <w:r>
                <w:rPr>
                  <w:sz w:val="24"/>
                  <w:color w:val="0000ff"/>
                </w:rPr>
                <w:t xml:space="preserve">подпункт 3 пункта 2 статьи 11</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собственник ГТС и (или) эксплуатирующая организация</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708"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9.19</w:t>
              </w:r>
            </w:hyperlink>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pPr>
            <w:r>
              <w:rPr>
                <w:sz w:val="24"/>
              </w:rPr>
              <w:t xml:space="preserve">3</w:t>
            </w:r>
          </w:p>
        </w:tc>
        <w:tc>
          <w:tcPr>
            <w:tcW w:w="3175" w:type="dxa"/>
          </w:tcPr>
          <w:p>
            <w:pPr>
              <w:pStyle w:val="0"/>
              <w:jc w:val="center"/>
            </w:pPr>
            <w:r>
              <w:rPr>
                <w:sz w:val="24"/>
              </w:rPr>
              <w:t xml:space="preserve">Градостроительный </w:t>
            </w:r>
            <w:hyperlink w:history="0" r:id="rId1709" w:tooltip="&quot;Градостроительный кодекс Российской Федерации&quot; от 29.12.2004 N 190-ФЗ (ред. от 31.07.2025) {КонсультантПлюс}">
              <w:r>
                <w:rPr>
                  <w:sz w:val="24"/>
                  <w:color w:val="0000ff"/>
                </w:rPr>
                <w:t xml:space="preserve">кодекс</w:t>
              </w:r>
            </w:hyperlink>
            <w:r>
              <w:rPr>
                <w:sz w:val="24"/>
              </w:rPr>
              <w:t xml:space="preserve"> Российской Федерации</w:t>
            </w:r>
          </w:p>
        </w:tc>
        <w:tc>
          <w:tcPr>
            <w:tcW w:w="1417" w:type="dxa"/>
          </w:tcPr>
          <w:p>
            <w:pPr>
              <w:pStyle w:val="0"/>
              <w:jc w:val="center"/>
            </w:pPr>
            <w:r>
              <w:rPr>
                <w:sz w:val="24"/>
              </w:rPr>
              <w:t xml:space="preserve">29.12.2004 N 190-ФЗ</w:t>
            </w:r>
          </w:p>
        </w:tc>
        <w:tc>
          <w:tcPr>
            <w:tcW w:w="2381" w:type="dxa"/>
          </w:tcPr>
          <w:p>
            <w:pPr>
              <w:pStyle w:val="0"/>
              <w:jc w:val="center"/>
            </w:pPr>
            <w:hyperlink w:history="0" r:id="rId1710">
              <w:r>
                <w:rPr>
                  <w:sz w:val="24"/>
                  <w:color w:val="0000ff"/>
                </w:rPr>
                <w:t xml:space="preserve">http://pravo.gov.ru/proxy/ips/?searchres=&amp;bpas=cd00000&amp;a3=&amp;a3type=1&amp;a3value=&amp;a6=&amp;a6type=1&amp;a6value=&amp;a15=&amp;a15type=1&amp;a15value=&amp;a7type=1&amp;a7from=&amp;a7to=&amp;a7date=&amp;a8=190-%D4%C7&amp;a8type=1&amp;a1=%C3%F0%E0%E4%EE%F1%F2%F0%EE%E8%F2%E5%EB%FC%ED%FB%E9+%EA%EE%E4%E5%EA%F1&amp;a0=&amp;a16=&amp;a16type=1&amp;a16value=&amp;a17=&amp;a17type=1&amp;a17value=&amp;a4=&amp;a4type=1&amp;a4value=&amp;a23=&amp;a23type=1&amp;a23value=&amp;textpres=&amp;sort=7&amp;x=78&amp;y=22</w:t>
              </w:r>
            </w:hyperlink>
          </w:p>
        </w:tc>
        <w:tc>
          <w:tcPr>
            <w:tcW w:w="1984" w:type="dxa"/>
          </w:tcPr>
          <w:p>
            <w:pPr>
              <w:pStyle w:val="0"/>
              <w:jc w:val="center"/>
            </w:pPr>
            <w:hyperlink w:history="0" r:id="rId1711" w:tooltip="&quot;Градостроительный кодекс Российской Федерации&quot; от 29.12.2004 N 190-ФЗ (ред. от 31.07.2025) {КонсультантПлюс}">
              <w:r>
                <w:rPr>
                  <w:sz w:val="24"/>
                  <w:color w:val="0000ff"/>
                </w:rPr>
                <w:t xml:space="preserve">подпункт 2 пункта 1 статьи 52</w:t>
              </w:r>
            </w:hyperlink>
            <w:r>
              <w:rPr>
                <w:sz w:val="24"/>
              </w:rPr>
              <w:t xml:space="preserve">;</w:t>
            </w:r>
          </w:p>
          <w:p>
            <w:pPr>
              <w:pStyle w:val="0"/>
              <w:jc w:val="center"/>
            </w:pPr>
            <w:hyperlink w:history="0" r:id="rId1712" w:tooltip="&quot;Градостроительный кодекс Российской Федерации&quot; от 29.12.2004 N 190-ФЗ (ред. от 31.07.2025) {КонсультантПлюс}">
              <w:r>
                <w:rPr>
                  <w:sz w:val="24"/>
                  <w:color w:val="0000ff"/>
                </w:rPr>
                <w:t xml:space="preserve">подпункт 6 пункта 24 статьи 55</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собственник ГТС и (или) эксплуатирующая организация</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713"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9.2</w:t>
              </w:r>
            </w:hyperlink>
          </w:p>
          <w:p>
            <w:pPr>
              <w:pStyle w:val="0"/>
              <w:jc w:val="center"/>
            </w:pPr>
            <w:r>
              <w:rPr>
                <w:sz w:val="24"/>
              </w:rPr>
              <w:t xml:space="preserve">(за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pPr>
            <w:r>
              <w:rPr>
                <w:sz w:val="24"/>
              </w:rPr>
              <w:t xml:space="preserve">4</w:t>
            </w:r>
          </w:p>
        </w:tc>
        <w:tc>
          <w:tcPr>
            <w:tcW w:w="3175" w:type="dxa"/>
          </w:tcPr>
          <w:p>
            <w:pPr>
              <w:pStyle w:val="0"/>
              <w:jc w:val="center"/>
            </w:pPr>
            <w:r>
              <w:rPr>
                <w:sz w:val="24"/>
              </w:rPr>
              <w:t xml:space="preserve">Водный </w:t>
            </w:r>
            <w:hyperlink w:history="0" r:id="rId1714" w:tooltip="&quot;Водный кодекс Российской Федерации&quot; от 03.06.2006 N 74-ФЗ (ред. от 31.07.2025) {КонсультантПлюс}">
              <w:r>
                <w:rPr>
                  <w:sz w:val="24"/>
                  <w:color w:val="0000ff"/>
                </w:rPr>
                <w:t xml:space="preserve">кодекс</w:t>
              </w:r>
            </w:hyperlink>
            <w:r>
              <w:rPr>
                <w:sz w:val="24"/>
              </w:rPr>
              <w:t xml:space="preserve"> Российской Федерации</w:t>
            </w:r>
          </w:p>
        </w:tc>
        <w:tc>
          <w:tcPr>
            <w:tcW w:w="1417" w:type="dxa"/>
          </w:tcPr>
          <w:p>
            <w:pPr>
              <w:pStyle w:val="0"/>
              <w:jc w:val="center"/>
            </w:pPr>
            <w:r>
              <w:rPr>
                <w:sz w:val="24"/>
              </w:rPr>
              <w:t xml:space="preserve">03.06.2006 N 74-ФЗ</w:t>
            </w:r>
          </w:p>
        </w:tc>
        <w:tc>
          <w:tcPr>
            <w:tcW w:w="2381" w:type="dxa"/>
          </w:tcPr>
          <w:p>
            <w:pPr>
              <w:pStyle w:val="0"/>
              <w:jc w:val="center"/>
            </w:pPr>
            <w:hyperlink w:history="0" r:id="rId1715">
              <w:r>
                <w:rPr>
                  <w:sz w:val="24"/>
                  <w:color w:val="0000ff"/>
                </w:rPr>
                <w:t xml:space="preserve">http://pravo.gov.ru/proxy/ips/?searchres=&amp;bpas=cd00000&amp;a3=&amp;a3type=1&amp;a3value=&amp;a6=&amp;a6type=1&amp;a6value=&amp;a15=&amp;a15type=1&amp;a15value=&amp;a7type=1&amp;a7from=&amp;a7to=&amp;a7date=&amp;a8=74-%D4%C7&amp;a8type=1&amp;a1=%C2%EE%E4%ED%FB%E9+%EA%EE%E4%E5%EA%F1+%D0%EE%F1%F1%E8%E9%F1%EA%EE%E9+%D4%E5%E4%E5%F0%E0%F6%E8%E8&amp;a0=&amp;a16=&amp;a16type=1&amp;a16value=&amp;a17=&amp;a17type=1&amp;a17value=&amp;a4=&amp;a4type=1&amp;a4value=&amp;a23=&amp;a23type=1&amp;a23value=&amp;textpres=&amp;sort=7&amp;x=82&amp;y=9</w:t>
              </w:r>
            </w:hyperlink>
          </w:p>
        </w:tc>
        <w:tc>
          <w:tcPr>
            <w:tcW w:w="1984" w:type="dxa"/>
          </w:tcPr>
          <w:p>
            <w:pPr>
              <w:pStyle w:val="0"/>
              <w:jc w:val="center"/>
            </w:pPr>
            <w:hyperlink w:history="0" r:id="rId1716" w:tooltip="&quot;Водный кодекс Российской Федерации&quot; от 03.06.2006 N 74-ФЗ (ред. от 31.07.2025) {КонсультантПлюс}">
              <w:r>
                <w:rPr>
                  <w:sz w:val="24"/>
                  <w:color w:val="0000ff"/>
                </w:rPr>
                <w:t xml:space="preserve">статья 45</w:t>
              </w:r>
            </w:hyperlink>
            <w:r>
              <w:rPr>
                <w:sz w:val="24"/>
              </w:rPr>
              <w:t xml:space="preserve">; </w:t>
            </w:r>
            <w:hyperlink w:history="0" r:id="rId1717" w:tooltip="&quot;Водный кодекс Российской Федерации&quot; от 03.06.2006 N 74-ФЗ (ред. от 31.07.2025) {КонсультантПлюс}">
              <w:r>
                <w:rPr>
                  <w:sz w:val="24"/>
                  <w:color w:val="0000ff"/>
                </w:rPr>
                <w:t xml:space="preserve">пункт 2 статьи 65</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собственник ГТС и (или) эксплуатирующая организация</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718"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9.2</w:t>
              </w:r>
            </w:hyperlink>
          </w:p>
          <w:p>
            <w:pPr>
              <w:pStyle w:val="0"/>
              <w:jc w:val="center"/>
            </w:pPr>
            <w:r>
              <w:rPr>
                <w:sz w:val="24"/>
              </w:rPr>
              <w:t xml:space="preserve">(за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pPr>
            <w:r>
              <w:rPr>
                <w:sz w:val="24"/>
              </w:rPr>
              <w:t xml:space="preserve">5</w:t>
            </w:r>
          </w:p>
        </w:tc>
        <w:tc>
          <w:tcPr>
            <w:tcW w:w="3175" w:type="dxa"/>
          </w:tcPr>
          <w:p>
            <w:pPr>
              <w:pStyle w:val="0"/>
              <w:jc w:val="center"/>
            </w:pPr>
            <w:r>
              <w:rPr>
                <w:sz w:val="24"/>
              </w:rPr>
              <w:t xml:space="preserve">Федеральный </w:t>
            </w:r>
            <w:hyperlink w:history="0" r:id="rId1719"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закон</w:t>
              </w:r>
            </w:hyperlink>
            <w:r>
              <w:rPr>
                <w:sz w:val="24"/>
              </w:rPr>
              <w:t xml:space="preserve"> "Технический регламент о безопасности зданий и сооружений"</w:t>
            </w:r>
          </w:p>
        </w:tc>
        <w:tc>
          <w:tcPr>
            <w:tcW w:w="1417" w:type="dxa"/>
          </w:tcPr>
          <w:p>
            <w:pPr>
              <w:pStyle w:val="0"/>
              <w:jc w:val="center"/>
            </w:pPr>
            <w:r>
              <w:rPr>
                <w:sz w:val="24"/>
              </w:rPr>
              <w:t xml:space="preserve">30.12.2009 N 384-ФЗ</w:t>
            </w:r>
          </w:p>
        </w:tc>
        <w:tc>
          <w:tcPr>
            <w:tcW w:w="2381" w:type="dxa"/>
          </w:tcPr>
          <w:p>
            <w:pPr>
              <w:pStyle w:val="0"/>
              <w:jc w:val="center"/>
            </w:pPr>
            <w:hyperlink w:history="0" r:id="rId1720">
              <w:r>
                <w:rPr>
                  <w:sz w:val="24"/>
                  <w:color w:val="0000ff"/>
                </w:rPr>
                <w:t xml:space="preserve">http://pravo.gov.ru/proxy/ips/?searchres=&amp;bpas=cd00000&amp;a3=&amp;a3type=1&amp;a3value=&amp;a6=&amp;a6type=1&amp;a6value=&amp;a15=&amp;a15type=1&amp;a15value=&amp;a7type=1&amp;a7from=&amp;a7to=&amp;a7date=&amp;a8=384-%D4%C7&amp;a8type=1&amp;a1=%D2%E5%F5%ED%E8%F7%E5%F1%EA%E8%E9+%F0%E5%E3%EB%E0%EC%E5%ED%F2+%EE+%E1%E5%E7%EE%EF%E0%F1%ED%EE%F1%F2%E8+%E7%E4%E0%ED%E8%E9+%E8+%F1%EE%EE%F0%F3%E6%E5%ED%E8%E9&amp;a0=&amp;a16=&amp;a16type=1&amp;a16value=&amp;a17=&amp;a17type=1&amp;a17value=&amp;a4=&amp;a4type=1&amp;a4value=&amp;a23=&amp;a23type=1&amp;a23value=&amp;textpres=&amp;sort=7&amp;x=79&amp;y=17</w:t>
              </w:r>
            </w:hyperlink>
          </w:p>
        </w:tc>
        <w:tc>
          <w:tcPr>
            <w:tcW w:w="1984" w:type="dxa"/>
          </w:tcPr>
          <w:p>
            <w:pPr>
              <w:pStyle w:val="0"/>
            </w:pPr>
            <w:hyperlink w:history="0" r:id="rId1721"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пункты 1</w:t>
              </w:r>
            </w:hyperlink>
            <w:r>
              <w:rPr>
                <w:sz w:val="24"/>
              </w:rPr>
              <w:t xml:space="preserve"> и </w:t>
            </w:r>
            <w:hyperlink w:history="0" r:id="rId1722"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2 статьи 5</w:t>
              </w:r>
            </w:hyperlink>
            <w:r>
              <w:rPr>
                <w:sz w:val="24"/>
              </w:rPr>
              <w:t xml:space="preserve">, </w:t>
            </w:r>
            <w:hyperlink w:history="0" r:id="rId1723"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статьи 11</w:t>
              </w:r>
            </w:hyperlink>
            <w:r>
              <w:rPr>
                <w:sz w:val="24"/>
              </w:rPr>
              <w:t xml:space="preserve">, </w:t>
            </w:r>
            <w:hyperlink w:history="0" r:id="rId1724"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35</w:t>
              </w:r>
            </w:hyperlink>
            <w:r>
              <w:rPr>
                <w:sz w:val="24"/>
              </w:rPr>
              <w:t xml:space="preserve">;</w:t>
            </w:r>
          </w:p>
          <w:p>
            <w:pPr>
              <w:pStyle w:val="0"/>
              <w:jc w:val="center"/>
            </w:pPr>
            <w:hyperlink w:history="0" r:id="rId1725"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пункты 1</w:t>
              </w:r>
            </w:hyperlink>
            <w:r>
              <w:rPr>
                <w:sz w:val="24"/>
              </w:rPr>
              <w:t xml:space="preserve"> и </w:t>
            </w:r>
            <w:hyperlink w:history="0" r:id="rId1726"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2 статьи 36</w:t>
              </w:r>
            </w:hyperlink>
            <w:r>
              <w:rPr>
                <w:sz w:val="24"/>
              </w:rPr>
              <w:t xml:space="preserve">;</w:t>
            </w:r>
          </w:p>
          <w:p>
            <w:pPr>
              <w:pStyle w:val="0"/>
              <w:jc w:val="center"/>
            </w:pPr>
            <w:hyperlink w:history="0" r:id="rId1727"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пункт 1 статьи 37</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собственник ГТС и (или) эксплуатирующая организация</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728"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9.2</w:t>
              </w:r>
            </w:hyperlink>
          </w:p>
          <w:p>
            <w:pPr>
              <w:pStyle w:val="0"/>
              <w:jc w:val="center"/>
            </w:pPr>
            <w:r>
              <w:rPr>
                <w:sz w:val="24"/>
              </w:rPr>
              <w:t xml:space="preserve">(за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bl>
    <w:p>
      <w:pPr>
        <w:sectPr>
          <w:headerReference w:type="default" r:id="rId64"/>
          <w:headerReference w:type="first" r:id="rId64"/>
          <w:footerReference w:type="default" r:id="rId65"/>
          <w:footerReference w:type="first" r:id="rId65"/>
          <w:pgSz w:w="16838" w:h="11906" w:orient="landscape"/>
          <w:pgMar w:top="1133" w:right="397" w:bottom="566" w:left="397" w:header="0" w:footer="0" w:gutter="0"/>
          <w:titlePg/>
        </w:sectPr>
      </w:pPr>
    </w:p>
    <w:p>
      <w:pPr>
        <w:pStyle w:val="0"/>
        <w:jc w:val="both"/>
      </w:pPr>
      <w:r>
        <w:rPr>
          <w:sz w:val="24"/>
        </w:rPr>
      </w:r>
    </w:p>
    <w:p>
      <w:pPr>
        <w:pStyle w:val="2"/>
        <w:outlineLvl w:val="1"/>
        <w:jc w:val="center"/>
      </w:pPr>
      <w:r>
        <w:rPr>
          <w:sz w:val="24"/>
        </w:rPr>
        <w:t xml:space="preserve">Раздел II. Указы Президента Российской</w:t>
      </w:r>
    </w:p>
    <w:p>
      <w:pPr>
        <w:pStyle w:val="2"/>
        <w:jc w:val="center"/>
      </w:pPr>
      <w:r>
        <w:rPr>
          <w:sz w:val="24"/>
        </w:rPr>
        <w:t xml:space="preserve">Федерации, постановления и распоряжения Правительства</w:t>
      </w:r>
    </w:p>
    <w:p>
      <w:pPr>
        <w:pStyle w:val="2"/>
        <w:jc w:val="center"/>
      </w:pPr>
      <w:r>
        <w:rPr>
          <w:sz w:val="24"/>
        </w:rPr>
        <w:t xml:space="preserve">Российской Федерации</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blPrEx>
          <w:tblBorders>
            <w:insideH w:val="nil"/>
          </w:tblBorders>
        </w:tblPrEx>
        <w:tc>
          <w:tcPr>
            <w:tcW w:w="567" w:type="dxa"/>
            <w:vMerge w:val="restart"/>
          </w:tcPr>
          <w:p>
            <w:pPr>
              <w:pStyle w:val="0"/>
              <w:jc w:val="center"/>
            </w:pPr>
            <w:r>
              <w:rPr>
                <w:sz w:val="24"/>
              </w:rPr>
              <w:t xml:space="preserve">N</w:t>
            </w:r>
          </w:p>
        </w:tc>
        <w:tc>
          <w:tcPr>
            <w:tcW w:w="3175"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vMerge w:val="restart"/>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vMerge w:val="restart"/>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1729">
              <w:r>
                <w:rPr>
                  <w:sz w:val="24"/>
                  <w:color w:val="0000ff"/>
                </w:rPr>
                <w:t xml:space="preserve">www.pravo.gov.ru</w:t>
              </w:r>
            </w:hyperlink>
            <w:r>
              <w:rPr>
                <w:sz w:val="24"/>
              </w:rPr>
              <w:t xml:space="preserve">)</w:t>
            </w:r>
          </w:p>
        </w:tc>
        <w:tc>
          <w:tcPr>
            <w:tcW w:w="1984"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vMerge w:val="restart"/>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1730"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1731"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1732"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1733"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842"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vMerge w:val="restart"/>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59" w:type="dxa"/>
            <w:tcBorders>
              <w:top w:val="nil"/>
            </w:tcBorders>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vAlign w:val="center"/>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tcPr>
          <w:p>
            <w:pPr>
              <w:pStyle w:val="0"/>
            </w:pPr>
            <w:r>
              <w:rPr>
                <w:sz w:val="24"/>
              </w:rPr>
              <w:t xml:space="preserve">1</w:t>
            </w:r>
          </w:p>
        </w:tc>
        <w:tc>
          <w:tcPr>
            <w:tcW w:w="3175" w:type="dxa"/>
          </w:tcPr>
          <w:p>
            <w:pPr>
              <w:pStyle w:val="0"/>
              <w:jc w:val="center"/>
            </w:pPr>
            <w:hyperlink w:history="0" r:id="rId1734" w:tooltip="Постановление Правительства РФ от 20.11.2020 N 1893 (ред. от 03.05.2024) &quot;Об утверждении Правил формирования и ведения Российского регистра гидротехнических сооружений&quot; {КонсультантПлюс}">
              <w:r>
                <w:rPr>
                  <w:sz w:val="24"/>
                  <w:color w:val="0000ff"/>
                </w:rPr>
                <w:t xml:space="preserve">Постановление</w:t>
              </w:r>
            </w:hyperlink>
            <w:r>
              <w:rPr>
                <w:sz w:val="24"/>
              </w:rPr>
              <w:t xml:space="preserve"> Правительства Российской Федерации "Об утверждении Правил формирования и ведения Российского регистра гидротехнических сооружений"</w:t>
            </w:r>
          </w:p>
        </w:tc>
        <w:tc>
          <w:tcPr>
            <w:tcW w:w="1417" w:type="dxa"/>
          </w:tcPr>
          <w:p>
            <w:pPr>
              <w:pStyle w:val="0"/>
              <w:jc w:val="center"/>
            </w:pPr>
            <w:r>
              <w:rPr>
                <w:sz w:val="24"/>
              </w:rPr>
              <w:t xml:space="preserve">20.11.2020 N 1893</w:t>
            </w:r>
          </w:p>
        </w:tc>
        <w:tc>
          <w:tcPr>
            <w:tcW w:w="2381" w:type="dxa"/>
          </w:tcPr>
          <w:p>
            <w:pPr>
              <w:pStyle w:val="0"/>
              <w:jc w:val="center"/>
            </w:pPr>
            <w:hyperlink w:history="0" r:id="rId1735">
              <w:r>
                <w:rPr>
                  <w:sz w:val="24"/>
                  <w:color w:val="0000ff"/>
                </w:rPr>
                <w:t xml:space="preserve">http://pravo.gov.ru/proxy/ips/?searchres=&amp;bpas=cd00000&amp;a3=&amp;a3type=1&amp;a3value=&amp;a6=&amp;a6type=1&amp;a6value=&amp;a15=&amp;a15type=1&amp;a15value=&amp;a7type=1&amp;a7from=&amp;a7to=&amp;a7date=&amp;a8=1893&amp;a8type=1&amp;a1=%CE%E1+%F3%F2%E2%E5%F0%E6%E4%E5%ED%E8%E8+%CF%F0%E0%E2%E8%EB+%F4%EE%F0%EC%E8%F0%EE%E2%E0%ED%E8%FF+%E8+%E2%E5%E4%E5%ED%E8%FF+%D0%EE%F1%F1%E8%E9%F1%EA%EE%E3%EE+%F0%E5%E3%E8%F1%F2%F0%E0+%E3%E8%E4%F0%EE%F2%E5%F5%ED%E8%F7%E5%F1%EA%E8%F5+%F1%EE%EE%F0%F3%E6%E5%ED%E8%E9&amp;a0=&amp;a16=&amp;a16type=1&amp;a16value=&amp;a17=&amp;a17type=1&amp;a17value=&amp;a4=&amp;a4type=1&amp;a4value=&amp;a23=&amp;a23type=1&amp;a23value=&amp;textpres=&amp;sort=7&amp;x=67&amp;y=7</w:t>
              </w:r>
            </w:hyperlink>
          </w:p>
        </w:tc>
        <w:tc>
          <w:tcPr>
            <w:tcW w:w="1984" w:type="dxa"/>
          </w:tcPr>
          <w:p>
            <w:pPr>
              <w:pStyle w:val="0"/>
              <w:jc w:val="center"/>
            </w:pPr>
            <w:hyperlink w:history="0" r:id="rId1736" w:tooltip="Постановление Правительства РФ от 20.11.2020 N 1893 (ред. от 03.05.2024) &quot;Об утверждении Правил формирования и ведения Российского регистра гидротехнических сооружений&quot; {КонсультантПлюс}">
              <w:r>
                <w:rPr>
                  <w:sz w:val="24"/>
                  <w:color w:val="0000ff"/>
                </w:rPr>
                <w:t xml:space="preserve">глава 1</w:t>
              </w:r>
            </w:hyperlink>
            <w:r>
              <w:rPr>
                <w:sz w:val="24"/>
              </w:rPr>
              <w:t xml:space="preserve">:</w:t>
            </w:r>
          </w:p>
          <w:p>
            <w:pPr>
              <w:pStyle w:val="0"/>
              <w:jc w:val="center"/>
            </w:pPr>
            <w:hyperlink w:history="0" r:id="rId1737" w:tooltip="Постановление Правительства РФ от 20.11.2020 N 1893 (ред. от 03.05.2024) &quot;Об утверждении Правил формирования и ведения Российского регистра гидротехнических сооружений&quot; {КонсультантПлюс}">
              <w:r>
                <w:rPr>
                  <w:sz w:val="24"/>
                  <w:color w:val="0000ff"/>
                </w:rPr>
                <w:t xml:space="preserve">пункт 5</w:t>
              </w:r>
            </w:hyperlink>
            <w:r>
              <w:rPr>
                <w:sz w:val="24"/>
              </w:rPr>
              <w:t xml:space="preserve">;</w:t>
            </w:r>
          </w:p>
          <w:p>
            <w:pPr>
              <w:pStyle w:val="0"/>
              <w:jc w:val="center"/>
            </w:pPr>
            <w:hyperlink w:history="0" r:id="rId1738" w:tooltip="Постановление Правительства РФ от 20.11.2020 N 1893 (ред. от 03.05.2024) &quot;Об утверждении Правил формирования и ведения Российского регистра гидротехнических сооружений&quot; {КонсультантПлюс}">
              <w:r>
                <w:rPr>
                  <w:sz w:val="24"/>
                  <w:color w:val="0000ff"/>
                </w:rPr>
                <w:t xml:space="preserve">глава 2</w:t>
              </w:r>
            </w:hyperlink>
            <w:r>
              <w:rPr>
                <w:sz w:val="24"/>
              </w:rPr>
              <w:t xml:space="preserve">:</w:t>
            </w:r>
          </w:p>
          <w:p>
            <w:pPr>
              <w:pStyle w:val="0"/>
              <w:jc w:val="center"/>
            </w:pPr>
            <w:hyperlink w:history="0" r:id="rId1739" w:tooltip="Постановление Правительства РФ от 20.11.2020 N 1893 (ред. от 03.05.2024) &quot;Об утверждении Правил формирования и ведения Российского регистра гидротехнических сооружений&quot; {КонсультантПлюс}">
              <w:r>
                <w:rPr>
                  <w:sz w:val="24"/>
                  <w:color w:val="0000ff"/>
                </w:rPr>
                <w:t xml:space="preserve">пункты 6</w:t>
              </w:r>
            </w:hyperlink>
            <w:r>
              <w:rPr>
                <w:sz w:val="24"/>
              </w:rPr>
              <w:t xml:space="preserve">, </w:t>
            </w:r>
            <w:hyperlink w:history="0" r:id="rId1740" w:tooltip="Постановление Правительства РФ от 20.11.2020 N 1893 (ред. от 03.05.2024) &quot;Об утверждении Правил формирования и ведения Российского регистра гидротехнических сооружений&quot; {КонсультантПлюс}">
              <w:r>
                <w:rPr>
                  <w:sz w:val="24"/>
                  <w:color w:val="0000ff"/>
                </w:rPr>
                <w:t xml:space="preserve">8</w:t>
              </w:r>
            </w:hyperlink>
            <w:r>
              <w:rPr>
                <w:sz w:val="24"/>
              </w:rPr>
              <w:t xml:space="preserve">;</w:t>
            </w:r>
          </w:p>
          <w:p>
            <w:pPr>
              <w:pStyle w:val="0"/>
              <w:jc w:val="center"/>
            </w:pPr>
            <w:hyperlink w:history="0" r:id="rId1741" w:tooltip="Постановление Правительства РФ от 20.11.2020 N 1893 (ред. от 03.05.2024) &quot;Об утверждении Правил формирования и ведения Российского регистра гидротехнических сооружений&quot; {КонсультантПлюс}">
              <w:r>
                <w:rPr>
                  <w:sz w:val="24"/>
                  <w:color w:val="0000ff"/>
                </w:rPr>
                <w:t xml:space="preserve">глава 4</w:t>
              </w:r>
            </w:hyperlink>
            <w:r>
              <w:rPr>
                <w:sz w:val="24"/>
              </w:rPr>
              <w:t xml:space="preserve">:</w:t>
            </w:r>
          </w:p>
          <w:p>
            <w:pPr>
              <w:pStyle w:val="0"/>
              <w:jc w:val="center"/>
            </w:pPr>
            <w:hyperlink w:history="0" r:id="rId1742" w:tooltip="Постановление Правительства РФ от 20.11.2020 N 1893 (ред. от 03.05.2024) &quot;Об утверждении Правил формирования и ведения Российского регистра гидротехнических сооружений&quot; {КонсультантПлюс}">
              <w:r>
                <w:rPr>
                  <w:sz w:val="24"/>
                  <w:color w:val="0000ff"/>
                </w:rPr>
                <w:t xml:space="preserve">абзац 1 пункта 14</w:t>
              </w:r>
            </w:hyperlink>
            <w:r>
              <w:rPr>
                <w:sz w:val="24"/>
              </w:rPr>
              <w:t xml:space="preserve">;</w:t>
            </w:r>
          </w:p>
          <w:p>
            <w:pPr>
              <w:pStyle w:val="0"/>
              <w:jc w:val="center"/>
            </w:pPr>
            <w:hyperlink w:history="0" r:id="rId1743" w:tooltip="Постановление Правительства РФ от 20.11.2020 N 1893 (ред. от 03.05.2024) &quot;Об утверждении Правил формирования и ведения Российского регистра гидротехнических сооружений&quot; {КонсультантПлюс}">
              <w:r>
                <w:rPr>
                  <w:sz w:val="24"/>
                  <w:color w:val="0000ff"/>
                </w:rPr>
                <w:t xml:space="preserve">глава 5</w:t>
              </w:r>
            </w:hyperlink>
            <w:r>
              <w:rPr>
                <w:sz w:val="24"/>
              </w:rPr>
              <w:t xml:space="preserve">:</w:t>
            </w:r>
          </w:p>
          <w:p>
            <w:pPr>
              <w:pStyle w:val="0"/>
              <w:jc w:val="center"/>
            </w:pPr>
            <w:hyperlink w:history="0" r:id="rId1744" w:tooltip="Постановление Правительства РФ от 20.11.2020 N 1893 (ред. от 03.05.2024) &quot;Об утверждении Правил формирования и ведения Российского регистра гидротехнических сооружений&quot; {КонсультантПлюс}">
              <w:r>
                <w:rPr>
                  <w:sz w:val="24"/>
                  <w:color w:val="0000ff"/>
                </w:rPr>
                <w:t xml:space="preserve">абзацы 1</w:t>
              </w:r>
            </w:hyperlink>
            <w:r>
              <w:rPr>
                <w:sz w:val="24"/>
              </w:rPr>
              <w:t xml:space="preserve"> - </w:t>
            </w:r>
            <w:hyperlink w:history="0" r:id="rId1745" w:tooltip="Постановление Правительства РФ от 20.11.2020 N 1893 (ред. от 03.05.2024) &quot;Об утверждении Правил формирования и ведения Российского регистра гидротехнических сооружений&quot; {КонсультантПлюс}">
              <w:r>
                <w:rPr>
                  <w:sz w:val="24"/>
                  <w:color w:val="0000ff"/>
                </w:rPr>
                <w:t xml:space="preserve">3</w:t>
              </w:r>
            </w:hyperlink>
          </w:p>
          <w:p>
            <w:pPr>
              <w:pStyle w:val="0"/>
              <w:jc w:val="center"/>
            </w:pPr>
            <w:r>
              <w:rPr>
                <w:sz w:val="24"/>
              </w:rPr>
              <w:t xml:space="preserve">пункта 18</w:t>
            </w:r>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собственник ГТС и (или) эксплуатирующая организация</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746"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9.2</w:t>
              </w:r>
            </w:hyperlink>
          </w:p>
          <w:p>
            <w:pPr>
              <w:pStyle w:val="0"/>
              <w:jc w:val="center"/>
            </w:pPr>
            <w:r>
              <w:rPr>
                <w:sz w:val="24"/>
              </w:rPr>
              <w:t xml:space="preserve">(за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blPrEx>
          <w:tblBorders>
            <w:insideH w:val="nil"/>
          </w:tblBorders>
        </w:tblPrEx>
        <w:tc>
          <w:tcPr>
            <w:tcW w:w="567" w:type="dxa"/>
            <w:tcBorders>
              <w:bottom w:val="nil"/>
            </w:tcBorders>
          </w:tcPr>
          <w:p>
            <w:pPr>
              <w:pStyle w:val="0"/>
            </w:pPr>
            <w:r>
              <w:rPr>
                <w:sz w:val="24"/>
              </w:rPr>
              <w:t xml:space="preserve">2.</w:t>
            </w:r>
          </w:p>
        </w:tc>
        <w:tc>
          <w:tcPr>
            <w:tcW w:w="3175" w:type="dxa"/>
            <w:tcBorders>
              <w:bottom w:val="nil"/>
            </w:tcBorders>
          </w:tcPr>
          <w:p>
            <w:pPr>
              <w:pStyle w:val="0"/>
            </w:pPr>
            <w:hyperlink w:history="0" r:id="rId1747" w:tooltip="Постановление Правительства РФ от 20.11.2020 N 1892 (ред. от 03.05.2024) &quot;О декларировании безопасности гидротехнических сооружений&quot; (вместе с &quot;Положением о декларировании безопасности гидротехнических сооружений&quot;, &quot;Правилами проведения государственной экспертизы декларации безопасности гидротехнического сооружения&quot;) {КонсультантПлюс}">
              <w:r>
                <w:rPr>
                  <w:sz w:val="24"/>
                  <w:color w:val="0000ff"/>
                </w:rPr>
                <w:t xml:space="preserve">Положение</w:t>
              </w:r>
            </w:hyperlink>
            <w:r>
              <w:rPr>
                <w:sz w:val="24"/>
              </w:rPr>
              <w:t xml:space="preserve"> о декларировании безопасности гидротехнических сооружений, утвержденное постановлением Правительства Российской Федерации "О декларировании безопасности гидротехнических сооружений"</w:t>
            </w:r>
          </w:p>
        </w:tc>
        <w:tc>
          <w:tcPr>
            <w:tcW w:w="1417" w:type="dxa"/>
            <w:tcBorders>
              <w:bottom w:val="nil"/>
            </w:tcBorders>
          </w:tcPr>
          <w:p>
            <w:pPr>
              <w:pStyle w:val="0"/>
            </w:pPr>
            <w:r>
              <w:rPr>
                <w:sz w:val="24"/>
              </w:rPr>
              <w:t xml:space="preserve">20.11.2020 N 1892</w:t>
            </w:r>
          </w:p>
        </w:tc>
        <w:tc>
          <w:tcPr>
            <w:tcW w:w="2381" w:type="dxa"/>
            <w:tcBorders>
              <w:bottom w:val="nil"/>
            </w:tcBorders>
          </w:tcPr>
          <w:p>
            <w:pPr>
              <w:pStyle w:val="0"/>
            </w:pPr>
            <w:r>
              <w:rPr>
                <w:sz w:val="24"/>
              </w:rPr>
              <w:t xml:space="preserve">Указываются при размещении на официальном сайте Ростехнадзора информационно-телекоммуникационной сети "Интернет"</w:t>
            </w:r>
          </w:p>
        </w:tc>
        <w:tc>
          <w:tcPr>
            <w:tcW w:w="1984" w:type="dxa"/>
            <w:tcBorders>
              <w:bottom w:val="nil"/>
            </w:tcBorders>
          </w:tcPr>
          <w:p>
            <w:pPr>
              <w:pStyle w:val="0"/>
            </w:pPr>
            <w:hyperlink w:history="0" r:id="rId1748" w:tooltip="Постановление Правительства РФ от 20.11.2020 N 1892 (ред. от 03.05.2024) &quot;О декларировании безопасности гидротехнических сооружений&quot; (вместе с &quot;Положением о декларировании безопасности гидротехнических сооружений&quot;, &quot;Правилами проведения государственной экспертизы декларации безопасности гидротехнического сооружения&quot;) {КонсультантПлюс}">
              <w:r>
                <w:rPr>
                  <w:sz w:val="24"/>
                  <w:color w:val="0000ff"/>
                </w:rPr>
                <w:t xml:space="preserve">пункты 2</w:t>
              </w:r>
            </w:hyperlink>
            <w:r>
              <w:rPr>
                <w:sz w:val="24"/>
              </w:rPr>
              <w:t xml:space="preserve">, </w:t>
            </w:r>
            <w:hyperlink w:history="0" r:id="rId1749" w:tooltip="Постановление Правительства РФ от 20.11.2020 N 1892 (ред. от 03.05.2024) &quot;О декларировании безопасности гидротехнических сооружений&quot; (вместе с &quot;Положением о декларировании безопасности гидротехнических сооружений&quot;, &quot;Правилами проведения государственной экспертизы декларации безопасности гидротехнического сооружения&quot;) {КонсультантПлюс}">
              <w:r>
                <w:rPr>
                  <w:sz w:val="24"/>
                  <w:color w:val="0000ff"/>
                </w:rPr>
                <w:t xml:space="preserve">4</w:t>
              </w:r>
            </w:hyperlink>
            <w:r>
              <w:rPr>
                <w:sz w:val="24"/>
              </w:rPr>
              <w:t xml:space="preserve">, </w:t>
            </w:r>
            <w:hyperlink w:history="0" r:id="rId1750" w:tooltip="Постановление Правительства РФ от 20.11.2020 N 1892 (ред. от 03.05.2024) &quot;О декларировании безопасности гидротехнических сооружений&quot; (вместе с &quot;Положением о декларировании безопасности гидротехнических сооружений&quot;, &quot;Правилами проведения государственной экспертизы декларации безопасности гидротехнического сооружения&quot;) {КонсультантПлюс}">
              <w:r>
                <w:rPr>
                  <w:sz w:val="24"/>
                  <w:color w:val="0000ff"/>
                </w:rPr>
                <w:t xml:space="preserve">7</w:t>
              </w:r>
            </w:hyperlink>
          </w:p>
        </w:tc>
        <w:tc>
          <w:tcPr>
            <w:tcW w:w="1276" w:type="dxa"/>
            <w:tcBorders>
              <w:bottom w:val="nil"/>
            </w:tcBorders>
          </w:tcPr>
          <w:p>
            <w:pPr>
              <w:pStyle w:val="0"/>
            </w:pPr>
            <w:r>
              <w:rPr>
                <w:sz w:val="24"/>
              </w:rPr>
              <w:t xml:space="preserve">да</w:t>
            </w:r>
          </w:p>
        </w:tc>
        <w:tc>
          <w:tcPr>
            <w:tcW w:w="1559" w:type="dxa"/>
            <w:tcBorders>
              <w:bottom w:val="nil"/>
            </w:tcBorders>
          </w:tcPr>
          <w:p>
            <w:pPr>
              <w:pStyle w:val="0"/>
            </w:pPr>
            <w:r>
              <w:rPr>
                <w:sz w:val="24"/>
              </w:rPr>
              <w:t xml:space="preserve">да</w:t>
            </w:r>
          </w:p>
        </w:tc>
        <w:tc>
          <w:tcPr>
            <w:tcW w:w="1276" w:type="dxa"/>
            <w:tcBorders>
              <w:bottom w:val="nil"/>
            </w:tcBorders>
          </w:tcPr>
          <w:p>
            <w:pPr>
              <w:pStyle w:val="0"/>
            </w:pPr>
            <w:r>
              <w:rPr>
                <w:sz w:val="24"/>
              </w:rPr>
              <w:t xml:space="preserve">да</w:t>
            </w:r>
          </w:p>
        </w:tc>
        <w:tc>
          <w:tcPr>
            <w:tcW w:w="5499" w:type="dxa"/>
            <w:tcBorders>
              <w:bottom w:val="nil"/>
            </w:tcBorders>
          </w:tcPr>
          <w:p>
            <w:pPr>
              <w:pStyle w:val="0"/>
            </w:pPr>
            <w:r>
              <w:rPr>
                <w:sz w:val="24"/>
              </w:rPr>
              <w:t xml:space="preserve">собственник ГТС и (или) эксплуатирующая организация</w:t>
            </w:r>
          </w:p>
        </w:tc>
        <w:tc>
          <w:tcPr>
            <w:tcW w:w="3515" w:type="dxa"/>
            <w:tcBorders>
              <w:bottom w:val="nil"/>
            </w:tcBorders>
          </w:tcPr>
          <w:p>
            <w:pPr>
              <w:pStyle w:val="0"/>
            </w:pPr>
            <w:r>
              <w:rPr>
                <w:sz w:val="24"/>
              </w:rPr>
              <w:t xml:space="preserve">все виды деятельности</w:t>
            </w:r>
          </w:p>
        </w:tc>
        <w:tc>
          <w:tcPr>
            <w:tcW w:w="1842" w:type="dxa"/>
            <w:tcBorders>
              <w:bottom w:val="nil"/>
            </w:tcBorders>
          </w:tcPr>
          <w:p>
            <w:pPr>
              <w:pStyle w:val="0"/>
            </w:pPr>
            <w:r>
              <w:rPr>
                <w:sz w:val="24"/>
              </w:rPr>
              <w:t xml:space="preserve">федеральный государственный надзор в области безопасности гидротехнических сооружений</w:t>
            </w:r>
          </w:p>
        </w:tc>
        <w:tc>
          <w:tcPr>
            <w:tcW w:w="1560" w:type="dxa"/>
            <w:tcBorders>
              <w:bottom w:val="nil"/>
            </w:tcBorders>
          </w:tcPr>
          <w:p>
            <w:pPr>
              <w:pStyle w:val="0"/>
            </w:pPr>
            <w:hyperlink w:history="0" r:id="rId1751"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9.2</w:t>
              </w:r>
            </w:hyperlink>
          </w:p>
          <w:p>
            <w:pPr>
              <w:pStyle w:val="0"/>
            </w:pPr>
            <w:r>
              <w:rPr>
                <w:sz w:val="24"/>
              </w:rPr>
              <w:t xml:space="preserve">(за исключением судоходных гидротехнических сооружений)</w:t>
            </w:r>
          </w:p>
        </w:tc>
        <w:tc>
          <w:tcPr>
            <w:tcW w:w="1417" w:type="dxa"/>
            <w:tcBorders>
              <w:bottom w:val="nil"/>
            </w:tcBorders>
          </w:tcPr>
          <w:p>
            <w:pPr>
              <w:pStyle w:val="0"/>
            </w:pPr>
            <w:r>
              <w:rPr>
                <w:sz w:val="24"/>
              </w:rPr>
              <w:t xml:space="preserve">отсутствуют</w:t>
            </w:r>
          </w:p>
        </w:tc>
        <w:tc>
          <w:tcPr>
            <w:tcW w:w="1418" w:type="dxa"/>
            <w:tcBorders>
              <w:bottom w:val="nil"/>
            </w:tcBorders>
          </w:tcPr>
          <w:p>
            <w:pPr>
              <w:pStyle w:val="0"/>
            </w:pPr>
            <w:r>
              <w:rPr>
                <w:sz w:val="24"/>
              </w:rPr>
              <w:t xml:space="preserve">отсутствуют</w:t>
            </w:r>
          </w:p>
        </w:tc>
        <w:tc>
          <w:tcPr>
            <w:tcW w:w="1587" w:type="dxa"/>
            <w:tcBorders>
              <w:bottom w:val="nil"/>
            </w:tcBorders>
          </w:tcPr>
          <w:p>
            <w:pPr>
              <w:pStyle w:val="0"/>
            </w:pPr>
            <w:r>
              <w:rPr>
                <w:sz w:val="24"/>
              </w:rPr>
              <w:t xml:space="preserve">отсутствуют</w:t>
            </w:r>
          </w:p>
        </w:tc>
      </w:tr>
      <w:tr>
        <w:tblPrEx>
          <w:tblBorders>
            <w:insideH w:val="nil"/>
          </w:tblBorders>
        </w:tblPrEx>
        <w:tc>
          <w:tcPr>
            <w:gridSpan w:val="15"/>
            <w:tcW w:w="30473" w:type="dxa"/>
            <w:tcBorders>
              <w:top w:val="nil"/>
            </w:tcBorders>
          </w:tcPr>
          <w:p>
            <w:pPr>
              <w:pStyle w:val="0"/>
              <w:jc w:val="both"/>
            </w:pPr>
            <w:r>
              <w:rPr>
                <w:sz w:val="24"/>
              </w:rPr>
              <w:t xml:space="preserve">(п. 2 в ред. </w:t>
            </w:r>
            <w:hyperlink w:history="0" r:id="rId1752" w:tooltip="Приказ Ростехнадзора от 14.02.2025 N 5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Приказа</w:t>
              </w:r>
            </w:hyperlink>
            <w:r>
              <w:rPr>
                <w:sz w:val="24"/>
              </w:rPr>
              <w:t xml:space="preserve"> Ростехнадзора от 14.02.2025 N 52)</w:t>
            </w:r>
          </w:p>
        </w:tc>
      </w:tr>
      <w:tr>
        <w:tc>
          <w:tcPr>
            <w:tcW w:w="567" w:type="dxa"/>
          </w:tcPr>
          <w:p>
            <w:pPr>
              <w:pStyle w:val="0"/>
            </w:pPr>
            <w:r>
              <w:rPr>
                <w:sz w:val="24"/>
              </w:rPr>
              <w:t xml:space="preserve">3</w:t>
            </w:r>
          </w:p>
        </w:tc>
        <w:tc>
          <w:tcPr>
            <w:tcW w:w="3175" w:type="dxa"/>
          </w:tcPr>
          <w:p>
            <w:pPr>
              <w:pStyle w:val="0"/>
              <w:jc w:val="center"/>
            </w:pPr>
            <w:hyperlink w:history="0" r:id="rId1753" w:tooltip="Постановление Правительства РФ от 20.11.2020 N 1892 (ред. от 03.05.2024) &quot;О декларировании безопасности гидротехнических сооружений&quot; (вместе с &quot;Положением о декларировании безопасности гидротехнических сооружений&quot;, &quot;Правилами проведения государственной экспертизы декларации безопасности гидротехнического сооружения&quot;) {КонсультантПлюс}">
              <w:r>
                <w:rPr>
                  <w:sz w:val="24"/>
                  <w:color w:val="0000ff"/>
                </w:rPr>
                <w:t xml:space="preserve">Правила</w:t>
              </w:r>
            </w:hyperlink>
            <w:r>
              <w:rPr>
                <w:sz w:val="24"/>
              </w:rPr>
              <w:t xml:space="preserve"> проведения государственной экспертизы декларации безопасности гидротехнического сооружения, утвержденные постановлением Правительства Российской Федерации "О декларировании безопасности гидротехнических сооружений"</w:t>
            </w:r>
          </w:p>
        </w:tc>
        <w:tc>
          <w:tcPr>
            <w:tcW w:w="1417" w:type="dxa"/>
          </w:tcPr>
          <w:p>
            <w:pPr>
              <w:pStyle w:val="0"/>
              <w:jc w:val="center"/>
            </w:pPr>
            <w:r>
              <w:rPr>
                <w:sz w:val="24"/>
              </w:rPr>
              <w:t xml:space="preserve">20.11.2020 N 1892</w:t>
            </w:r>
          </w:p>
        </w:tc>
        <w:tc>
          <w:tcPr>
            <w:tcW w:w="2381" w:type="dxa"/>
          </w:tcPr>
          <w:p>
            <w:pPr>
              <w:pStyle w:val="0"/>
              <w:jc w:val="center"/>
            </w:pPr>
            <w:hyperlink w:history="0" r:id="rId1754">
              <w:r>
                <w:rPr>
                  <w:sz w:val="24"/>
                  <w:color w:val="0000ff"/>
                </w:rPr>
                <w:t xml:space="preserve">http://pravo.gov.ru/proxy/ips/?searchres=&amp;bpas=cd00000&amp;a3=&amp;a3type=1&amp;a3value=&amp;a6=&amp;a6type=1&amp;a6value=&amp;a15=&amp;a15type=1&amp;a15value=&amp;a7type=1&amp;a7from=&amp;a7to=&amp;a7date=&amp;a8=1892&amp;a8type=1&amp;a1=%CE+%E4%E5%EA%EB%E0%F0%E8%F0%EE%E2%E0%ED%E8%E8+%E1%E5%E7%EE%EF%E0%F1%ED%EE%F1%F2%E8+%E3%E8%E4%F0%EE%F2%E5%F5%ED%E8%F7%E5%F1%EA%E8%F5+%F1%EE%EE%F0%F3%E6%E5%ED%E8%E9&amp;a0=&amp;a16=&amp;a16type=1&amp;a16value=&amp;a17=&amp;a17type=1&amp;a17value=&amp;a4=&amp;a4type=1&amp;a4value=&amp;a23=&amp;a23type=1&amp;a23value=&amp;textpres=&amp;sort=7&amp;x=75&amp;y=14</w:t>
              </w:r>
            </w:hyperlink>
          </w:p>
        </w:tc>
        <w:tc>
          <w:tcPr>
            <w:tcW w:w="1984" w:type="dxa"/>
          </w:tcPr>
          <w:p>
            <w:pPr>
              <w:pStyle w:val="0"/>
              <w:jc w:val="center"/>
            </w:pPr>
            <w:hyperlink w:history="0" r:id="rId1755" w:tooltip="Постановление Правительства РФ от 20.11.2020 N 1892 (ред. от 03.05.2024) &quot;О декларировании безопасности гидротехнических сооружений&quot; (вместе с &quot;Положением о декларировании безопасности гидротехнических сооружений&quot;, &quot;Правилами проведения государственной экспертизы декларации безопасности гидротехнического сооружения&quot;) {КонсультантПлюс}">
              <w:r>
                <w:rPr>
                  <w:sz w:val="24"/>
                  <w:color w:val="0000ff"/>
                </w:rPr>
                <w:t xml:space="preserve">пункт 3</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собственник ГТС и (или) эксплуатирующая организация</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756"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9.2</w:t>
              </w:r>
            </w:hyperlink>
            <w:r>
              <w:rPr>
                <w:sz w:val="24"/>
              </w:rPr>
              <w:t xml:space="preserve"> (за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jc w:val="center"/>
            </w:pPr>
            <w:r>
              <w:rPr>
                <w:sz w:val="24"/>
              </w:rPr>
              <w:t xml:space="preserve">4</w:t>
            </w:r>
          </w:p>
        </w:tc>
        <w:tc>
          <w:tcPr>
            <w:tcW w:w="3175" w:type="dxa"/>
          </w:tcPr>
          <w:p>
            <w:pPr>
              <w:pStyle w:val="0"/>
              <w:jc w:val="center"/>
            </w:pPr>
            <w:hyperlink w:history="0" r:id="rId1757" w:tooltip="Постановление Правительства РФ от 05.10.2020 N 1606 (ред. от 03.05.2024) &quot;Об утверждении Положения об эксплуатации гидротехнического сооружения и обеспечении безопасности гидротехнического сооружения, в отношении которого отсутствует декларация безопасност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quot; {КонсультантПлюс}">
              <w:r>
                <w:rPr>
                  <w:sz w:val="24"/>
                  <w:color w:val="0000ff"/>
                </w:rPr>
                <w:t xml:space="preserve">Постановление</w:t>
              </w:r>
            </w:hyperlink>
            <w:r>
              <w:rPr>
                <w:sz w:val="24"/>
              </w:rPr>
              <w:t xml:space="preserve"> Правительства Российской Федерации "Об утверждении Положения об эксплуатации гидротехнического сооружения и обеспечении безопасности гидротехнического сооружения, разрешение на строительство и эксплуатацию которого аннулировано (в том числе гидротехнического сооружения, находящегося в аварийном состоянии),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w:t>
            </w:r>
          </w:p>
        </w:tc>
        <w:tc>
          <w:tcPr>
            <w:tcW w:w="1417" w:type="dxa"/>
          </w:tcPr>
          <w:p>
            <w:pPr>
              <w:pStyle w:val="0"/>
              <w:jc w:val="center"/>
            </w:pPr>
            <w:r>
              <w:rPr>
                <w:sz w:val="24"/>
              </w:rPr>
              <w:t xml:space="preserve">05.10.2020 N 1606</w:t>
            </w:r>
          </w:p>
        </w:tc>
        <w:tc>
          <w:tcPr>
            <w:tcW w:w="2381" w:type="dxa"/>
          </w:tcPr>
          <w:p>
            <w:pPr>
              <w:pStyle w:val="0"/>
              <w:jc w:val="center"/>
            </w:pPr>
            <w:hyperlink w:history="0" r:id="rId1758">
              <w:r>
                <w:rPr>
                  <w:sz w:val="24"/>
                  <w:color w:val="0000ff"/>
                </w:rPr>
                <w:t xml:space="preserve">http://pravo.gov.ru/proxy/ips/?searchres=&amp;bpas=cd00000&amp;a3=102000496&amp;a3type=1&amp;a3value=%CF%EE%F1%F2%E0%ED%EE%E2%EB%E5%ED%E8%E5&amp;a6=102000066&amp;a6type=1&amp;a6value=%CF%F0%E0%E2%E8%F2%E5%EB%FC%F1%F2%E2%EE&amp;a15=&amp;a15type=1&amp;a15value=&amp;a7type=1&amp;a7from=&amp;a7to=&amp;a7date=05.10.2020&amp;a8=1606&amp;a8type=1&amp;a1=&amp;a0=&amp;a16=&amp;a16type=1&amp;a16value=&amp;a17=&amp;a17type=1&amp;a17value=&amp;a4=&amp;a4type=1&amp;a4value=&amp;a23=&amp;a23type=1&amp;a23value=&amp;textpres=&amp;sort=7&amp;x=91&amp;y=7</w:t>
              </w:r>
            </w:hyperlink>
          </w:p>
        </w:tc>
        <w:tc>
          <w:tcPr>
            <w:tcW w:w="1984" w:type="dxa"/>
          </w:tcPr>
          <w:p>
            <w:pPr>
              <w:pStyle w:val="0"/>
              <w:jc w:val="center"/>
            </w:pPr>
            <w:r>
              <w:rPr>
                <w:sz w:val="24"/>
              </w:rPr>
              <w:t xml:space="preserve">абзацы</w:t>
            </w:r>
          </w:p>
          <w:p>
            <w:pPr>
              <w:pStyle w:val="0"/>
              <w:jc w:val="center"/>
            </w:pPr>
            <w:hyperlink w:history="0" r:id="rId1759" w:tooltip="Постановление Правительства РФ от 05.10.2020 N 1606 (ред. от 03.05.2024) &quot;Об утверждении Положения об эксплуатации гидротехнического сооружения и обеспечении безопасности гидротехнического сооружения, в отношении которого отсутствует декларация безопасност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quot; {КонсультантПлюс}">
              <w:r>
                <w:rPr>
                  <w:sz w:val="24"/>
                  <w:color w:val="0000ff"/>
                </w:rPr>
                <w:t xml:space="preserve">1</w:t>
              </w:r>
            </w:hyperlink>
            <w:r>
              <w:rPr>
                <w:sz w:val="24"/>
              </w:rPr>
              <w:t xml:space="preserve"> и </w:t>
            </w:r>
            <w:hyperlink w:history="0" r:id="rId1760" w:tooltip="Постановление Правительства РФ от 05.10.2020 N 1606 (ред. от 03.05.2024) &quot;Об утверждении Положения об эксплуатации гидротехнического сооружения и обеспечении безопасности гидротехнического сооружения, в отношении которого отсутствует декларация безопасност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quot; {КонсультантПлюс}">
              <w:r>
                <w:rPr>
                  <w:sz w:val="24"/>
                  <w:color w:val="0000ff"/>
                </w:rPr>
                <w:t xml:space="preserve">2 пункта 2</w:t>
              </w:r>
            </w:hyperlink>
            <w:r>
              <w:rPr>
                <w:sz w:val="24"/>
              </w:rPr>
              <w:t xml:space="preserve">,</w:t>
            </w:r>
          </w:p>
          <w:p>
            <w:pPr>
              <w:pStyle w:val="0"/>
              <w:jc w:val="center"/>
            </w:pPr>
            <w:hyperlink w:history="0" r:id="rId1761" w:tooltip="Постановление Правительства РФ от 05.10.2020 N 1606 (ред. от 03.05.2024) &quot;Об утверждении Положения об эксплуатации гидротехнического сооружения и обеспечении безопасности гидротехнического сооружения, в отношении которого отсутствует декларация безопасност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quot; {КонсультантПлюс}">
              <w:r>
                <w:rPr>
                  <w:sz w:val="24"/>
                  <w:color w:val="0000ff"/>
                </w:rPr>
                <w:t xml:space="preserve">пункты 3</w:t>
              </w:r>
            </w:hyperlink>
            <w:r>
              <w:rPr>
                <w:sz w:val="24"/>
              </w:rPr>
              <w:t xml:space="preserve">, </w:t>
            </w:r>
            <w:hyperlink w:history="0" r:id="rId1762" w:tooltip="Постановление Правительства РФ от 05.10.2020 N 1606 (ред. от 03.05.2024) &quot;Об утверждении Положения об эксплуатации гидротехнического сооружения и обеспечении безопасности гидротехнического сооружения, в отношении которого отсутствует декларация безопасност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quot; {КонсультантПлюс}">
              <w:r>
                <w:rPr>
                  <w:sz w:val="24"/>
                  <w:color w:val="0000ff"/>
                </w:rPr>
                <w:t xml:space="preserve">4</w:t>
              </w:r>
            </w:hyperlink>
            <w:r>
              <w:rPr>
                <w:sz w:val="24"/>
              </w:rPr>
              <w:t xml:space="preserve">,</w:t>
            </w:r>
          </w:p>
          <w:p>
            <w:pPr>
              <w:pStyle w:val="0"/>
              <w:jc w:val="center"/>
            </w:pPr>
            <w:r>
              <w:rPr>
                <w:sz w:val="24"/>
              </w:rPr>
              <w:t xml:space="preserve">абзацы</w:t>
            </w:r>
          </w:p>
          <w:p>
            <w:pPr>
              <w:pStyle w:val="0"/>
              <w:jc w:val="center"/>
            </w:pPr>
            <w:hyperlink w:history="0" r:id="rId1763" w:tooltip="Постановление Правительства РФ от 05.10.2020 N 1606 (ред. от 03.05.2024) &quot;Об утверждении Положения об эксплуатации гидротехнического сооружения и обеспечении безопасности гидротехнического сооружения, в отношении которого отсутствует декларация безопасност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quot; {КонсультантПлюс}">
              <w:r>
                <w:rPr>
                  <w:sz w:val="24"/>
                  <w:color w:val="0000ff"/>
                </w:rPr>
                <w:t xml:space="preserve">1</w:t>
              </w:r>
            </w:hyperlink>
            <w:r>
              <w:rPr>
                <w:sz w:val="24"/>
              </w:rPr>
              <w:t xml:space="preserve">, </w:t>
            </w:r>
            <w:hyperlink w:history="0" r:id="rId1764" w:tooltip="Постановление Правительства РФ от 05.10.2020 N 1606 (ред. от 03.05.2024) &quot;Об утверждении Положения об эксплуатации гидротехнического сооружения и обеспечении безопасности гидротехнического сооружения, в отношении которого отсутствует декларация безопасност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quot; {КонсультантПлюс}">
              <w:r>
                <w:rPr>
                  <w:sz w:val="24"/>
                  <w:color w:val="0000ff"/>
                </w:rPr>
                <w:t xml:space="preserve">2</w:t>
              </w:r>
            </w:hyperlink>
            <w:r>
              <w:rPr>
                <w:sz w:val="24"/>
              </w:rPr>
              <w:t xml:space="preserve"> и </w:t>
            </w:r>
            <w:hyperlink w:history="0" r:id="rId1765" w:tooltip="Постановление Правительства РФ от 05.10.2020 N 1606 (ред. от 03.05.2024) &quot;Об утверждении Положения об эксплуатации гидротехнического сооружения и обеспечении безопасности гидротехнического сооружения, в отношении которого отсутствует декларация безопасност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quot; {КонсультантПлюс}">
              <w:r>
                <w:rPr>
                  <w:sz w:val="24"/>
                  <w:color w:val="0000ff"/>
                </w:rPr>
                <w:t xml:space="preserve">3 пункта 5</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собственник ГТС и (или) эксплуатирующая организация</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766"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9.2</w:t>
              </w:r>
            </w:hyperlink>
            <w:r>
              <w:rPr>
                <w:sz w:val="24"/>
              </w:rPr>
              <w:t xml:space="preserve"> (за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pPr>
            <w:r>
              <w:rPr>
                <w:sz w:val="24"/>
              </w:rPr>
              <w:t xml:space="preserve">5</w:t>
            </w:r>
          </w:p>
        </w:tc>
        <w:tc>
          <w:tcPr>
            <w:tcW w:w="3175" w:type="dxa"/>
          </w:tcPr>
          <w:p>
            <w:pPr>
              <w:pStyle w:val="0"/>
              <w:jc w:val="center"/>
            </w:pPr>
            <w:hyperlink w:history="0" r:id="rId1767" w:tooltip="Постановление Правительства РФ от 01.10.2020 N 1589 (ред. от 03.05.2024) &quot;Об утверждении Правил консервации и ликвидации гидротехнического сооружения&quot; {КонсультантПлюс}">
              <w:r>
                <w:rPr>
                  <w:sz w:val="24"/>
                  <w:color w:val="0000ff"/>
                </w:rPr>
                <w:t xml:space="preserve">Постановление</w:t>
              </w:r>
            </w:hyperlink>
            <w:r>
              <w:rPr>
                <w:sz w:val="24"/>
              </w:rPr>
              <w:t xml:space="preserve"> Правительства Российской Федерации "Об утверждении правил консервации и ликвидации гидротехнического сооружения"</w:t>
            </w:r>
          </w:p>
        </w:tc>
        <w:tc>
          <w:tcPr>
            <w:tcW w:w="1417" w:type="dxa"/>
          </w:tcPr>
          <w:p>
            <w:pPr>
              <w:pStyle w:val="0"/>
              <w:jc w:val="center"/>
            </w:pPr>
            <w:r>
              <w:rPr>
                <w:sz w:val="24"/>
              </w:rPr>
              <w:t xml:space="preserve">01.10.2020 N 1589</w:t>
            </w:r>
          </w:p>
        </w:tc>
        <w:tc>
          <w:tcPr>
            <w:tcW w:w="2381" w:type="dxa"/>
          </w:tcPr>
          <w:p>
            <w:pPr>
              <w:pStyle w:val="0"/>
              <w:jc w:val="center"/>
            </w:pPr>
            <w:hyperlink w:history="0" r:id="rId1768">
              <w:r>
                <w:rPr>
                  <w:sz w:val="24"/>
                  <w:color w:val="0000ff"/>
                </w:rPr>
                <w:t xml:space="preserve">http://pravo.gov.ru/proxy/ips/?searchres=&amp;bpas=cd00000&amp;a3=&amp;a3type=1&amp;a3value=&amp;a6=&amp;a6type=1&amp;a6value=&amp;a15=&amp;a15type=1&amp;a15value=&amp;a7type=1&amp;a7from=&amp;a7to=&amp;a7date=01.10.2020&amp;a8=1589&amp;a8type=1&amp;a1=&amp;a0=&amp;a16=&amp;a16type=1&amp;a16value=&amp;a17=&amp;a17type=1&amp;a17value=&amp;a4=&amp;a4type=1&amp;a4value=&amp;a23=&amp;a23type=1&amp;a23value=&amp;textpres=&amp;sort=7&amp;x=79&amp;y=10</w:t>
              </w:r>
            </w:hyperlink>
          </w:p>
        </w:tc>
        <w:tc>
          <w:tcPr>
            <w:tcW w:w="1984" w:type="dxa"/>
          </w:tcPr>
          <w:p>
            <w:pPr>
              <w:pStyle w:val="0"/>
              <w:jc w:val="center"/>
            </w:pPr>
            <w:hyperlink w:history="0" r:id="rId1769" w:tooltip="Постановление Правительства РФ от 01.10.2020 N 1589 (ред. от 03.05.2024) &quot;Об утверждении Правил консервации и ликвидации гидротехнического сооружения&quot; {КонсультантПлюс}">
              <w:r>
                <w:rPr>
                  <w:sz w:val="24"/>
                  <w:color w:val="0000ff"/>
                </w:rPr>
                <w:t xml:space="preserve">глава 2</w:t>
              </w:r>
            </w:hyperlink>
            <w:r>
              <w:rPr>
                <w:sz w:val="24"/>
              </w:rPr>
              <w:t xml:space="preserve">:</w:t>
            </w:r>
          </w:p>
          <w:p>
            <w:pPr>
              <w:pStyle w:val="0"/>
              <w:jc w:val="center"/>
            </w:pPr>
            <w:r>
              <w:rPr>
                <w:sz w:val="24"/>
              </w:rPr>
              <w:t xml:space="preserve">пункты</w:t>
            </w:r>
          </w:p>
          <w:p>
            <w:pPr>
              <w:pStyle w:val="0"/>
              <w:jc w:val="center"/>
            </w:pPr>
            <w:hyperlink w:history="0" r:id="rId1770" w:tooltip="Постановление Правительства РФ от 01.10.2020 N 1589 (ред. от 03.05.2024) &quot;Об утверждении Правил консервации и ликвидации гидротехнического сооружения&quot; {КонсультантПлюс}">
              <w:r>
                <w:rPr>
                  <w:sz w:val="24"/>
                  <w:color w:val="0000ff"/>
                </w:rPr>
                <w:t xml:space="preserve">2</w:t>
              </w:r>
            </w:hyperlink>
            <w:r>
              <w:rPr>
                <w:sz w:val="24"/>
              </w:rPr>
              <w:t xml:space="preserve"> - </w:t>
            </w:r>
            <w:hyperlink w:history="0" r:id="rId1771" w:tooltip="Постановление Правительства РФ от 01.10.2020 N 1589 (ред. от 03.05.2024) &quot;Об утверждении Правил консервации и ликвидации гидротехнического сооружения&quot; {КонсультантПлюс}">
              <w:r>
                <w:rPr>
                  <w:sz w:val="24"/>
                  <w:color w:val="0000ff"/>
                </w:rPr>
                <w:t xml:space="preserve">7</w:t>
              </w:r>
            </w:hyperlink>
            <w:r>
              <w:rPr>
                <w:sz w:val="24"/>
              </w:rPr>
              <w:t xml:space="preserve">;</w:t>
            </w:r>
          </w:p>
          <w:p>
            <w:pPr>
              <w:pStyle w:val="0"/>
              <w:jc w:val="center"/>
            </w:pPr>
            <w:hyperlink w:history="0" r:id="rId1772" w:tooltip="Постановление Правительства РФ от 01.10.2020 N 1589 (ред. от 03.05.2024) &quot;Об утверждении Правил консервации и ликвидации гидротехнического сооружения&quot; {КонсультантПлюс}">
              <w:r>
                <w:rPr>
                  <w:sz w:val="24"/>
                  <w:color w:val="0000ff"/>
                </w:rPr>
                <w:t xml:space="preserve">глава 3</w:t>
              </w:r>
            </w:hyperlink>
            <w:r>
              <w:rPr>
                <w:sz w:val="24"/>
              </w:rPr>
              <w:t xml:space="preserve">:</w:t>
            </w:r>
          </w:p>
          <w:p>
            <w:pPr>
              <w:pStyle w:val="0"/>
              <w:jc w:val="center"/>
            </w:pPr>
            <w:r>
              <w:rPr>
                <w:sz w:val="24"/>
              </w:rPr>
              <w:t xml:space="preserve">пункты</w:t>
            </w:r>
          </w:p>
          <w:p>
            <w:pPr>
              <w:pStyle w:val="0"/>
              <w:jc w:val="center"/>
            </w:pPr>
            <w:hyperlink w:history="0" r:id="rId1773" w:tooltip="Постановление Правительства РФ от 01.10.2020 N 1589 (ред. от 03.05.2024) &quot;Об утверждении Правил консервации и ликвидации гидротехнического сооружения&quot; {КонсультантПлюс}">
              <w:r>
                <w:rPr>
                  <w:sz w:val="24"/>
                  <w:color w:val="0000ff"/>
                </w:rPr>
                <w:t xml:space="preserve">9</w:t>
              </w:r>
            </w:hyperlink>
            <w:r>
              <w:rPr>
                <w:sz w:val="24"/>
              </w:rPr>
              <w:t xml:space="preserve"> - </w:t>
            </w:r>
            <w:hyperlink w:history="0" r:id="rId1774" w:tooltip="Постановление Правительства РФ от 01.10.2020 N 1589 (ред. от 03.05.2024) &quot;Об утверждении Правил консервации и ликвидации гидротехнического сооружения&quot; {КонсультантПлюс}">
              <w:r>
                <w:rPr>
                  <w:sz w:val="24"/>
                  <w:color w:val="0000ff"/>
                </w:rPr>
                <w:t xml:space="preserve">11</w:t>
              </w:r>
            </w:hyperlink>
            <w:r>
              <w:rPr>
                <w:sz w:val="24"/>
              </w:rPr>
              <w:t xml:space="preserve">;</w:t>
            </w:r>
          </w:p>
          <w:p>
            <w:pPr>
              <w:pStyle w:val="0"/>
              <w:jc w:val="center"/>
            </w:pPr>
            <w:hyperlink w:history="0" r:id="rId1775" w:tooltip="Постановление Правительства РФ от 01.10.2020 N 1589 (ред. от 03.05.2024) &quot;Об утверждении Правил консервации и ликвидации гидротехнического сооружения&quot; {КонсультантПлюс}">
              <w:r>
                <w:rPr>
                  <w:sz w:val="24"/>
                  <w:color w:val="0000ff"/>
                </w:rPr>
                <w:t xml:space="preserve">глава 4</w:t>
              </w:r>
            </w:hyperlink>
            <w:r>
              <w:rPr>
                <w:sz w:val="24"/>
              </w:rPr>
              <w:t xml:space="preserve">:</w:t>
            </w:r>
          </w:p>
          <w:p>
            <w:pPr>
              <w:pStyle w:val="0"/>
              <w:jc w:val="center"/>
            </w:pPr>
            <w:hyperlink w:history="0" r:id="rId1776" w:tooltip="Постановление Правительства РФ от 01.10.2020 N 1589 (ред. от 03.05.2024) &quot;Об утверждении Правил консервации и ликвидации гидротехнического сооружения&quot; {КонсультантПлюс}">
              <w:r>
                <w:rPr>
                  <w:sz w:val="24"/>
                  <w:color w:val="0000ff"/>
                </w:rPr>
                <w:t xml:space="preserve">пункт 15</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собственник ГТС и (или) эксплуатирующая организация</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777"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9.2</w:t>
              </w:r>
            </w:hyperlink>
            <w:r>
              <w:rPr>
                <w:sz w:val="24"/>
              </w:rPr>
              <w:t xml:space="preserve"> (за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bl>
    <w:p>
      <w:pPr>
        <w:pStyle w:val="0"/>
        <w:jc w:val="both"/>
      </w:pPr>
      <w:r>
        <w:rPr>
          <w:sz w:val="24"/>
        </w:rPr>
      </w:r>
    </w:p>
    <w:p>
      <w:pPr>
        <w:pStyle w:val="2"/>
        <w:outlineLvl w:val="1"/>
        <w:jc w:val="center"/>
      </w:pPr>
      <w:r>
        <w:rPr>
          <w:sz w:val="24"/>
        </w:rPr>
        <w:t xml:space="preserve">Раздел III. Нормативные правовые акты федеральных</w:t>
      </w:r>
    </w:p>
    <w:p>
      <w:pPr>
        <w:pStyle w:val="2"/>
        <w:jc w:val="center"/>
      </w:pPr>
      <w:r>
        <w:rPr>
          <w:sz w:val="24"/>
        </w:rPr>
        <w:t xml:space="preserve">органов исполнительной власти и нормативные документы</w:t>
      </w:r>
    </w:p>
    <w:p>
      <w:pPr>
        <w:pStyle w:val="2"/>
        <w:jc w:val="center"/>
      </w:pPr>
      <w:r>
        <w:rPr>
          <w:sz w:val="24"/>
        </w:rPr>
        <w:t xml:space="preserve">федеральных органов исполнительной власти</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c>
          <w:tcPr>
            <w:tcW w:w="567" w:type="dxa"/>
          </w:tcPr>
          <w:p>
            <w:pPr>
              <w:pStyle w:val="0"/>
              <w:jc w:val="center"/>
            </w:pPr>
            <w:r>
              <w:rPr>
                <w:sz w:val="24"/>
              </w:rPr>
              <w:t xml:space="preserve">N</w:t>
            </w:r>
          </w:p>
        </w:tc>
        <w:tc>
          <w:tcPr>
            <w:tcW w:w="3175" w:type="dxa"/>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1778">
              <w:r>
                <w:rPr>
                  <w:sz w:val="24"/>
                  <w:color w:val="0000ff"/>
                </w:rPr>
                <w:t xml:space="preserve">www.pravo.gov.ru</w:t>
              </w:r>
            </w:hyperlink>
            <w:r>
              <w:rPr>
                <w:sz w:val="24"/>
              </w:rPr>
              <w:t xml:space="preserve">)</w:t>
            </w:r>
          </w:p>
        </w:tc>
        <w:tc>
          <w:tcPr>
            <w:tcW w:w="1984" w:type="dxa"/>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p>
            <w:pPr>
              <w:pStyle w:val="0"/>
              <w:jc w:val="center"/>
            </w:pPr>
            <w:r>
              <w:rPr>
                <w:sz w:val="24"/>
              </w:rPr>
              <w:t xml:space="preserve">(указывается один из вариантов: Да/Нет)</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1779"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1780"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1781"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1782"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842" w:type="dxa"/>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tcPr>
          <w:p>
            <w:pPr>
              <w:pStyle w:val="0"/>
            </w:pPr>
            <w:r>
              <w:rPr>
                <w:sz w:val="24"/>
              </w:rPr>
              <w:t xml:space="preserve">1</w:t>
            </w:r>
          </w:p>
        </w:tc>
        <w:tc>
          <w:tcPr>
            <w:tcW w:w="3175" w:type="dxa"/>
          </w:tcPr>
          <w:p>
            <w:pPr>
              <w:pStyle w:val="0"/>
              <w:jc w:val="center"/>
            </w:pPr>
            <w:hyperlink w:history="0" r:id="rId1783" w:tooltip="Приказ Ростехнадзора от 09.12.2020 N 509 &quot;Об утверждении формы декларации безопасности гидротехнического сооружения (за исключением судоходных и портовых гидротехнических сооружений)&quot; (Зарегистрировано в Минюсте России 24.12.2020 N 61794) {КонсультантПлюс}">
              <w:r>
                <w:rPr>
                  <w:sz w:val="24"/>
                  <w:color w:val="0000ff"/>
                </w:rPr>
                <w:t xml:space="preserve">Приказ</w:t>
              </w:r>
            </w:hyperlink>
            <w:r>
              <w:rPr>
                <w:sz w:val="24"/>
              </w:rPr>
              <w:t xml:space="preserve"> Ростехнадзора "Об утверждении формы декларации безопасности гидротехнического сооружения (за исключением судоходных и портовых гидротехнических сооружений)"</w:t>
            </w:r>
          </w:p>
        </w:tc>
        <w:tc>
          <w:tcPr>
            <w:tcW w:w="1417" w:type="dxa"/>
          </w:tcPr>
          <w:p>
            <w:pPr>
              <w:pStyle w:val="0"/>
              <w:jc w:val="center"/>
            </w:pPr>
            <w:r>
              <w:rPr>
                <w:sz w:val="24"/>
              </w:rPr>
              <w:t xml:space="preserve">09.12.2020 N 509 (зарегистрирован Минюстом России 24.12.2020, рег. N 61794)</w:t>
            </w:r>
          </w:p>
        </w:tc>
        <w:tc>
          <w:tcPr>
            <w:tcW w:w="2381" w:type="dxa"/>
          </w:tcPr>
          <w:p>
            <w:pPr>
              <w:pStyle w:val="0"/>
              <w:jc w:val="center"/>
            </w:pPr>
            <w:hyperlink w:history="0" r:id="rId1784">
              <w:r>
                <w:rPr>
                  <w:sz w:val="24"/>
                  <w:color w:val="0000ff"/>
                </w:rPr>
                <w:t xml:space="preserve">http://pravo.gov.ru/proxy/ips/?searchres=&amp;bpas=cd00000&amp;a3=102000497&amp;a3type=1&amp;a3value=%CF%F0%E8%EA%E0%E7&amp;a6=&amp;a6type=1&amp;a6value=&amp;a15=&amp;a15type=1&amp;a15value=&amp;a7type=1&amp;a7from=&amp;a7to=&amp;a7date=09.12.2020&amp;a8=509&amp;a8type=1&amp;a1=&amp;a0=&amp;a16=&amp;a16type=1&amp;a16value=&amp;a17=&amp;a17type=1&amp;a17value=&amp;a4=&amp;a4type=1&amp;a4value=&amp;a23=&amp;a23type=1&amp;a23value=&amp;textpres=&amp;sort=7&amp;x=85&amp;y=11</w:t>
              </w:r>
            </w:hyperlink>
          </w:p>
        </w:tc>
        <w:tc>
          <w:tcPr>
            <w:tcW w:w="1984" w:type="dxa"/>
          </w:tcPr>
          <w:p>
            <w:pPr>
              <w:pStyle w:val="0"/>
              <w:jc w:val="center"/>
            </w:pPr>
            <w:hyperlink w:history="0" r:id="rId1785" w:tooltip="Приказ Ростехнадзора от 09.12.2020 N 509 &quot;Об утверждении формы декларации безопасности гидротехнического сооружения (за исключением судоходных и портовых гидротехнических сооружений)&quot; (Зарегистрировано в Минюсте России 24.12.2020 N 61794) {КонсультантПлюс}">
              <w:r>
                <w:rPr>
                  <w:sz w:val="24"/>
                  <w:color w:val="0000ff"/>
                </w:rPr>
                <w:t xml:space="preserve">пункт 1</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собственник ГТС и (или) эксплуатирующая организация</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r>
              <w:rPr>
                <w:sz w:val="24"/>
              </w:rPr>
              <w:t xml:space="preserve">отсутствуют</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pPr>
            <w:r>
              <w:rPr>
                <w:sz w:val="24"/>
              </w:rPr>
              <w:t xml:space="preserve">2</w:t>
            </w:r>
          </w:p>
        </w:tc>
        <w:tc>
          <w:tcPr>
            <w:tcW w:w="3175" w:type="dxa"/>
          </w:tcPr>
          <w:p>
            <w:pPr>
              <w:pStyle w:val="0"/>
              <w:jc w:val="center"/>
            </w:pPr>
            <w:hyperlink w:history="0" r:id="rId1786" w:tooltip="Приказ Ростехнадзора от 14.12.2020 N 523 &quot;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quot; (Зарегистрировано в Минюсте России 28.12.2020 N 61868) {КонсультантПлюс}">
              <w:r>
                <w:rPr>
                  <w:sz w:val="24"/>
                  <w:color w:val="0000ff"/>
                </w:rPr>
                <w:t xml:space="preserve">Приказ</w:t>
              </w:r>
            </w:hyperlink>
            <w:r>
              <w:rPr>
                <w:sz w:val="24"/>
              </w:rPr>
              <w:t xml:space="preserve"> Ростехнадзора "Об утверждении порядка формирования и регламент работы экспертных комиссий по проведению государственной экспертизы декларации безопасности гидротехнических сооружений (за исключением судоходных и портовых гидротехнических сооружений)"</w:t>
            </w:r>
          </w:p>
        </w:tc>
        <w:tc>
          <w:tcPr>
            <w:tcW w:w="1417" w:type="dxa"/>
          </w:tcPr>
          <w:p>
            <w:pPr>
              <w:pStyle w:val="0"/>
              <w:jc w:val="center"/>
            </w:pPr>
            <w:r>
              <w:rPr>
                <w:sz w:val="24"/>
              </w:rPr>
              <w:t xml:space="preserve">14.12.2020 N 523 (зарегистрирован Минюстом России 28.12.2020, рег. N 61868)</w:t>
            </w:r>
          </w:p>
        </w:tc>
        <w:tc>
          <w:tcPr>
            <w:tcW w:w="2381" w:type="dxa"/>
          </w:tcPr>
          <w:p>
            <w:pPr>
              <w:pStyle w:val="0"/>
              <w:jc w:val="center"/>
            </w:pPr>
            <w:hyperlink w:history="0" r:id="rId1787">
              <w:r>
                <w:rPr>
                  <w:sz w:val="24"/>
                  <w:color w:val="0000ff"/>
                </w:rPr>
                <w:t xml:space="preserve">http://pravo.gov.ru/proxy/ips/?searchres=&amp;bpas=cd00000&amp;a3=102000497&amp;a3type=1&amp;a3value=%CF%F0%E8%EA%E0%E7&amp;a6=&amp;a6type=1&amp;a6value=&amp;a15=&amp;a15type=1&amp;a15value=&amp;a7type=1&amp;a7from=&amp;a7to=&amp;a7date=14.12.2020&amp;a8=523&amp;a8type=1&amp;a1=&amp;a0=&amp;a16=&amp;a16type=1&amp;a16value=&amp;a17=&amp;a17type=1&amp;a17value=&amp;a4=&amp;a4type=1&amp;a4value=&amp;a23=&amp;a23type=1&amp;a23value=&amp;textpres=&amp;sort=7&amp;x=78&amp;y=10</w:t>
              </w:r>
            </w:hyperlink>
          </w:p>
        </w:tc>
        <w:tc>
          <w:tcPr>
            <w:tcW w:w="1984" w:type="dxa"/>
          </w:tcPr>
          <w:p>
            <w:pPr>
              <w:pStyle w:val="0"/>
              <w:jc w:val="center"/>
            </w:pPr>
            <w:hyperlink w:history="0" r:id="rId1788" w:tooltip="Приказ Ростехнадзора от 14.12.2020 N 523 &quot;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quot; (Зарегистрировано в Минюсте России 28.12.2020 N 61868) {КонсультантПлюс}">
              <w:r>
                <w:rPr>
                  <w:sz w:val="24"/>
                  <w:color w:val="0000ff"/>
                </w:rPr>
                <w:t xml:space="preserve">пункты 2</w:t>
              </w:r>
            </w:hyperlink>
            <w:r>
              <w:rPr>
                <w:sz w:val="24"/>
              </w:rPr>
              <w:t xml:space="preserve">, </w:t>
            </w:r>
            <w:hyperlink w:history="0" r:id="rId1789" w:tooltip="Приказ Ростехнадзора от 14.12.2020 N 523 &quot;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quot; (Зарегистрировано в Минюсте России 28.12.2020 N 61868) {КонсультантПлюс}">
              <w:r>
                <w:rPr>
                  <w:sz w:val="24"/>
                  <w:color w:val="0000ff"/>
                </w:rPr>
                <w:t xml:space="preserve">3</w:t>
              </w:r>
            </w:hyperlink>
            <w:r>
              <w:rPr>
                <w:sz w:val="24"/>
              </w:rPr>
              <w:t xml:space="preserve">, </w:t>
            </w:r>
            <w:hyperlink w:history="0" r:id="rId1790" w:tooltip="Приказ Ростехнадзора от 14.12.2020 N 523 &quot;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quot; (Зарегистрировано в Минюсте России 28.12.2020 N 61868) {КонсультантПлюс}">
              <w:r>
                <w:rPr>
                  <w:sz w:val="24"/>
                  <w:color w:val="0000ff"/>
                </w:rPr>
                <w:t xml:space="preserve">часть 1</w:t>
              </w:r>
            </w:hyperlink>
            <w:r>
              <w:rPr>
                <w:sz w:val="24"/>
              </w:rPr>
              <w:t xml:space="preserve"> и </w:t>
            </w:r>
            <w:hyperlink w:history="0" r:id="rId1791" w:tooltip="Приказ Ростехнадзора от 14.12.2020 N 523 &quot;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quot; (Зарегистрировано в Минюсте России 28.12.2020 N 61868) {КонсультантПлюс}">
              <w:r>
                <w:rPr>
                  <w:sz w:val="24"/>
                  <w:color w:val="0000ff"/>
                </w:rPr>
                <w:t xml:space="preserve">2 пункта 4</w:t>
              </w:r>
            </w:hyperlink>
            <w:r>
              <w:rPr>
                <w:sz w:val="24"/>
              </w:rPr>
              <w:t xml:space="preserve">,</w:t>
            </w:r>
          </w:p>
          <w:p>
            <w:pPr>
              <w:pStyle w:val="0"/>
              <w:jc w:val="center"/>
            </w:pPr>
            <w:hyperlink w:history="0" r:id="rId1792" w:tooltip="Приказ Ростехнадзора от 14.12.2020 N 523 &quot;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quot; (Зарегистрировано в Минюсте России 28.12.2020 N 61868) {КонсультантПлюс}">
              <w:r>
                <w:rPr>
                  <w:sz w:val="24"/>
                  <w:color w:val="0000ff"/>
                </w:rPr>
                <w:t xml:space="preserve">5</w:t>
              </w:r>
            </w:hyperlink>
            <w:r>
              <w:rPr>
                <w:sz w:val="24"/>
              </w:rPr>
              <w:t xml:space="preserve">, </w:t>
            </w:r>
            <w:hyperlink w:history="0" r:id="rId1793" w:tooltip="Приказ Ростехнадзора от 14.12.2020 N 523 &quot;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quot; (Зарегистрировано в Минюсте России 28.12.2020 N 61868) {КонсультантПлюс}">
              <w:r>
                <w:rPr>
                  <w:sz w:val="24"/>
                  <w:color w:val="0000ff"/>
                </w:rPr>
                <w:t xml:space="preserve">6</w:t>
              </w:r>
            </w:hyperlink>
            <w:r>
              <w:rPr>
                <w:sz w:val="24"/>
              </w:rPr>
              <w:t xml:space="preserve">, </w:t>
            </w:r>
            <w:hyperlink w:history="0" r:id="rId1794" w:tooltip="Приказ Ростехнадзора от 14.12.2020 N 523 &quot;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quot; (Зарегистрировано в Минюсте России 28.12.2020 N 61868) {КонсультантПлюс}">
              <w:r>
                <w:rPr>
                  <w:sz w:val="24"/>
                  <w:color w:val="0000ff"/>
                </w:rPr>
                <w:t xml:space="preserve">11</w:t>
              </w:r>
            </w:hyperlink>
            <w:r>
              <w:rPr>
                <w:sz w:val="24"/>
              </w:rPr>
              <w:t xml:space="preserve">, </w:t>
            </w:r>
            <w:hyperlink w:history="0" r:id="rId1795" w:tooltip="Приказ Ростехнадзора от 14.12.2020 N 523 &quot;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quot; (Зарегистрировано в Минюсте России 28.12.2020 N 61868) {КонсультантПлюс}">
              <w:r>
                <w:rPr>
                  <w:sz w:val="24"/>
                  <w:color w:val="0000ff"/>
                </w:rPr>
                <w:t xml:space="preserve">12</w:t>
              </w:r>
            </w:hyperlink>
            <w:r>
              <w:rPr>
                <w:sz w:val="24"/>
              </w:rPr>
              <w:t xml:space="preserve">, </w:t>
            </w:r>
            <w:hyperlink w:history="0" r:id="rId1796" w:tooltip="Приказ Ростехнадзора от 14.12.2020 N 523 &quot;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quot; (Зарегистрировано в Минюсте России 28.12.2020 N 61868) {КонсультантПлюс}">
              <w:r>
                <w:rPr>
                  <w:sz w:val="24"/>
                  <w:color w:val="0000ff"/>
                </w:rPr>
                <w:t xml:space="preserve">часть 1 пункта 16</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собственник ГТС и (или) эксплуатирующая организация</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797"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9.2</w:t>
              </w:r>
            </w:hyperlink>
            <w:r>
              <w:rPr>
                <w:sz w:val="24"/>
              </w:rPr>
              <w:t xml:space="preserve"> (за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blPrEx>
          <w:tblBorders>
            <w:insideH w:val="nil"/>
          </w:tblBorders>
        </w:tblPrEx>
        <w:tc>
          <w:tcPr>
            <w:tcW w:w="567" w:type="dxa"/>
            <w:tcBorders>
              <w:bottom w:val="nil"/>
            </w:tcBorders>
          </w:tcPr>
          <w:p>
            <w:pPr>
              <w:pStyle w:val="0"/>
            </w:pPr>
            <w:r>
              <w:rPr>
                <w:sz w:val="24"/>
              </w:rPr>
              <w:t xml:space="preserve">3</w:t>
            </w:r>
          </w:p>
        </w:tc>
        <w:tc>
          <w:tcPr>
            <w:gridSpan w:val="14"/>
            <w:tcW w:w="29906" w:type="dxa"/>
            <w:tcBorders>
              <w:bottom w:val="nil"/>
            </w:tcBorders>
          </w:tcPr>
          <w:p>
            <w:pPr>
              <w:pStyle w:val="0"/>
              <w:jc w:val="both"/>
            </w:pPr>
            <w:r>
              <w:rPr>
                <w:sz w:val="24"/>
              </w:rPr>
              <w:t xml:space="preserve">Утратил силу. - </w:t>
            </w:r>
            <w:hyperlink w:history="0" r:id="rId1798" w:tooltip="Приказ Ростехнадзора от 21.08.2025 N 284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w:t>
              </w:r>
            </w:hyperlink>
            <w:r>
              <w:rPr>
                <w:sz w:val="24"/>
              </w:rPr>
              <w:t xml:space="preserve"> Ростехнадзора от 21.08.2025 N 284</w:t>
            </w:r>
          </w:p>
        </w:tc>
      </w:tr>
      <w:tr>
        <w:tc>
          <w:tcPr>
            <w:tcW w:w="567" w:type="dxa"/>
          </w:tcPr>
          <w:p>
            <w:pPr>
              <w:pStyle w:val="0"/>
            </w:pPr>
            <w:r>
              <w:rPr>
                <w:sz w:val="24"/>
              </w:rPr>
              <w:t xml:space="preserve">4</w:t>
            </w:r>
          </w:p>
        </w:tc>
        <w:tc>
          <w:tcPr>
            <w:tcW w:w="3175" w:type="dxa"/>
          </w:tcPr>
          <w:p>
            <w:pPr>
              <w:pStyle w:val="0"/>
              <w:jc w:val="center"/>
            </w:pPr>
            <w:hyperlink w:history="0" r:id="rId1799" w:tooltip="Приказ Ростехнадзора от 07.12.2020 N 499 &quot;Об утверждении формы представления сведений о гидротехническом сооружении, необходимых для формирования и ведения Российского регистра гидротехнических сооружений&quot; (Зарегистрировано в Минюсте России 28.12.2020 N 61879) {КонсультантПлюс}">
              <w:r>
                <w:rPr>
                  <w:sz w:val="24"/>
                  <w:color w:val="0000ff"/>
                </w:rPr>
                <w:t xml:space="preserve">Приказ</w:t>
              </w:r>
            </w:hyperlink>
            <w:r>
              <w:rPr>
                <w:sz w:val="24"/>
              </w:rPr>
              <w:t xml:space="preserve"> Ростехнадзора "Об утверждении формы представления сведений о гидротехническом сооружении, необходимых для формирования и ведения Российского регистра гидротехнических сооружений"</w:t>
            </w:r>
          </w:p>
        </w:tc>
        <w:tc>
          <w:tcPr>
            <w:tcW w:w="1417" w:type="dxa"/>
          </w:tcPr>
          <w:p>
            <w:pPr>
              <w:pStyle w:val="0"/>
              <w:jc w:val="center"/>
            </w:pPr>
            <w:r>
              <w:rPr>
                <w:sz w:val="24"/>
              </w:rPr>
              <w:t xml:space="preserve">07.12.2020 N 499 (зарегистрирован Минюстом России 28.12.2020, рег. N 61879)</w:t>
            </w:r>
          </w:p>
        </w:tc>
        <w:tc>
          <w:tcPr>
            <w:tcW w:w="2381" w:type="dxa"/>
          </w:tcPr>
          <w:p>
            <w:pPr>
              <w:pStyle w:val="0"/>
              <w:jc w:val="center"/>
            </w:pPr>
            <w:hyperlink w:history="0" r:id="rId1800">
              <w:r>
                <w:rPr>
                  <w:sz w:val="24"/>
                  <w:color w:val="0000ff"/>
                </w:rPr>
                <w:t xml:space="preserve">http://pravo.gov.ru/proxy/ips/?searchres=&amp;bpas=cd00000&amp;a3=102000497&amp;a3type=1&amp;a3value=%CF%F0%E8%EA%E0%E7&amp;a6=&amp;a6type=1&amp;a6value=&amp;a15=&amp;a15type=1&amp;a15value=&amp;a7type=1&amp;a7from=&amp;a7to=&amp;a7date=07.12.2020&amp;a8=499&amp;a8type=1&amp;a1=&amp;a0=&amp;a16=&amp;a16type=1&amp;a16value=&amp;a17=&amp;a17type=1&amp;a17value=&amp;a4=&amp;a4type=1&amp;a4value=&amp;a23=&amp;a23type=1&amp;a23value=&amp;textpres=&amp;sort=7&amp;x=77&amp;y=13</w:t>
              </w:r>
            </w:hyperlink>
          </w:p>
        </w:tc>
        <w:tc>
          <w:tcPr>
            <w:tcW w:w="1984" w:type="dxa"/>
          </w:tcPr>
          <w:p>
            <w:pPr>
              <w:pStyle w:val="0"/>
              <w:jc w:val="center"/>
            </w:pPr>
            <w:hyperlink w:history="0" r:id="rId1801" w:tooltip="Приказ Ростехнадзора от 07.12.2020 N 499 &quot;Об утверждении формы представления сведений о гидротехническом сооружении, необходимых для формирования и ведения Российского регистра гидротехнических сооружений&quot; (Зарегистрировано в Минюсте России 28.12.2020 N 61879) {КонсультантПлюс}">
              <w:r>
                <w:rPr>
                  <w:sz w:val="24"/>
                  <w:color w:val="0000ff"/>
                </w:rPr>
                <w:t xml:space="preserve">пункт 1</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собственник ГТС и (или) эксплуатирующая организация</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802"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9.2</w:t>
              </w:r>
            </w:hyperlink>
            <w:r>
              <w:rPr>
                <w:sz w:val="24"/>
              </w:rPr>
              <w:t xml:space="preserve"> (за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pPr>
            <w:r>
              <w:rPr>
                <w:sz w:val="24"/>
              </w:rPr>
              <w:t xml:space="preserve">5</w:t>
            </w:r>
          </w:p>
        </w:tc>
        <w:tc>
          <w:tcPr>
            <w:tcW w:w="3175" w:type="dxa"/>
          </w:tcPr>
          <w:p>
            <w:pPr>
              <w:pStyle w:val="0"/>
              <w:jc w:val="center"/>
            </w:pPr>
            <w:hyperlink w:history="0" r:id="rId1803"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Приказ</w:t>
              </w:r>
            </w:hyperlink>
            <w:r>
              <w:rPr>
                <w:sz w:val="24"/>
              </w:rPr>
              <w:t xml:space="preserve"> Минэнерго России "Об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w:t>
            </w:r>
          </w:p>
        </w:tc>
        <w:tc>
          <w:tcPr>
            <w:tcW w:w="1417" w:type="dxa"/>
          </w:tcPr>
          <w:p>
            <w:pPr>
              <w:pStyle w:val="0"/>
              <w:jc w:val="center"/>
            </w:pPr>
            <w:r>
              <w:rPr>
                <w:sz w:val="24"/>
              </w:rPr>
              <w:t xml:space="preserve">04.10.2022 N 1070 (зарегистрирован Минюстом России 06.12.2022, рег. N 71384)</w:t>
            </w:r>
          </w:p>
        </w:tc>
        <w:tc>
          <w:tcPr>
            <w:tcW w:w="2381" w:type="dxa"/>
          </w:tcPr>
          <w:p>
            <w:pPr>
              <w:pStyle w:val="0"/>
              <w:jc w:val="center"/>
            </w:pPr>
            <w:hyperlink w:history="0" r:id="rId1804">
              <w:r>
                <w:rPr>
                  <w:sz w:val="24"/>
                  <w:color w:val="0000ff"/>
                </w:rPr>
                <w:t xml:space="preserve">http://pravo.gov.ru/proxy/ips/?searchres=&amp;bpas=cd00000&amp;a3=102000497&amp;a3type=1&amp;a3value=%CF%F0%E8%EA%E0%E7&amp;a6=&amp;a6type=1&amp;a6value=&amp;a15=&amp;a15type=1&amp;a15value=&amp;a7type=1&amp;a7from=&amp;a7to=&amp;a7date=04.10.2022&amp;a8=1070&amp;a8type=1&amp;a1=&amp;a0=&amp;a16=&amp;a16type=1&amp;a16value=&amp;a17=&amp;a17type=1&amp;a17value=&amp;a4=&amp;a4type=1&amp;a4value=&amp;a23=&amp;a23type=1&amp;a23value=&amp;textpres=&amp;sort=7&amp;x=71&amp;y=10</w:t>
              </w:r>
            </w:hyperlink>
          </w:p>
        </w:tc>
        <w:tc>
          <w:tcPr>
            <w:tcW w:w="1984" w:type="dxa"/>
          </w:tcPr>
          <w:p>
            <w:pPr>
              <w:pStyle w:val="0"/>
              <w:jc w:val="center"/>
            </w:pPr>
            <w:hyperlink w:history="0" r:id="rId1805"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глава IX</w:t>
              </w:r>
            </w:hyperlink>
            <w:r>
              <w:rPr>
                <w:sz w:val="24"/>
              </w:rPr>
              <w:t xml:space="preserve">:</w:t>
            </w:r>
          </w:p>
          <w:p>
            <w:pPr>
              <w:pStyle w:val="0"/>
              <w:jc w:val="center"/>
            </w:pPr>
            <w:r>
              <w:rPr>
                <w:sz w:val="24"/>
              </w:rPr>
              <w:t xml:space="preserve">пункты</w:t>
            </w:r>
          </w:p>
          <w:p>
            <w:pPr>
              <w:pStyle w:val="0"/>
              <w:jc w:val="center"/>
            </w:pPr>
            <w:hyperlink w:history="0" r:id="rId1806"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135</w:t>
              </w:r>
            </w:hyperlink>
            <w:r>
              <w:rPr>
                <w:sz w:val="24"/>
              </w:rPr>
              <w:t xml:space="preserve"> - </w:t>
            </w:r>
            <w:hyperlink w:history="0" r:id="rId1807"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144</w:t>
              </w:r>
            </w:hyperlink>
            <w:r>
              <w:rPr>
                <w:sz w:val="24"/>
              </w:rPr>
              <w:t xml:space="preserve">;</w:t>
            </w:r>
          </w:p>
          <w:p>
            <w:pPr>
              <w:pStyle w:val="0"/>
              <w:jc w:val="center"/>
            </w:pPr>
            <w:hyperlink w:history="0" r:id="rId1808"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глава IX.I</w:t>
              </w:r>
            </w:hyperlink>
            <w:r>
              <w:rPr>
                <w:sz w:val="24"/>
              </w:rPr>
              <w:t xml:space="preserve">:</w:t>
            </w:r>
          </w:p>
          <w:p>
            <w:pPr>
              <w:pStyle w:val="0"/>
              <w:jc w:val="center"/>
            </w:pPr>
            <w:r>
              <w:rPr>
                <w:sz w:val="24"/>
              </w:rPr>
              <w:t xml:space="preserve">пункты</w:t>
            </w:r>
          </w:p>
          <w:p>
            <w:pPr>
              <w:pStyle w:val="0"/>
              <w:jc w:val="center"/>
            </w:pPr>
            <w:hyperlink w:history="0" r:id="rId1809"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145</w:t>
              </w:r>
            </w:hyperlink>
            <w:r>
              <w:rPr>
                <w:sz w:val="24"/>
              </w:rPr>
              <w:t xml:space="preserve"> - </w:t>
            </w:r>
            <w:hyperlink w:history="0" r:id="rId1810"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151</w:t>
              </w:r>
            </w:hyperlink>
            <w:r>
              <w:rPr>
                <w:sz w:val="24"/>
              </w:rPr>
              <w:t xml:space="preserve">;</w:t>
            </w:r>
          </w:p>
          <w:p>
            <w:pPr>
              <w:pStyle w:val="0"/>
              <w:jc w:val="center"/>
            </w:pPr>
            <w:hyperlink w:history="0" r:id="rId1811"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глава IX.II</w:t>
              </w:r>
            </w:hyperlink>
            <w:r>
              <w:rPr>
                <w:sz w:val="24"/>
              </w:rPr>
              <w:t xml:space="preserve">:</w:t>
            </w:r>
          </w:p>
          <w:p>
            <w:pPr>
              <w:pStyle w:val="0"/>
              <w:jc w:val="center"/>
            </w:pPr>
            <w:r>
              <w:rPr>
                <w:sz w:val="24"/>
              </w:rPr>
              <w:t xml:space="preserve">пункты</w:t>
            </w:r>
          </w:p>
          <w:p>
            <w:pPr>
              <w:pStyle w:val="0"/>
              <w:jc w:val="center"/>
            </w:pPr>
            <w:hyperlink w:history="0" r:id="rId1812"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152</w:t>
              </w:r>
            </w:hyperlink>
            <w:r>
              <w:rPr>
                <w:sz w:val="24"/>
              </w:rPr>
              <w:t xml:space="preserve"> - </w:t>
            </w:r>
            <w:hyperlink w:history="0" r:id="rId1813"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158</w:t>
              </w:r>
            </w:hyperlink>
            <w:r>
              <w:rPr>
                <w:sz w:val="24"/>
              </w:rPr>
              <w:t xml:space="preserve">;</w:t>
            </w:r>
          </w:p>
          <w:p>
            <w:pPr>
              <w:pStyle w:val="0"/>
              <w:jc w:val="center"/>
            </w:pPr>
            <w:hyperlink w:history="0" r:id="rId1814"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глава IX.IV</w:t>
              </w:r>
            </w:hyperlink>
            <w:r>
              <w:rPr>
                <w:sz w:val="24"/>
              </w:rPr>
              <w:t xml:space="preserve">:</w:t>
            </w:r>
          </w:p>
          <w:p>
            <w:pPr>
              <w:pStyle w:val="0"/>
              <w:jc w:val="center"/>
            </w:pPr>
            <w:r>
              <w:rPr>
                <w:sz w:val="24"/>
              </w:rPr>
              <w:t xml:space="preserve">пункты</w:t>
            </w:r>
          </w:p>
          <w:p>
            <w:pPr>
              <w:pStyle w:val="0"/>
              <w:jc w:val="center"/>
            </w:pPr>
            <w:hyperlink w:history="0" r:id="rId1815"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165</w:t>
              </w:r>
            </w:hyperlink>
            <w:r>
              <w:rPr>
                <w:sz w:val="24"/>
              </w:rPr>
              <w:t xml:space="preserve"> - </w:t>
            </w:r>
            <w:hyperlink w:history="0" r:id="rId1816"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с изм. и доп., вступ. в силу с 01.09.2025) {КонсультантПлюс}">
              <w:r>
                <w:rPr>
                  <w:sz w:val="24"/>
                  <w:color w:val="0000ff"/>
                </w:rPr>
                <w:t xml:space="preserve">178</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собственник ГТС и (или) эксплуатирующая организация</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817"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9.2</w:t>
              </w:r>
            </w:hyperlink>
            <w:r>
              <w:rPr>
                <w:sz w:val="24"/>
              </w:rPr>
              <w:t xml:space="preserve"> (за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pPr>
            <w:r>
              <w:rPr>
                <w:sz w:val="24"/>
              </w:rPr>
              <w:t xml:space="preserve">6</w:t>
            </w:r>
          </w:p>
        </w:tc>
        <w:tc>
          <w:tcPr>
            <w:tcW w:w="3175" w:type="dxa"/>
          </w:tcPr>
          <w:p>
            <w:pPr>
              <w:pStyle w:val="0"/>
              <w:jc w:val="center"/>
            </w:pPr>
            <w:hyperlink w:history="0" r:id="rId1818" w:tooltip="Приказ Минсельхоза России от 31.07.2020 N 438 &quot;Об утверждении Правил эксплуатации мелиоративных систем и отдельно расположенных гидротехнических сооружений&quot; (Зарегистрировано в Минюсте России 30.09.2020 N 60169) {КонсультантПлюс}">
              <w:r>
                <w:rPr>
                  <w:sz w:val="24"/>
                  <w:color w:val="0000ff"/>
                </w:rPr>
                <w:t xml:space="preserve">Приказ</w:t>
              </w:r>
            </w:hyperlink>
            <w:r>
              <w:rPr>
                <w:sz w:val="24"/>
              </w:rPr>
              <w:t xml:space="preserve"> Минсельхоза России "Об утверждении Правил эксплуатации мелиоративных систем и отдельно расположенных гидротехнических сооружений"</w:t>
            </w:r>
          </w:p>
        </w:tc>
        <w:tc>
          <w:tcPr>
            <w:tcW w:w="1417" w:type="dxa"/>
          </w:tcPr>
          <w:p>
            <w:pPr>
              <w:pStyle w:val="0"/>
              <w:jc w:val="center"/>
            </w:pPr>
            <w:r>
              <w:rPr>
                <w:sz w:val="24"/>
              </w:rPr>
              <w:t xml:space="preserve">31.07.2020 N 438 (зарегистрирован Минюстом России 30.09.2020, рег. N 60169)</w:t>
            </w:r>
          </w:p>
        </w:tc>
        <w:tc>
          <w:tcPr>
            <w:tcW w:w="2381" w:type="dxa"/>
          </w:tcPr>
          <w:p>
            <w:pPr>
              <w:pStyle w:val="0"/>
              <w:jc w:val="center"/>
            </w:pPr>
            <w:hyperlink w:history="0" r:id="rId1819">
              <w:r>
                <w:rPr>
                  <w:sz w:val="24"/>
                  <w:color w:val="0000ff"/>
                </w:rPr>
                <w:t xml:space="preserve">http://pravo.gov.ru/proxy/ips/?searchres=&amp;bpas=cd00000&amp;a3=102000497&amp;a3type=1&amp;a3value=%CF%F0%E8%EA%E0%E7&amp;a6=&amp;a6type=1&amp;a6value=&amp;a15=&amp;a15type=1&amp;a15value=&amp;a7type=1&amp;a7from=&amp;a7to=&amp;a7date=31.07.2020&amp;a8=438&amp;a8type=1&amp;a1=&amp;a0=&amp;a16=&amp;a16type=1&amp;a16value=&amp;a17=&amp;a17type=1&amp;a17value=&amp;a4=&amp;a4type=1&amp;a4value=&amp;a23=&amp;a23type=1&amp;a23value=&amp;textpres=&amp;sort=7&amp;x=59&amp;y=11</w:t>
              </w:r>
            </w:hyperlink>
          </w:p>
        </w:tc>
        <w:tc>
          <w:tcPr>
            <w:tcW w:w="1984" w:type="dxa"/>
          </w:tcPr>
          <w:p>
            <w:pPr>
              <w:pStyle w:val="0"/>
              <w:jc w:val="center"/>
            </w:pPr>
            <w:hyperlink w:history="0" r:id="rId1820" w:tooltip="Приказ Минсельхоза России от 31.07.2020 N 438 &quot;Об утверждении Правил эксплуатации мелиоративных систем и отдельно расположенных гидротехнических сооружений&quot; (Зарегистрировано в Минюсте России 30.09.2020 N 60169) {КонсультантПлюс}">
              <w:r>
                <w:rPr>
                  <w:sz w:val="24"/>
                  <w:color w:val="0000ff"/>
                </w:rPr>
                <w:t xml:space="preserve">пункты 19</w:t>
              </w:r>
            </w:hyperlink>
            <w:r>
              <w:rPr>
                <w:sz w:val="24"/>
              </w:rPr>
              <w:t xml:space="preserve">, </w:t>
            </w:r>
            <w:hyperlink w:history="0" r:id="rId1821" w:tooltip="Приказ Минсельхоза России от 31.07.2020 N 438 &quot;Об утверждении Правил эксплуатации мелиоративных систем и отдельно расположенных гидротехнических сооружений&quot; (Зарегистрировано в Минюсте России 30.09.2020 N 60169) {КонсультантПлюс}">
              <w:r>
                <w:rPr>
                  <w:sz w:val="24"/>
                  <w:color w:val="0000ff"/>
                </w:rPr>
                <w:t xml:space="preserve">20</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физические и юридические лица, являющиеся их собственниками, владельцами, пользователями, арендаторами (правообладателями)</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822"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9.2</w:t>
              </w:r>
            </w:hyperlink>
            <w:r>
              <w:rPr>
                <w:sz w:val="24"/>
              </w:rPr>
              <w:t xml:space="preserve"> (за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pPr>
            <w:r>
              <w:rPr>
                <w:sz w:val="24"/>
              </w:rPr>
              <w:t xml:space="preserve">7</w:t>
            </w:r>
          </w:p>
        </w:tc>
        <w:tc>
          <w:tcPr>
            <w:tcW w:w="3175" w:type="dxa"/>
          </w:tcPr>
          <w:p>
            <w:pPr>
              <w:pStyle w:val="0"/>
              <w:jc w:val="center"/>
            </w:pPr>
            <w:hyperlink w:history="0" r:id="rId1823" w:tooltip="Приказ Ростехнадзора от 26.11.2020 N 463 &quot;Об утверждении типовой формы решения о консервации и (или) ликвидации гидротехнического сооружения (за исключением судоходных и портовых гидротехнических сооружений)&quot; (Зарегистрировано в Минюсте России 14.12.2020 N 61461) {КонсультантПлюс}">
              <w:r>
                <w:rPr>
                  <w:sz w:val="24"/>
                  <w:color w:val="0000ff"/>
                </w:rPr>
                <w:t xml:space="preserve">Приказ</w:t>
              </w:r>
            </w:hyperlink>
            <w:r>
              <w:rPr>
                <w:sz w:val="24"/>
              </w:rPr>
              <w:t xml:space="preserve"> Ростехнадзора "Об утверждении типовой формы решения о консервации и (или) ликвидации гидротехнического сооружения (за исключением судоходных и портовых гидротехнических сооружений)"</w:t>
            </w:r>
          </w:p>
        </w:tc>
        <w:tc>
          <w:tcPr>
            <w:tcW w:w="1417" w:type="dxa"/>
          </w:tcPr>
          <w:p>
            <w:pPr>
              <w:pStyle w:val="0"/>
              <w:jc w:val="center"/>
            </w:pPr>
            <w:r>
              <w:rPr>
                <w:sz w:val="24"/>
              </w:rPr>
              <w:t xml:space="preserve">26.11.2020 N 463 (зарегистрирован Минюстом России 14.12.2020, рег. N 61461)</w:t>
            </w:r>
          </w:p>
        </w:tc>
        <w:tc>
          <w:tcPr>
            <w:tcW w:w="2381" w:type="dxa"/>
          </w:tcPr>
          <w:p>
            <w:pPr>
              <w:pStyle w:val="0"/>
              <w:jc w:val="center"/>
            </w:pPr>
            <w:hyperlink w:history="0" r:id="rId1824">
              <w:r>
                <w:rPr>
                  <w:sz w:val="24"/>
                  <w:color w:val="0000ff"/>
                </w:rPr>
                <w:t xml:space="preserve">http://pravo.gov.ru/proxy/ips/?searchres=&amp;bpas=cd00000&amp;a3=102000497&amp;a3type=1&amp;a3value=%CF%F0%E8%EA%E0%E7&amp;a6=&amp;a6type=1&amp;a6value=&amp;a15=&amp;a15type=1&amp;a15value=&amp;a7type=1&amp;a7from=&amp;a7to=&amp;a7date=26.11.2020&amp;a8=463&amp;a8type=1&amp;a1=&amp;a0=&amp;a16=&amp;a16type=1&amp;a16value=&amp;a17=&amp;a17type=1&amp;a17value=&amp;a4=&amp;a4type=1&amp;a4value=&amp;a23=&amp;a23type=1&amp;a23value=&amp;textpres=&amp;sort=7&amp;x=87&amp;y=14</w:t>
              </w:r>
            </w:hyperlink>
          </w:p>
        </w:tc>
        <w:tc>
          <w:tcPr>
            <w:tcW w:w="1984" w:type="dxa"/>
          </w:tcPr>
          <w:p>
            <w:pPr>
              <w:pStyle w:val="0"/>
              <w:jc w:val="center"/>
            </w:pPr>
            <w:hyperlink w:history="0" r:id="rId1825" w:tooltip="Приказ Ростехнадзора от 26.11.2020 N 463 &quot;Об утверждении типовой формы решения о консервации и (или) ликвидации гидротехнического сооружения (за исключением судоходных и портовых гидротехнических сооружений)&quot; (Зарегистрировано в Минюсте России 14.12.2020 N 61461) {КонсультантПлюс}">
              <w:r>
                <w:rPr>
                  <w:sz w:val="24"/>
                  <w:color w:val="0000ff"/>
                </w:rPr>
                <w:t xml:space="preserve">пункт 1</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физические и юридические лица, являющиеся их собственниками, владельцами, пользователями, арендаторами (правообладателями)</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826"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9.2</w:t>
              </w:r>
            </w:hyperlink>
            <w:r>
              <w:rPr>
                <w:sz w:val="24"/>
              </w:rPr>
              <w:t xml:space="preserve"> (за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pPr>
            <w:r>
              <w:rPr>
                <w:sz w:val="24"/>
              </w:rPr>
              <w:t xml:space="preserve">8</w:t>
            </w:r>
          </w:p>
        </w:tc>
        <w:tc>
          <w:tcPr>
            <w:tcW w:w="3175" w:type="dxa"/>
          </w:tcPr>
          <w:p>
            <w:pPr>
              <w:pStyle w:val="0"/>
              <w:jc w:val="center"/>
            </w:pPr>
            <w:hyperlink w:history="0" r:id="rId1827" w:tooltip="Приказ Ростехнадзора от 26.11.2020 N 464 &quot;Об утверждении Порядка подготовки, представления и учета предложений органов государственной власти, органов местного самоуправления, на территории которых находится гидротехническое сооружение, которое не имеет собственника или собственник которого неизвестен либо от права собственности на которое собственник отказался, о необходимости его консервации и (или) ликвидации (за исключением судоходных и портовых гидротехнических сооружений)&quot; (Зарегистрировано в Минюсте  {КонсультантПлюс}">
              <w:r>
                <w:rPr>
                  <w:sz w:val="24"/>
                  <w:color w:val="0000ff"/>
                </w:rPr>
                <w:t xml:space="preserve">Приказ</w:t>
              </w:r>
            </w:hyperlink>
            <w:r>
              <w:rPr>
                <w:sz w:val="24"/>
              </w:rPr>
              <w:t xml:space="preserve"> Ростехнадзора "Об утверждении порядка подготовки, представления и учета предложений органов государственной власти, органов местного самоуправления, на территории которых находится гидротехническое сооружение, которое не имеет собственника или собственник которого неизвестен либо от права собственности на которое собственник отказался, о необходимости его консервации и (или) ликвидации (за исключением судоходных и портовых гидротехнических сооружений)"</w:t>
            </w:r>
          </w:p>
        </w:tc>
        <w:tc>
          <w:tcPr>
            <w:tcW w:w="1417" w:type="dxa"/>
          </w:tcPr>
          <w:p>
            <w:pPr>
              <w:pStyle w:val="0"/>
              <w:jc w:val="center"/>
            </w:pPr>
            <w:r>
              <w:rPr>
                <w:sz w:val="24"/>
              </w:rPr>
              <w:t xml:space="preserve">26.11.2020 N 464 (зарегистрирован Минюстом России 18.12.202, рег. N 61568)</w:t>
            </w:r>
          </w:p>
        </w:tc>
        <w:tc>
          <w:tcPr>
            <w:tcW w:w="2381" w:type="dxa"/>
          </w:tcPr>
          <w:p>
            <w:pPr>
              <w:pStyle w:val="0"/>
              <w:jc w:val="center"/>
            </w:pPr>
            <w:hyperlink w:history="0" r:id="rId1828">
              <w:r>
                <w:rPr>
                  <w:sz w:val="24"/>
                  <w:color w:val="0000ff"/>
                </w:rPr>
                <w:t xml:space="preserve">http://pravo.gov.ru/proxy/ips/?searchres=&amp;bpas=cd00000&amp;a3=102000497&amp;a3type=1&amp;a3value=%CF%F0%E8%EA%E0%E7&amp;a6=&amp;a6type=1&amp;a6value=&amp;a15=&amp;a15type=1&amp;a15value=&amp;a7type=1&amp;a7from=&amp;a7to=&amp;a7date=26.11.2020&amp;a8=464&amp;a8type=1&amp;a1=&amp;a0=&amp;a16=&amp;a16type=1&amp;a16value=&amp;a17=&amp;a17type=1&amp;a17value=&amp;a4=&amp;a4type=1&amp;a4value=&amp;a23=&amp;a23type=1&amp;a23value=&amp;textpres=&amp;sort=7&amp;x=74&amp;y=14</w:t>
              </w:r>
            </w:hyperlink>
          </w:p>
        </w:tc>
        <w:tc>
          <w:tcPr>
            <w:tcW w:w="1984" w:type="dxa"/>
          </w:tcPr>
          <w:p>
            <w:pPr>
              <w:pStyle w:val="0"/>
              <w:jc w:val="center"/>
            </w:pPr>
            <w:hyperlink w:history="0" r:id="rId1829" w:tooltip="Приказ Ростехнадзора от 26.11.2020 N 464 &quot;Об утверждении Порядка подготовки, представления и учета предложений органов государственной власти, органов местного самоуправления, на территории которых находится гидротехническое сооружение, которое не имеет собственника или собственник которого неизвестен либо от права собственности на которое собственник отказался, о необходимости его консервации и (или) ликвидации (за исключением судоходных и портовых гидротехнических сооружений)&quot; (Зарегистрировано в Минюсте  {КонсультантПлюс}">
              <w:r>
                <w:rPr>
                  <w:sz w:val="24"/>
                  <w:color w:val="0000ff"/>
                </w:rPr>
                <w:t xml:space="preserve">пункты 3</w:t>
              </w:r>
            </w:hyperlink>
            <w:r>
              <w:rPr>
                <w:sz w:val="24"/>
              </w:rPr>
              <w:t xml:space="preserve">, </w:t>
            </w:r>
            <w:hyperlink w:history="0" r:id="rId1830" w:tooltip="Приказ Ростехнадзора от 26.11.2020 N 464 &quot;Об утверждении Порядка подготовки, представления и учета предложений органов государственной власти, органов местного самоуправления, на территории которых находится гидротехническое сооружение, которое не имеет собственника или собственник которого неизвестен либо от права собственности на которое собственник отказался, о необходимости его консервации и (или) ликвидации (за исключением судоходных и портовых гидротехнических сооружений)&quot; (Зарегистрировано в Минюсте  {КонсультантПлюс}">
              <w:r>
                <w:rPr>
                  <w:sz w:val="24"/>
                  <w:color w:val="0000ff"/>
                </w:rPr>
                <w:t xml:space="preserve">8</w:t>
              </w:r>
            </w:hyperlink>
            <w:r>
              <w:rPr>
                <w:sz w:val="24"/>
              </w:rPr>
              <w:t xml:space="preserve">, </w:t>
            </w:r>
            <w:hyperlink w:history="0" r:id="rId1831" w:tooltip="Приказ Ростехнадзора от 26.11.2020 N 464 &quot;Об утверждении Порядка подготовки, представления и учета предложений органов государственной власти, органов местного самоуправления, на территории которых находится гидротехническое сооружение, которое не имеет собственника или собственник которого неизвестен либо от права собственности на которое собственник отказался, о необходимости его консервации и (или) ликвидации (за исключением судоходных и портовых гидротехнических сооружений)&quot; (Зарегистрировано в Минюсте  {КонсультантПлюс}">
              <w:r>
                <w:rPr>
                  <w:sz w:val="24"/>
                  <w:color w:val="0000ff"/>
                </w:rPr>
                <w:t xml:space="preserve">10</w:t>
              </w:r>
            </w:hyperlink>
            <w:r>
              <w:rPr>
                <w:sz w:val="24"/>
              </w:rPr>
              <w:t xml:space="preserve">, </w:t>
            </w:r>
            <w:hyperlink w:history="0" r:id="rId1832" w:tooltip="Приказ Ростехнадзора от 26.11.2020 N 464 &quot;Об утверждении Порядка подготовки, представления и учета предложений органов государственной власти, органов местного самоуправления, на территории которых находится гидротехническое сооружение, которое не имеет собственника или собственник которого неизвестен либо от права собственности на которое собственник отказался, о необходимости его консервации и (или) ликвидации (за исключением судоходных и портовых гидротехнических сооружений)&quot; (Зарегистрировано в Минюсте  {КонсультантПлюс}">
              <w:r>
                <w:rPr>
                  <w:sz w:val="24"/>
                  <w:color w:val="0000ff"/>
                </w:rPr>
                <w:t xml:space="preserve">11</w:t>
              </w:r>
            </w:hyperlink>
            <w:r>
              <w:rPr>
                <w:sz w:val="24"/>
              </w:rPr>
              <w:t xml:space="preserve">, </w:t>
            </w:r>
            <w:hyperlink w:history="0" r:id="rId1833" w:tooltip="Приказ Ростехнадзора от 26.11.2020 N 464 &quot;Об утверждении Порядка подготовки, представления и учета предложений органов государственной власти, органов местного самоуправления, на территории которых находится гидротехническое сооружение, которое не имеет собственника или собственник которого неизвестен либо от права собственности на которое собственник отказался, о необходимости его консервации и (или) ликвидации (за исключением судоходных и портовых гидротехнических сооружений)&quot; (Зарегистрировано в Минюсте  {КонсультантПлюс}">
              <w:r>
                <w:rPr>
                  <w:sz w:val="24"/>
                  <w:color w:val="0000ff"/>
                </w:rPr>
                <w:t xml:space="preserve">12</w:t>
              </w:r>
            </w:hyperlink>
            <w:r>
              <w:rPr>
                <w:sz w:val="24"/>
              </w:rPr>
              <w:t xml:space="preserve">, </w:t>
            </w:r>
            <w:hyperlink w:history="0" r:id="rId1834" w:tooltip="Приказ Ростехнадзора от 26.11.2020 N 464 &quot;Об утверждении Порядка подготовки, представления и учета предложений органов государственной власти, органов местного самоуправления, на территории которых находится гидротехническое сооружение, которое не имеет собственника или собственник которого неизвестен либо от права собственности на которое собственник отказался, о необходимости его консервации и (или) ликвидации (за исключением судоходных и портовых гидротехнических сооружений)&quot; (Зарегистрировано в Минюсте  {КонсультантПлюс}">
              <w:r>
                <w:rPr>
                  <w:sz w:val="24"/>
                  <w:color w:val="0000ff"/>
                </w:rPr>
                <w:t xml:space="preserve">13</w:t>
              </w:r>
            </w:hyperlink>
            <w:r>
              <w:rPr>
                <w:sz w:val="24"/>
              </w:rPr>
              <w:t xml:space="preserve">, </w:t>
            </w:r>
            <w:hyperlink w:history="0" r:id="rId1835" w:tooltip="Приказ Ростехнадзора от 26.11.2020 N 464 &quot;Об утверждении Порядка подготовки, представления и учета предложений органов государственной власти, органов местного самоуправления, на территории которых находится гидротехническое сооружение, которое не имеет собственника или собственник которого неизвестен либо от права собственности на которое собственник отказался, о необходимости его консервации и (или) ликвидации (за исключением судоходных и портовых гидротехнических сооружений)&quot; (Зарегистрировано в Минюсте  {КонсультантПлюс}">
              <w:r>
                <w:rPr>
                  <w:sz w:val="24"/>
                  <w:color w:val="0000ff"/>
                </w:rPr>
                <w:t xml:space="preserve">14</w:t>
              </w:r>
            </w:hyperlink>
            <w:r>
              <w:rPr>
                <w:sz w:val="24"/>
              </w:rPr>
              <w:t xml:space="preserve">, </w:t>
            </w:r>
            <w:hyperlink w:history="0" r:id="rId1836" w:tooltip="Приказ Ростехнадзора от 26.11.2020 N 464 &quot;Об утверждении Порядка подготовки, представления и учета предложений органов государственной власти, органов местного самоуправления, на территории которых находится гидротехническое сооружение, которое не имеет собственника или собственник которого неизвестен либо от права собственности на которое собственник отказался, о необходимости его консервации и (или) ликвидации (за исключением судоходных и портовых гидротехнических сооружений)&quot; (Зарегистрировано в Минюсте  {КонсультантПлюс}">
              <w:r>
                <w:rPr>
                  <w:sz w:val="24"/>
                  <w:color w:val="0000ff"/>
                </w:rPr>
                <w:t xml:space="preserve">15</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физические и юридические лица, являющиеся их собственниками, владельцами, пользователями, арендаторами (правообладателями)</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837"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9.2</w:t>
              </w:r>
            </w:hyperlink>
            <w:r>
              <w:rPr>
                <w:sz w:val="24"/>
              </w:rPr>
              <w:t xml:space="preserve"> (за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pPr>
            <w:r>
              <w:rPr>
                <w:sz w:val="24"/>
              </w:rPr>
              <w:t xml:space="preserve">9</w:t>
            </w:r>
          </w:p>
        </w:tc>
        <w:tc>
          <w:tcPr>
            <w:tcW w:w="3175" w:type="dxa"/>
          </w:tcPr>
          <w:p>
            <w:pPr>
              <w:pStyle w:val="0"/>
              <w:jc w:val="center"/>
            </w:pPr>
            <w:hyperlink w:history="0" r:id="rId1838" w:tooltip="Приказ Ростехнадзора от 26.11.2020 N 465 &quot;Об утверждении формы акта обследования гидротехнического сооружения и его территории после осуществления мероприятий по консервации и (или) ликвидации (за исключением судоходных и портовых гидротехнических сооружений)&quot; (Зарегистрировано в Минюсте России 18.12.2020 N 61591) {КонсультантПлюс}">
              <w:r>
                <w:rPr>
                  <w:sz w:val="24"/>
                  <w:color w:val="0000ff"/>
                </w:rPr>
                <w:t xml:space="preserve">Приказ</w:t>
              </w:r>
            </w:hyperlink>
            <w:r>
              <w:rPr>
                <w:sz w:val="24"/>
              </w:rPr>
              <w:t xml:space="preserve"> Ростехнадзора "Об утверждении формы акта обследования гидротехнического сооружения и его территории после осуществления мероприятий по консервации и (или) ликвидации (за исключением судоходных и портовых гидротехнических сооружений)"</w:t>
            </w:r>
          </w:p>
        </w:tc>
        <w:tc>
          <w:tcPr>
            <w:tcW w:w="1417" w:type="dxa"/>
          </w:tcPr>
          <w:p>
            <w:pPr>
              <w:pStyle w:val="0"/>
              <w:jc w:val="center"/>
            </w:pPr>
            <w:r>
              <w:rPr>
                <w:sz w:val="24"/>
              </w:rPr>
              <w:t xml:space="preserve">26.11.2020 N 465 (зарегистрирован Минюстом России 18.12.2020, рег. N 61591)</w:t>
            </w:r>
          </w:p>
        </w:tc>
        <w:tc>
          <w:tcPr>
            <w:tcW w:w="2381" w:type="dxa"/>
          </w:tcPr>
          <w:p>
            <w:pPr>
              <w:pStyle w:val="0"/>
              <w:jc w:val="center"/>
            </w:pPr>
            <w:hyperlink w:history="0" r:id="rId1839">
              <w:r>
                <w:rPr>
                  <w:sz w:val="24"/>
                  <w:color w:val="0000ff"/>
                </w:rPr>
                <w:t xml:space="preserve">http://pravo.gov.ru/proxy/ips/?searchres=&amp;bpas=cd00000&amp;a3=102000497&amp;a3type=1&amp;a3value=%CF%F0%E8%EA%E0%E7&amp;a6=&amp;a6type=1&amp;a6value=&amp;a15=&amp;a15type=1&amp;a15value=&amp;a7type=1&amp;a7from=&amp;a7to=&amp;a7date=26.11.2020&amp;a8=465&amp;a8type=1&amp;a1=&amp;a0=&amp;a16=&amp;a16type=1&amp;a16value=&amp;a17=&amp;a17type=1&amp;a17value=&amp;a4=&amp;a4type=1&amp;a4value=&amp;a23=&amp;a23type=1&amp;a23value=&amp;textpres=&amp;sort=7&amp;x=66&amp;y=14</w:t>
              </w:r>
            </w:hyperlink>
          </w:p>
        </w:tc>
        <w:tc>
          <w:tcPr>
            <w:tcW w:w="1984" w:type="dxa"/>
          </w:tcPr>
          <w:p>
            <w:pPr>
              <w:pStyle w:val="0"/>
              <w:jc w:val="center"/>
            </w:pPr>
            <w:hyperlink w:history="0" r:id="rId1840" w:tooltip="Приказ Ростехнадзора от 26.11.2020 N 465 &quot;Об утверждении формы акта обследования гидротехнического сооружения и его территории после осуществления мероприятий по консервации и (или) ликвидации (за исключением судоходных и портовых гидротехнических сооружений)&quot; (Зарегистрировано в Минюсте России 18.12.2020 N 61591) {КонсультантПлюс}">
              <w:r>
                <w:rPr>
                  <w:sz w:val="24"/>
                  <w:color w:val="0000ff"/>
                </w:rPr>
                <w:t xml:space="preserve">пункт 1</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физические и юридические лица, являющиеся их собственниками, владельцами, пользователями, арендаторами (правообладателями)</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841"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9.2</w:t>
              </w:r>
            </w:hyperlink>
            <w:r>
              <w:rPr>
                <w:sz w:val="24"/>
              </w:rPr>
              <w:t xml:space="preserve"> (за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pPr>
            <w:r>
              <w:rPr>
                <w:sz w:val="24"/>
              </w:rPr>
              <w:t xml:space="preserve">10</w:t>
            </w:r>
          </w:p>
        </w:tc>
        <w:tc>
          <w:tcPr>
            <w:tcW w:w="3175" w:type="dxa"/>
          </w:tcPr>
          <w:p>
            <w:pPr>
              <w:pStyle w:val="0"/>
              <w:jc w:val="center"/>
            </w:pPr>
            <w:hyperlink w:history="0" r:id="rId1842" w:tooltip="Приказ Ростехнадзора от 04.12.2020 N 496 &quot;Об утверждении Порядка согласования плана мероприятий по обеспечению безопасност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 (за исключением судоходных и портовых гидротехнических сооружений)&quot; (Зарегистрировано в Минюсте России 24.12.2020 N 61793) {КонсультантПлюс}">
              <w:r>
                <w:rPr>
                  <w:sz w:val="24"/>
                  <w:color w:val="0000ff"/>
                </w:rPr>
                <w:t xml:space="preserve">Приказ</w:t>
              </w:r>
            </w:hyperlink>
            <w:r>
              <w:rPr>
                <w:sz w:val="24"/>
              </w:rPr>
              <w:t xml:space="preserve"> Ростехнадзора "Об утверждении Порядка согласования плана мероприятий по обеспечению безопасности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w:t>
            </w:r>
          </w:p>
        </w:tc>
        <w:tc>
          <w:tcPr>
            <w:tcW w:w="1417" w:type="dxa"/>
          </w:tcPr>
          <w:p>
            <w:pPr>
              <w:pStyle w:val="0"/>
              <w:jc w:val="center"/>
            </w:pPr>
            <w:r>
              <w:rPr>
                <w:sz w:val="24"/>
              </w:rPr>
              <w:t xml:space="preserve">04.12.2020 N 496 (зарегистрирован Минюстом России 24.12.2020, рег. N 61793)</w:t>
            </w:r>
          </w:p>
        </w:tc>
        <w:tc>
          <w:tcPr>
            <w:tcW w:w="2381" w:type="dxa"/>
          </w:tcPr>
          <w:p>
            <w:pPr>
              <w:pStyle w:val="0"/>
              <w:jc w:val="center"/>
            </w:pPr>
            <w:hyperlink w:history="0" r:id="rId1843">
              <w:r>
                <w:rPr>
                  <w:sz w:val="24"/>
                  <w:color w:val="0000ff"/>
                </w:rPr>
                <w:t xml:space="preserve">http://pravo.gov.ru/proxy/ips/?searchres=&amp;bpas=cd00000&amp;a3=102000497&amp;a3type=1&amp;a3value=%CF%F0%E8%EA%E0%E7&amp;a6=&amp;a6type=1&amp;a6value=&amp;a15=&amp;a15type=1&amp;a15value=&amp;a7type=1&amp;a7from=&amp;a7to=&amp;a7date=04.12.2020&amp;a8=496&amp;a8type=1&amp;a1=&amp;a0=&amp;a16=&amp;a16type=1&amp;a16value=&amp;a17=&amp;a17type=1&amp;a17value=&amp;a4=&amp;a4type=1&amp;a4value=&amp;a23=&amp;a23type=1&amp;a23value=&amp;textpres=&amp;sort=7&amp;x=90&amp;y=11</w:t>
              </w:r>
            </w:hyperlink>
          </w:p>
        </w:tc>
        <w:tc>
          <w:tcPr>
            <w:tcW w:w="1984" w:type="dxa"/>
          </w:tcPr>
          <w:p>
            <w:pPr>
              <w:pStyle w:val="0"/>
              <w:jc w:val="center"/>
            </w:pPr>
            <w:hyperlink w:history="0" r:id="rId1844" w:tooltip="Приказ Ростехнадзора от 04.12.2020 N 496 &quot;Об утверждении Порядка согласования плана мероприятий по обеспечению безопасност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 (за исключением судоходных и портовых гидротехнических сооружений)&quot; (Зарегистрировано в Минюсте России 24.12.2020 N 61793) {КонсультантПлюс}">
              <w:r>
                <w:rPr>
                  <w:sz w:val="24"/>
                  <w:color w:val="0000ff"/>
                </w:rPr>
                <w:t xml:space="preserve">пункты 2</w:t>
              </w:r>
            </w:hyperlink>
            <w:r>
              <w:rPr>
                <w:sz w:val="24"/>
              </w:rPr>
              <w:t xml:space="preserve">, </w:t>
            </w:r>
            <w:hyperlink w:history="0" r:id="rId1845" w:tooltip="Приказ Ростехнадзора от 04.12.2020 N 496 &quot;Об утверждении Порядка согласования плана мероприятий по обеспечению безопасност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 (за исключением судоходных и портовых гидротехнических сооружений)&quot; (Зарегистрировано в Минюсте России 24.12.2020 N 61793) {КонсультантПлюс}">
              <w:r>
                <w:rPr>
                  <w:sz w:val="24"/>
                  <w:color w:val="0000ff"/>
                </w:rPr>
                <w:t xml:space="preserve">3</w:t>
              </w:r>
            </w:hyperlink>
            <w:r>
              <w:rPr>
                <w:sz w:val="24"/>
              </w:rPr>
              <w:t xml:space="preserve">, </w:t>
            </w:r>
            <w:hyperlink w:history="0" r:id="rId1846" w:tooltip="Приказ Ростехнадзора от 04.12.2020 N 496 &quot;Об утверждении Порядка согласования плана мероприятий по обеспечению безопасност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 (за исключением судоходных и портовых гидротехнических сооружений)&quot; (Зарегистрировано в Минюсте России 24.12.2020 N 61793) {КонсультантПлюс}">
              <w:r>
                <w:rPr>
                  <w:sz w:val="24"/>
                  <w:color w:val="0000ff"/>
                </w:rPr>
                <w:t xml:space="preserve">абзацы 1</w:t>
              </w:r>
            </w:hyperlink>
            <w:r>
              <w:rPr>
                <w:sz w:val="24"/>
              </w:rPr>
              <w:t xml:space="preserve"> и </w:t>
            </w:r>
            <w:hyperlink w:history="0" r:id="rId1847" w:tooltip="Приказ Ростехнадзора от 04.12.2020 N 496 &quot;Об утверждении Порядка согласования плана мероприятий по обеспечению безопасност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 (за исключением судоходных и портовых гидротехнических сооружений)&quot; (Зарегистрировано в Минюсте России 24.12.2020 N 61793) {КонсультантПлюс}">
              <w:r>
                <w:rPr>
                  <w:sz w:val="24"/>
                  <w:color w:val="0000ff"/>
                </w:rPr>
                <w:t xml:space="preserve">2 пункта 4</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физические и юридические лица, являющиеся их собственниками, владельцами, пользователями, арендаторами (правообладателями)</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848"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9.2</w:t>
              </w:r>
            </w:hyperlink>
            <w:r>
              <w:rPr>
                <w:sz w:val="24"/>
              </w:rPr>
              <w:t xml:space="preserve"> (за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pPr>
            <w:r>
              <w:rPr>
                <w:sz w:val="24"/>
              </w:rPr>
              <w:t xml:space="preserve">11</w:t>
            </w:r>
          </w:p>
        </w:tc>
        <w:tc>
          <w:tcPr>
            <w:tcW w:w="3175" w:type="dxa"/>
          </w:tcPr>
          <w:p>
            <w:pPr>
              <w:pStyle w:val="0"/>
              <w:jc w:val="center"/>
            </w:pPr>
            <w:hyperlink w:history="0" r:id="rId1849" w:tooltip="Приказ Ростехнадзора от 21.02.2024 N 62 &quot;Об утверждении формы акта преддекларационного обследования гидротехнического сооружения (за исключением судоходных и портовых гидротехнических сооружений)&quot; (Зарегистрировано в Минюсте России 16.04.2024 N 77899) {КонсультантПлюс}">
              <w:r>
                <w:rPr>
                  <w:sz w:val="24"/>
                  <w:color w:val="0000ff"/>
                </w:rPr>
                <w:t xml:space="preserve">Приказ</w:t>
              </w:r>
            </w:hyperlink>
            <w:r>
              <w:rPr>
                <w:sz w:val="24"/>
              </w:rPr>
              <w:t xml:space="preserve"> Ростехнадзора "Об утверждении формы акта преддекларационного обследования гидротехнического сооружения (за исключением судоходных и портовых гидротехнических сооружений)"</w:t>
            </w:r>
          </w:p>
        </w:tc>
        <w:tc>
          <w:tcPr>
            <w:tcW w:w="1417" w:type="dxa"/>
          </w:tcPr>
          <w:p>
            <w:pPr>
              <w:pStyle w:val="0"/>
              <w:jc w:val="center"/>
            </w:pPr>
            <w:r>
              <w:rPr>
                <w:sz w:val="24"/>
              </w:rPr>
              <w:t xml:space="preserve">21.02.2024 N 62 (зарегистрирован Минюстом России 16.04.2024 N 77899)</w:t>
            </w:r>
          </w:p>
        </w:tc>
        <w:tc>
          <w:tcPr>
            <w:tcW w:w="2381" w:type="dxa"/>
          </w:tcPr>
          <w:p>
            <w:pPr>
              <w:pStyle w:val="0"/>
              <w:jc w:val="center"/>
            </w:pPr>
            <w:hyperlink w:history="0" r:id="rId1850">
              <w:r>
                <w:rPr>
                  <w:sz w:val="24"/>
                  <w:color w:val="0000ff"/>
                </w:rPr>
                <w:t xml:space="preserve">http://pravo.gov.ru/proxy/ips/?searchres=&amp;bpas=cd00000&amp;a3=102000497&amp;a3type=1&amp;a3value=%CF%F0%E8%EA%E0%E7&amp;a6=&amp;a6type=1&amp;a6value=&amp;a15=&amp;a15type=1&amp;a15value=&amp;a7type=1&amp;a7from=&amp;a7to=&amp;a7date=21.02.2024&amp;a8=62&amp;a8type=1&amp;a1=&amp;a0=&amp;a16=&amp;a16type=1&amp;a16value=&amp;a17=&amp;a17type=1&amp;a17value=&amp;a4=&amp;a4type=1&amp;a4value=&amp;a23=&amp;a23type=1&amp;a23value=&amp;textpres=&amp;sort=7&amp;x=65&amp;y=12</w:t>
              </w:r>
            </w:hyperlink>
          </w:p>
        </w:tc>
        <w:tc>
          <w:tcPr>
            <w:tcW w:w="1984" w:type="dxa"/>
          </w:tcPr>
          <w:p>
            <w:pPr>
              <w:pStyle w:val="0"/>
              <w:jc w:val="center"/>
            </w:pPr>
            <w:hyperlink w:history="0" r:id="rId1851" w:tooltip="Приказ Ростехнадзора от 21.02.2024 N 62 &quot;Об утверждении формы акта преддекларационного обследования гидротехнического сооружения (за исключением судоходных и портовых гидротехнических сооружений)&quot; (Зарегистрировано в Минюсте России 16.04.2024 N 77899) {КонсультантПлюс}">
              <w:r>
                <w:rPr>
                  <w:sz w:val="24"/>
                  <w:color w:val="0000ff"/>
                </w:rPr>
                <w:t xml:space="preserve">пункт 1</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физические и юридические лица, являющиеся их собственниками, владельцами, пользователями, арендаторами (правообладателями)</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r>
              <w:rPr>
                <w:sz w:val="24"/>
              </w:rPr>
              <w:t xml:space="preserve">отсутствуют</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pPr>
            <w:r>
              <w:rPr>
                <w:sz w:val="24"/>
              </w:rPr>
              <w:t xml:space="preserve">12</w:t>
            </w:r>
          </w:p>
        </w:tc>
        <w:tc>
          <w:tcPr>
            <w:tcW w:w="3175" w:type="dxa"/>
          </w:tcPr>
          <w:p>
            <w:pPr>
              <w:pStyle w:val="0"/>
              <w:jc w:val="center"/>
            </w:pPr>
            <w:hyperlink w:history="0" r:id="rId1852" w:tooltip="Приказ Ростехнадзора от 07.12.2020 N 501 &quot;Об утверждении Требований к заключению экспертной комиссии по декларации безопасности гидротехнического сооружения (за исключением судоходных и портовых гидротехнических сооружений)&quot; (Зарегистрировано в Минюсте России 18.12.2020 N 61602) {КонсультантПлюс}">
              <w:r>
                <w:rPr>
                  <w:sz w:val="24"/>
                  <w:color w:val="0000ff"/>
                </w:rPr>
                <w:t xml:space="preserve">Приказ</w:t>
              </w:r>
            </w:hyperlink>
            <w:r>
              <w:rPr>
                <w:sz w:val="24"/>
              </w:rPr>
              <w:t xml:space="preserve"> Ростехнадзора "Об утверждении Требований к заключению экспертной комиссии по декларации безопасности гидротехнического сооружения (за исключением судоходных и портовых гидротехнических сооружений)"</w:t>
            </w:r>
          </w:p>
        </w:tc>
        <w:tc>
          <w:tcPr>
            <w:tcW w:w="1417" w:type="dxa"/>
          </w:tcPr>
          <w:p>
            <w:pPr>
              <w:pStyle w:val="0"/>
              <w:jc w:val="center"/>
            </w:pPr>
            <w:r>
              <w:rPr>
                <w:sz w:val="24"/>
              </w:rPr>
              <w:t xml:space="preserve">07.12.2020 N 501 (зарегистрирован Минюстом России 18.12.2020, рег. N 61602)</w:t>
            </w:r>
          </w:p>
        </w:tc>
        <w:tc>
          <w:tcPr>
            <w:tcW w:w="2381" w:type="dxa"/>
          </w:tcPr>
          <w:p>
            <w:pPr>
              <w:pStyle w:val="0"/>
              <w:jc w:val="center"/>
            </w:pPr>
            <w:hyperlink w:history="0" r:id="rId1853">
              <w:r>
                <w:rPr>
                  <w:sz w:val="24"/>
                  <w:color w:val="0000ff"/>
                </w:rPr>
                <w:t xml:space="preserve">http://pravo.gov.ru/proxy/ips/?searchres=&amp;bpas=cd00000&amp;a3=102000497&amp;a3type=1&amp;a3value=%CF%F0%E8%EA%E0%E7&amp;a6=&amp;a6type=1&amp;a6value=&amp;a15=&amp;a15type=1&amp;a15value=&amp;a7type=1&amp;a7from=&amp;a7to=&amp;a7date=07.12.2020&amp;a8=501&amp;a8type=1&amp;a1=&amp;a0=&amp;a16=&amp;a16type=1&amp;a16value=&amp;a17=&amp;a17type=1&amp;a17value=&amp;a4=&amp;a4type=1&amp;a4value=&amp;a23=&amp;a23type=1&amp;a23value=&amp;textpres=&amp;sort=7&amp;x=91&amp;y=13</w:t>
              </w:r>
            </w:hyperlink>
          </w:p>
        </w:tc>
        <w:tc>
          <w:tcPr>
            <w:tcW w:w="1984" w:type="dxa"/>
          </w:tcPr>
          <w:p>
            <w:pPr>
              <w:pStyle w:val="0"/>
              <w:jc w:val="center"/>
            </w:pPr>
            <w:hyperlink w:history="0" r:id="rId1854" w:tooltip="Приказ Ростехнадзора от 07.12.2020 N 501 &quot;Об утверждении Требований к заключению экспертной комиссии по декларации безопасности гидротехнического сооружения (за исключением судоходных и портовых гидротехнических сооружений)&quot; (Зарегистрировано в Минюсте России 18.12.2020 N 61602) {КонсультантПлюс}">
              <w:r>
                <w:rPr>
                  <w:sz w:val="24"/>
                  <w:color w:val="0000ff"/>
                </w:rPr>
                <w:t xml:space="preserve">глава 1</w:t>
              </w:r>
            </w:hyperlink>
            <w:r>
              <w:rPr>
                <w:sz w:val="24"/>
              </w:rPr>
              <w:t xml:space="preserve">:</w:t>
            </w:r>
          </w:p>
          <w:p>
            <w:pPr>
              <w:pStyle w:val="0"/>
              <w:jc w:val="center"/>
            </w:pPr>
            <w:hyperlink w:history="0" r:id="rId1855" w:tooltip="Приказ Ростехнадзора от 07.12.2020 N 501 &quot;Об утверждении Требований к заключению экспертной комиссии по декларации безопасности гидротехнического сооружения (за исключением судоходных и портовых гидротехнических сооружений)&quot; (Зарегистрировано в Минюсте России 18.12.2020 N 61602) {КонсультантПлюс}">
              <w:r>
                <w:rPr>
                  <w:sz w:val="24"/>
                  <w:color w:val="0000ff"/>
                </w:rPr>
                <w:t xml:space="preserve">пункт 4</w:t>
              </w:r>
            </w:hyperlink>
            <w:r>
              <w:rPr>
                <w:sz w:val="24"/>
              </w:rPr>
              <w:t xml:space="preserve">;</w:t>
            </w:r>
          </w:p>
          <w:p>
            <w:pPr>
              <w:pStyle w:val="0"/>
              <w:jc w:val="center"/>
            </w:pPr>
            <w:hyperlink w:history="0" r:id="rId1856" w:tooltip="Приказ Ростехнадзора от 07.12.2020 N 501 &quot;Об утверждении Требований к заключению экспертной комиссии по декларации безопасности гидротехнического сооружения (за исключением судоходных и портовых гидротехнических сооружений)&quot; (Зарегистрировано в Минюсте России 18.12.2020 N 61602) {КонсультантПлюс}">
              <w:r>
                <w:rPr>
                  <w:sz w:val="24"/>
                  <w:color w:val="0000ff"/>
                </w:rPr>
                <w:t xml:space="preserve">глава 2</w:t>
              </w:r>
            </w:hyperlink>
            <w:r>
              <w:rPr>
                <w:sz w:val="24"/>
              </w:rPr>
              <w:t xml:space="preserve">:</w:t>
            </w:r>
          </w:p>
          <w:p>
            <w:pPr>
              <w:pStyle w:val="0"/>
              <w:jc w:val="center"/>
            </w:pPr>
            <w:hyperlink w:history="0" r:id="rId1857" w:tooltip="Приказ Ростехнадзора от 07.12.2020 N 501 &quot;Об утверждении Требований к заключению экспертной комиссии по декларации безопасности гидротехнического сооружения (за исключением судоходных и портовых гидротехнических сооружений)&quot; (Зарегистрировано в Минюсте России 18.12.2020 N 61602) {КонсультантПлюс}">
              <w:r>
                <w:rPr>
                  <w:sz w:val="24"/>
                  <w:color w:val="0000ff"/>
                </w:rPr>
                <w:t xml:space="preserve">подпункт 5 пункта 5</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физические и юридические лица, являющиеся их собственниками, владельцами, пользователями, арендаторами (правообладателями)</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858"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9.2</w:t>
              </w:r>
            </w:hyperlink>
            <w:r>
              <w:rPr>
                <w:sz w:val="24"/>
              </w:rPr>
              <w:t xml:space="preserve"> (за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pPr>
            <w:r>
              <w:rPr>
                <w:sz w:val="24"/>
              </w:rPr>
              <w:t xml:space="preserve">13</w:t>
            </w:r>
          </w:p>
        </w:tc>
        <w:tc>
          <w:tcPr>
            <w:tcW w:w="3175" w:type="dxa"/>
          </w:tcPr>
          <w:p>
            <w:pPr>
              <w:pStyle w:val="0"/>
              <w:jc w:val="center"/>
            </w:pPr>
            <w:hyperlink w:history="0" r:id="rId1859"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Приказ</w:t>
              </w:r>
            </w:hyperlink>
            <w:r>
              <w:rPr>
                <w:sz w:val="24"/>
              </w:rPr>
              <w:t xml:space="preserve"> Минэнерго России "Об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"Правила организации технического обслуживания и ремонта объектов электроэнергетики"</w:t>
            </w:r>
          </w:p>
        </w:tc>
        <w:tc>
          <w:tcPr>
            <w:tcW w:w="1417" w:type="dxa"/>
          </w:tcPr>
          <w:p>
            <w:pPr>
              <w:pStyle w:val="0"/>
              <w:jc w:val="center"/>
            </w:pPr>
            <w:r>
              <w:rPr>
                <w:sz w:val="24"/>
              </w:rPr>
              <w:t xml:space="preserve">25.10.2017 N 1013 (зарегистрирован Минюстом России 26.03.2018, рег. N 50503)</w:t>
            </w:r>
          </w:p>
        </w:tc>
        <w:tc>
          <w:tcPr>
            <w:tcW w:w="2381" w:type="dxa"/>
          </w:tcPr>
          <w:p>
            <w:pPr>
              <w:pStyle w:val="0"/>
              <w:jc w:val="center"/>
            </w:pPr>
            <w:hyperlink w:history="0" r:id="rId1860">
              <w:r>
                <w:rPr>
                  <w:sz w:val="24"/>
                  <w:color w:val="0000ff"/>
                </w:rPr>
                <w:t xml:space="preserve">http://pravo.gov.ru/proxy/ips/?searchres=&amp;bpas=cd00000&amp;a3=102000497&amp;a3type=1&amp;a3value=%CF%F0%E8%EA%E0%E7&amp;a6=&amp;a6type=1&amp;a6value=&amp;a15=&amp;a15type=1&amp;a15value=&amp;a7type=1&amp;a7from=&amp;a7to=&amp;a7date=25.10.2017&amp;a8=1013&amp;a8type=1&amp;a1=&amp;a0=&amp;a16=&amp;a16type=1&amp;a16value=&amp;a17=&amp;a17type=1&amp;a17value=&amp;a4=&amp;a4type=1&amp;a4value=&amp;a23=&amp;a23type=1&amp;a23value=&amp;textpres=&amp;sort=7&amp;x=90&amp;y=5</w:t>
              </w:r>
            </w:hyperlink>
          </w:p>
        </w:tc>
        <w:tc>
          <w:tcPr>
            <w:tcW w:w="1984" w:type="dxa"/>
          </w:tcPr>
          <w:p>
            <w:pPr>
              <w:pStyle w:val="0"/>
              <w:jc w:val="center"/>
            </w:pPr>
            <w:hyperlink w:history="0" r:id="rId1861"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раздел IV</w:t>
              </w:r>
            </w:hyperlink>
            <w:r>
              <w:rPr>
                <w:sz w:val="24"/>
              </w:rPr>
              <w:t xml:space="preserve">:</w:t>
            </w:r>
          </w:p>
          <w:p>
            <w:pPr>
              <w:pStyle w:val="0"/>
              <w:jc w:val="center"/>
            </w:pPr>
            <w:hyperlink w:history="0" r:id="rId1862"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пункты 197</w:t>
              </w:r>
            </w:hyperlink>
            <w:r>
              <w:rPr>
                <w:sz w:val="24"/>
              </w:rPr>
              <w:t xml:space="preserve"> - </w:t>
            </w:r>
            <w:hyperlink w:history="0" r:id="rId1863"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353</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физические и юридические лица, являющиеся их собственниками, владельцами, пользователями, арендаторами (правообладателями)</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864"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9.2</w:t>
              </w:r>
            </w:hyperlink>
            <w:r>
              <w:rPr>
                <w:sz w:val="24"/>
              </w:rPr>
              <w:t xml:space="preserve"> (за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jc w:val="center"/>
            </w:pPr>
            <w:r>
              <w:rPr>
                <w:sz w:val="24"/>
              </w:rPr>
              <w:t xml:space="preserve">14</w:t>
            </w:r>
          </w:p>
        </w:tc>
        <w:tc>
          <w:tcPr>
            <w:tcW w:w="3175" w:type="dxa"/>
          </w:tcPr>
          <w:p>
            <w:pPr>
              <w:pStyle w:val="0"/>
              <w:jc w:val="center"/>
            </w:pPr>
            <w:hyperlink w:history="0" r:id="rId1865"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безопасности гидротехнических сооружений "Требования к обеспечению безопасности гидротехнических сооружений (за исключением судоходных и портовых гидротехнических сооружений)"</w:t>
            </w:r>
          </w:p>
        </w:tc>
        <w:tc>
          <w:tcPr>
            <w:tcW w:w="1417" w:type="dxa"/>
          </w:tcPr>
          <w:p>
            <w:pPr>
              <w:pStyle w:val="0"/>
              <w:jc w:val="center"/>
            </w:pPr>
            <w:r>
              <w:rPr>
                <w:sz w:val="24"/>
              </w:rPr>
              <w:t xml:space="preserve">08.05.2024 N 151 (зарегистрирован Минюстом России 31.05.2024 рег. N 78405)</w:t>
            </w:r>
          </w:p>
        </w:tc>
        <w:tc>
          <w:tcPr>
            <w:tcW w:w="2381" w:type="dxa"/>
          </w:tcPr>
          <w:p>
            <w:pPr>
              <w:pStyle w:val="0"/>
              <w:jc w:val="center"/>
            </w:pPr>
            <w:r>
              <w:rPr>
                <w:sz w:val="24"/>
              </w:rPr>
              <w:t xml:space="preserve">Указываются при размещении на официальном сайте Ростехнадзора информационно-телекоммуникационной сети "Интернет"</w:t>
            </w:r>
          </w:p>
        </w:tc>
        <w:tc>
          <w:tcPr>
            <w:tcW w:w="1984" w:type="dxa"/>
          </w:tcPr>
          <w:p>
            <w:pPr>
              <w:pStyle w:val="0"/>
              <w:jc w:val="center"/>
            </w:pPr>
            <w:r>
              <w:rPr>
                <w:sz w:val="24"/>
              </w:rPr>
              <w:t xml:space="preserve">пункты</w:t>
            </w:r>
          </w:p>
          <w:p>
            <w:pPr>
              <w:pStyle w:val="0"/>
              <w:jc w:val="center"/>
            </w:pPr>
            <w:hyperlink w:history="0" r:id="rId1866"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2</w:t>
              </w:r>
            </w:hyperlink>
            <w:r>
              <w:rPr>
                <w:sz w:val="24"/>
              </w:rPr>
              <w:t xml:space="preserve"> - </w:t>
            </w:r>
            <w:hyperlink w:history="0" r:id="rId1867"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13</w:t>
              </w:r>
            </w:hyperlink>
            <w:r>
              <w:rPr>
                <w:sz w:val="24"/>
              </w:rPr>
              <w:t xml:space="preserve">, </w:t>
            </w:r>
            <w:hyperlink w:history="0" r:id="rId1868"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15</w:t>
              </w:r>
            </w:hyperlink>
            <w:r>
              <w:rPr>
                <w:sz w:val="24"/>
              </w:rPr>
              <w:t xml:space="preserve"> - </w:t>
            </w:r>
            <w:hyperlink w:history="0" r:id="rId1869"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32</w:t>
              </w:r>
            </w:hyperlink>
            <w:r>
              <w:rPr>
                <w:sz w:val="24"/>
              </w:rPr>
              <w:t xml:space="preserve">,</w:t>
            </w:r>
          </w:p>
          <w:p>
            <w:pPr>
              <w:pStyle w:val="0"/>
              <w:jc w:val="center"/>
            </w:pPr>
            <w:hyperlink w:history="0" r:id="rId1870"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подпункты 33.1</w:t>
              </w:r>
            </w:hyperlink>
            <w:r>
              <w:rPr>
                <w:sz w:val="24"/>
              </w:rPr>
              <w:t xml:space="preserve">, </w:t>
            </w:r>
            <w:hyperlink w:history="0" r:id="rId1871"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33.2</w:t>
              </w:r>
            </w:hyperlink>
            <w:r>
              <w:rPr>
                <w:sz w:val="24"/>
              </w:rPr>
              <w:t xml:space="preserve">, </w:t>
            </w:r>
            <w:hyperlink w:history="0" r:id="rId1872"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33.3</w:t>
              </w:r>
            </w:hyperlink>
            <w:r>
              <w:rPr>
                <w:sz w:val="24"/>
              </w:rPr>
              <w:t xml:space="preserve">, </w:t>
            </w:r>
            <w:hyperlink w:history="0" r:id="rId1873"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33.4</w:t>
              </w:r>
            </w:hyperlink>
            <w:r>
              <w:rPr>
                <w:sz w:val="24"/>
              </w:rPr>
              <w:t xml:space="preserve">, </w:t>
            </w:r>
            <w:hyperlink w:history="0" r:id="rId1874"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33.5</w:t>
              </w:r>
            </w:hyperlink>
            <w:r>
              <w:rPr>
                <w:sz w:val="24"/>
              </w:rPr>
              <w:t xml:space="preserve">, </w:t>
            </w:r>
            <w:hyperlink w:history="0" r:id="rId1875"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33.6</w:t>
              </w:r>
            </w:hyperlink>
            <w:r>
              <w:rPr>
                <w:sz w:val="24"/>
              </w:rPr>
              <w:t xml:space="preserve">, </w:t>
            </w:r>
            <w:hyperlink w:history="0" r:id="rId1876"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33.7</w:t>
              </w:r>
            </w:hyperlink>
            <w:r>
              <w:rPr>
                <w:sz w:val="24"/>
              </w:rPr>
              <w:t xml:space="preserve">, </w:t>
            </w:r>
            <w:hyperlink w:history="0" r:id="rId1877"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33.8</w:t>
              </w:r>
            </w:hyperlink>
            <w:r>
              <w:rPr>
                <w:sz w:val="24"/>
              </w:rPr>
              <w:t xml:space="preserve">, </w:t>
            </w:r>
            <w:hyperlink w:history="0" r:id="rId1878"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33.10</w:t>
              </w:r>
            </w:hyperlink>
            <w:r>
              <w:rPr>
                <w:sz w:val="24"/>
              </w:rPr>
              <w:t xml:space="preserve">, </w:t>
            </w:r>
            <w:hyperlink w:history="0" r:id="rId1879"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33.11</w:t>
              </w:r>
            </w:hyperlink>
            <w:r>
              <w:rPr>
                <w:sz w:val="24"/>
              </w:rPr>
              <w:t xml:space="preserve">, </w:t>
            </w:r>
            <w:hyperlink w:history="0" r:id="rId1880"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33.12</w:t>
              </w:r>
            </w:hyperlink>
            <w:r>
              <w:rPr>
                <w:sz w:val="24"/>
              </w:rPr>
              <w:t xml:space="preserve">, </w:t>
            </w:r>
            <w:hyperlink w:history="0" r:id="rId1881"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33.13</w:t>
              </w:r>
            </w:hyperlink>
            <w:r>
              <w:rPr>
                <w:sz w:val="24"/>
              </w:rPr>
              <w:t xml:space="preserve">, </w:t>
            </w:r>
            <w:hyperlink w:history="0" r:id="rId1882"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33.14</w:t>
              </w:r>
            </w:hyperlink>
            <w:r>
              <w:rPr>
                <w:sz w:val="24"/>
              </w:rPr>
              <w:t xml:space="preserve">, </w:t>
            </w:r>
            <w:hyperlink w:history="0" r:id="rId1883"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33.15</w:t>
              </w:r>
            </w:hyperlink>
            <w:r>
              <w:rPr>
                <w:sz w:val="24"/>
              </w:rPr>
              <w:t xml:space="preserve">, </w:t>
            </w:r>
            <w:hyperlink w:history="0" r:id="rId1884"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33.16</w:t>
              </w:r>
            </w:hyperlink>
            <w:r>
              <w:rPr>
                <w:sz w:val="24"/>
              </w:rPr>
              <w:t xml:space="preserve">, </w:t>
            </w:r>
            <w:hyperlink w:history="0" r:id="rId1885"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33.18</w:t>
              </w:r>
            </w:hyperlink>
            <w:r>
              <w:rPr>
                <w:sz w:val="24"/>
              </w:rPr>
              <w:t xml:space="preserve">, </w:t>
            </w:r>
            <w:hyperlink w:history="0" r:id="rId1886"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33.19</w:t>
              </w:r>
            </w:hyperlink>
            <w:r>
              <w:rPr>
                <w:sz w:val="24"/>
              </w:rPr>
              <w:t xml:space="preserve">, </w:t>
            </w:r>
            <w:hyperlink w:history="0" r:id="rId1887"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33.21 пункта 33</w:t>
              </w:r>
            </w:hyperlink>
            <w:r>
              <w:rPr>
                <w:sz w:val="24"/>
              </w:rPr>
              <w:t xml:space="preserve">, </w:t>
            </w:r>
            <w:hyperlink w:history="0" r:id="rId1888"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пункты 34</w:t>
              </w:r>
            </w:hyperlink>
            <w:r>
              <w:rPr>
                <w:sz w:val="24"/>
              </w:rPr>
              <w:t xml:space="preserve"> - </w:t>
            </w:r>
            <w:hyperlink w:history="0" r:id="rId1889"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84</w:t>
              </w:r>
            </w:hyperlink>
            <w:r>
              <w:rPr>
                <w:sz w:val="24"/>
              </w:rPr>
              <w:t xml:space="preserve">, </w:t>
            </w:r>
            <w:hyperlink w:history="0" r:id="rId1890"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подпункты 85.1</w:t>
              </w:r>
            </w:hyperlink>
            <w:r>
              <w:rPr>
                <w:sz w:val="24"/>
              </w:rPr>
              <w:t xml:space="preserve"> - </w:t>
            </w:r>
            <w:hyperlink w:history="0" r:id="rId1891"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85.5 пункта 85</w:t>
              </w:r>
            </w:hyperlink>
            <w:r>
              <w:rPr>
                <w:sz w:val="24"/>
              </w:rPr>
              <w:t xml:space="preserve">,</w:t>
            </w:r>
          </w:p>
          <w:p>
            <w:pPr>
              <w:pStyle w:val="0"/>
              <w:jc w:val="center"/>
            </w:pPr>
            <w:hyperlink w:history="0" r:id="rId1892"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пункты 86</w:t>
              </w:r>
            </w:hyperlink>
            <w:r>
              <w:rPr>
                <w:sz w:val="24"/>
              </w:rPr>
              <w:t xml:space="preserve"> - </w:t>
            </w:r>
            <w:hyperlink w:history="0" r:id="rId1893"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97</w:t>
              </w:r>
            </w:hyperlink>
            <w:r>
              <w:rPr>
                <w:sz w:val="24"/>
              </w:rPr>
              <w:t xml:space="preserve">,</w:t>
            </w:r>
          </w:p>
          <w:p>
            <w:pPr>
              <w:pStyle w:val="0"/>
              <w:jc w:val="center"/>
            </w:pPr>
            <w:hyperlink w:history="0" r:id="rId1894"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подпункты 98.1</w:t>
              </w:r>
            </w:hyperlink>
            <w:r>
              <w:rPr>
                <w:sz w:val="24"/>
              </w:rPr>
              <w:t xml:space="preserve">, </w:t>
            </w:r>
            <w:hyperlink w:history="0" r:id="rId1895"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98.2</w:t>
              </w:r>
            </w:hyperlink>
            <w:r>
              <w:rPr>
                <w:sz w:val="24"/>
              </w:rPr>
              <w:t xml:space="preserve">, </w:t>
            </w:r>
            <w:hyperlink w:history="0" r:id="rId1896"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98.3</w:t>
              </w:r>
            </w:hyperlink>
            <w:r>
              <w:rPr>
                <w:sz w:val="24"/>
              </w:rPr>
              <w:t xml:space="preserve">, </w:t>
            </w:r>
            <w:hyperlink w:history="0" r:id="rId1897"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98.4</w:t>
              </w:r>
            </w:hyperlink>
            <w:r>
              <w:rPr>
                <w:sz w:val="24"/>
              </w:rPr>
              <w:t xml:space="preserve">, </w:t>
            </w:r>
            <w:hyperlink w:history="0" r:id="rId1898"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98.5</w:t>
              </w:r>
            </w:hyperlink>
            <w:r>
              <w:rPr>
                <w:sz w:val="24"/>
              </w:rPr>
              <w:t xml:space="preserve">, </w:t>
            </w:r>
            <w:hyperlink w:history="0" r:id="rId1899"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98.6</w:t>
              </w:r>
            </w:hyperlink>
            <w:r>
              <w:rPr>
                <w:sz w:val="24"/>
              </w:rPr>
              <w:t xml:space="preserve">, </w:t>
            </w:r>
            <w:hyperlink w:history="0" r:id="rId1900"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98.7 пункта 98</w:t>
              </w:r>
            </w:hyperlink>
            <w:r>
              <w:rPr>
                <w:sz w:val="24"/>
              </w:rPr>
              <w:t xml:space="preserve">,</w:t>
            </w:r>
          </w:p>
          <w:p>
            <w:pPr>
              <w:pStyle w:val="0"/>
              <w:jc w:val="center"/>
            </w:pPr>
            <w:hyperlink w:history="0" r:id="rId1901"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пункты 99</w:t>
              </w:r>
            </w:hyperlink>
            <w:r>
              <w:rPr>
                <w:sz w:val="24"/>
              </w:rPr>
              <w:t xml:space="preserve"> - </w:t>
            </w:r>
            <w:hyperlink w:history="0" r:id="rId1902"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106</w:t>
              </w:r>
            </w:hyperlink>
            <w:r>
              <w:rPr>
                <w:sz w:val="24"/>
              </w:rPr>
              <w:t xml:space="preserve">, </w:t>
            </w:r>
            <w:hyperlink w:history="0" r:id="rId1903"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подпункты 107.1</w:t>
              </w:r>
            </w:hyperlink>
            <w:r>
              <w:rPr>
                <w:sz w:val="24"/>
              </w:rPr>
              <w:t xml:space="preserve"> - </w:t>
            </w:r>
            <w:hyperlink w:history="0" r:id="rId1904"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107.4 пункта 107</w:t>
              </w:r>
            </w:hyperlink>
            <w:r>
              <w:rPr>
                <w:sz w:val="24"/>
              </w:rPr>
              <w:t xml:space="preserve">, </w:t>
            </w:r>
            <w:hyperlink w:history="0" r:id="rId1905"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пункты 108</w:t>
              </w:r>
            </w:hyperlink>
            <w:r>
              <w:rPr>
                <w:sz w:val="24"/>
              </w:rPr>
              <w:t xml:space="preserve">, </w:t>
            </w:r>
            <w:hyperlink w:history="0" r:id="rId1906"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120</w:t>
              </w:r>
            </w:hyperlink>
            <w:r>
              <w:rPr>
                <w:sz w:val="24"/>
              </w:rPr>
              <w:t xml:space="preserve"> - </w:t>
            </w:r>
            <w:hyperlink w:history="0" r:id="rId1907"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124</w:t>
              </w:r>
            </w:hyperlink>
            <w:r>
              <w:rPr>
                <w:sz w:val="24"/>
              </w:rPr>
              <w:t xml:space="preserve">,</w:t>
            </w:r>
          </w:p>
          <w:p>
            <w:pPr>
              <w:pStyle w:val="0"/>
              <w:jc w:val="center"/>
            </w:pPr>
            <w:hyperlink w:history="0" r:id="rId1908"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126</w:t>
              </w:r>
            </w:hyperlink>
            <w:r>
              <w:rPr>
                <w:sz w:val="24"/>
              </w:rPr>
              <w:t xml:space="preserve"> - </w:t>
            </w:r>
            <w:hyperlink w:history="0" r:id="rId1909"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132</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физические и юридические лица, являющиеся их собственниками, владельцами, пользователями, арендаторами (правообладателями)</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910"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9.2</w:t>
              </w:r>
            </w:hyperlink>
            <w:r>
              <w:rPr>
                <w:sz w:val="24"/>
              </w:rPr>
              <w:t xml:space="preserve"> (за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blPrEx>
          <w:tblBorders>
            <w:insideH w:val="nil"/>
          </w:tblBorders>
        </w:tblPrEx>
        <w:tc>
          <w:tcPr>
            <w:tcW w:w="567" w:type="dxa"/>
            <w:tcBorders>
              <w:bottom w:val="nil"/>
            </w:tcBorders>
          </w:tcPr>
          <w:p>
            <w:pPr>
              <w:pStyle w:val="0"/>
              <w:jc w:val="center"/>
            </w:pPr>
            <w:r>
              <w:rPr>
                <w:sz w:val="24"/>
              </w:rPr>
              <w:t xml:space="preserve">15</w:t>
            </w:r>
          </w:p>
        </w:tc>
        <w:tc>
          <w:tcPr>
            <w:tcW w:w="3175" w:type="dxa"/>
            <w:tcBorders>
              <w:bottom w:val="nil"/>
            </w:tcBorders>
          </w:tcPr>
          <w:p>
            <w:pPr>
              <w:pStyle w:val="0"/>
            </w:pPr>
            <w:hyperlink w:history="0" r:id="rId1911" w:tooltip="Приказ Ростехнадзора от 15.11.2024 N 347 &quot;Об утверждении Методики определения оцененного в рублях размера максимального вреда, который может быть причинен жизни, здоровью физических лиц, окружающей среде, имуществу физических и юридических лиц при аварии гидротехнического сооружения (за исключением судоходных и портовых гидротехнических сооружений)&quot; (Зарегистрировано в Минюсте России 29.11.2024 N 80411) {КонсультантПлюс}">
              <w:r>
                <w:rPr>
                  <w:sz w:val="24"/>
                  <w:color w:val="0000ff"/>
                </w:rPr>
                <w:t xml:space="preserve">Приказ</w:t>
              </w:r>
            </w:hyperlink>
            <w:r>
              <w:rPr>
                <w:sz w:val="24"/>
              </w:rPr>
              <w:t xml:space="preserve"> Ростехнадзора "Об утверждении Методики определения оцененного в рублях размера максимального вреда, который может быть причинен жизни, здоровью физических лиц, окружающей среде, имуществу физических и юридических лиц при аварии гидротехнического сооружения (за исключением судоходных и портовых гидротехнических сооружений"</w:t>
            </w:r>
          </w:p>
        </w:tc>
        <w:tc>
          <w:tcPr>
            <w:tcW w:w="1417" w:type="dxa"/>
            <w:tcBorders>
              <w:bottom w:val="nil"/>
            </w:tcBorders>
          </w:tcPr>
          <w:p>
            <w:pPr>
              <w:pStyle w:val="0"/>
            </w:pPr>
            <w:r>
              <w:rPr>
                <w:sz w:val="24"/>
              </w:rPr>
              <w:t xml:space="preserve">15.11.2024 N 347</w:t>
            </w:r>
          </w:p>
          <w:p>
            <w:pPr>
              <w:pStyle w:val="0"/>
            </w:pPr>
            <w:r>
              <w:rPr>
                <w:sz w:val="24"/>
              </w:rPr>
              <w:t xml:space="preserve">(Зарегистрирован Минюстом России 29.11.2024 рег. N 80411)</w:t>
            </w:r>
          </w:p>
        </w:tc>
        <w:tc>
          <w:tcPr>
            <w:tcW w:w="2381" w:type="dxa"/>
            <w:tcBorders>
              <w:bottom w:val="nil"/>
            </w:tcBorders>
          </w:tcPr>
          <w:p>
            <w:pPr>
              <w:pStyle w:val="0"/>
            </w:pPr>
            <w:r>
              <w:rPr>
                <w:sz w:val="24"/>
              </w:rPr>
              <w:t xml:space="preserve">Указываются при размещении на официальном сайте Ростехнадзора в информационно-телекоммуникационной сети "Интернет"</w:t>
            </w:r>
          </w:p>
        </w:tc>
        <w:tc>
          <w:tcPr>
            <w:tcW w:w="1984" w:type="dxa"/>
            <w:tcBorders>
              <w:bottom w:val="nil"/>
            </w:tcBorders>
          </w:tcPr>
          <w:p>
            <w:pPr>
              <w:pStyle w:val="0"/>
            </w:pPr>
            <w:hyperlink w:history="0" r:id="rId1912" w:tooltip="Приказ Ростехнадзора от 15.11.2024 N 347 &quot;Об утверждении Методики определения оцененного в рублях размера максимального вреда, который может быть причинен жизни, здоровью физических лиц, окружающей среде, имуществу физических и юридических лиц при аварии гидротехнического сооружения (за исключением судоходных и портовых гидротехнических сооружений)&quot; (Зарегистрировано в Минюсте России 29.11.2024 N 80411) {КонсультантПлюс}">
              <w:r>
                <w:rPr>
                  <w:sz w:val="24"/>
                  <w:color w:val="0000ff"/>
                </w:rPr>
                <w:t xml:space="preserve">пункт 1</w:t>
              </w:r>
            </w:hyperlink>
            <w:r>
              <w:rPr>
                <w:sz w:val="24"/>
              </w:rPr>
              <w:t xml:space="preserve"> Методики определения оцененного в рублях размера максимального вреда, который может быть причинен жизни, здоровью физических лиц, окружающей среде, имуществу физических и юридических лиц при аварии гидротехнического сооружения (за исключением судоходных и портовых гидротехнических сооружений</w:t>
            </w:r>
          </w:p>
        </w:tc>
        <w:tc>
          <w:tcPr>
            <w:tcW w:w="1276" w:type="dxa"/>
            <w:tcBorders>
              <w:bottom w:val="nil"/>
            </w:tcBorders>
          </w:tcPr>
          <w:p>
            <w:pPr>
              <w:pStyle w:val="0"/>
              <w:jc w:val="center"/>
            </w:pPr>
            <w:r>
              <w:rPr>
                <w:sz w:val="24"/>
              </w:rPr>
              <w:t xml:space="preserve">да</w:t>
            </w:r>
          </w:p>
        </w:tc>
        <w:tc>
          <w:tcPr>
            <w:tcW w:w="1559" w:type="dxa"/>
            <w:tcBorders>
              <w:bottom w:val="nil"/>
            </w:tcBorders>
          </w:tcPr>
          <w:p>
            <w:pPr>
              <w:pStyle w:val="0"/>
              <w:jc w:val="center"/>
            </w:pPr>
            <w:r>
              <w:rPr>
                <w:sz w:val="24"/>
              </w:rPr>
              <w:t xml:space="preserve">да</w:t>
            </w:r>
          </w:p>
        </w:tc>
        <w:tc>
          <w:tcPr>
            <w:tcW w:w="1276" w:type="dxa"/>
            <w:tcBorders>
              <w:bottom w:val="nil"/>
            </w:tcBorders>
          </w:tcPr>
          <w:p>
            <w:pPr>
              <w:pStyle w:val="0"/>
              <w:jc w:val="center"/>
            </w:pPr>
            <w:r>
              <w:rPr>
                <w:sz w:val="24"/>
              </w:rPr>
              <w:t xml:space="preserve">да</w:t>
            </w:r>
          </w:p>
        </w:tc>
        <w:tc>
          <w:tcPr>
            <w:tcW w:w="5499" w:type="dxa"/>
            <w:tcBorders>
              <w:bottom w:val="nil"/>
            </w:tcBorders>
          </w:tcPr>
          <w:p>
            <w:pPr>
              <w:pStyle w:val="0"/>
            </w:pPr>
            <w:r>
              <w:rPr>
                <w:sz w:val="24"/>
              </w:rPr>
              <w:t xml:space="preserve">собственник ГТС и (или) эксплуатирующая организация</w:t>
            </w:r>
          </w:p>
        </w:tc>
        <w:tc>
          <w:tcPr>
            <w:tcW w:w="3515" w:type="dxa"/>
            <w:tcBorders>
              <w:bottom w:val="nil"/>
            </w:tcBorders>
          </w:tcPr>
          <w:p>
            <w:pPr>
              <w:pStyle w:val="0"/>
            </w:pPr>
            <w:r>
              <w:rPr>
                <w:sz w:val="24"/>
              </w:rPr>
              <w:t xml:space="preserve">все виды деятельности</w:t>
            </w:r>
          </w:p>
        </w:tc>
        <w:tc>
          <w:tcPr>
            <w:tcW w:w="1842" w:type="dxa"/>
            <w:tcBorders>
              <w:bottom w:val="nil"/>
            </w:tcBorders>
          </w:tcPr>
          <w:p>
            <w:pPr>
              <w:pStyle w:val="0"/>
            </w:pPr>
            <w:r>
              <w:rPr>
                <w:sz w:val="24"/>
              </w:rPr>
              <w:t xml:space="preserve">федеральный государственный надзор в области безопасности гидротехнических сооружений</w:t>
            </w:r>
          </w:p>
        </w:tc>
        <w:tc>
          <w:tcPr>
            <w:tcW w:w="1560" w:type="dxa"/>
            <w:tcBorders>
              <w:bottom w:val="nil"/>
            </w:tcBorders>
          </w:tcPr>
          <w:p>
            <w:pPr>
              <w:pStyle w:val="0"/>
            </w:pPr>
            <w:hyperlink w:history="0" r:id="rId1913"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9.2</w:t>
              </w:r>
            </w:hyperlink>
          </w:p>
          <w:p>
            <w:pPr>
              <w:pStyle w:val="0"/>
            </w:pPr>
            <w:r>
              <w:rPr>
                <w:sz w:val="24"/>
              </w:rPr>
              <w:t xml:space="preserve">(за исключением судоходных гидротехнических сооружений)</w:t>
            </w:r>
          </w:p>
        </w:tc>
        <w:tc>
          <w:tcPr>
            <w:tcW w:w="1417" w:type="dxa"/>
            <w:tcBorders>
              <w:bottom w:val="nil"/>
            </w:tcBorders>
          </w:tcPr>
          <w:p>
            <w:pPr>
              <w:pStyle w:val="0"/>
            </w:pPr>
            <w:r>
              <w:rPr>
                <w:sz w:val="24"/>
              </w:rPr>
              <w:t xml:space="preserve">отсутствуют</w:t>
            </w:r>
          </w:p>
        </w:tc>
        <w:tc>
          <w:tcPr>
            <w:tcW w:w="1418" w:type="dxa"/>
            <w:tcBorders>
              <w:bottom w:val="nil"/>
            </w:tcBorders>
          </w:tcPr>
          <w:p>
            <w:pPr>
              <w:pStyle w:val="0"/>
            </w:pPr>
            <w:r>
              <w:rPr>
                <w:sz w:val="24"/>
              </w:rPr>
              <w:t xml:space="preserve">отсутствуют</w:t>
            </w:r>
          </w:p>
        </w:tc>
        <w:tc>
          <w:tcPr>
            <w:tcW w:w="1587" w:type="dxa"/>
            <w:tcBorders>
              <w:bottom w:val="nil"/>
            </w:tcBorders>
          </w:tcPr>
          <w:p>
            <w:pPr>
              <w:pStyle w:val="0"/>
            </w:pPr>
            <w:r>
              <w:rPr>
                <w:sz w:val="24"/>
              </w:rPr>
              <w:t xml:space="preserve">отсутствуют</w:t>
            </w:r>
          </w:p>
        </w:tc>
      </w:tr>
      <w:tr>
        <w:tblPrEx>
          <w:tblBorders>
            <w:insideH w:val="nil"/>
          </w:tblBorders>
        </w:tblPrEx>
        <w:tc>
          <w:tcPr>
            <w:gridSpan w:val="15"/>
            <w:tcW w:w="30473" w:type="dxa"/>
            <w:tcBorders>
              <w:top w:val="nil"/>
            </w:tcBorders>
          </w:tcPr>
          <w:p>
            <w:pPr>
              <w:pStyle w:val="0"/>
              <w:jc w:val="both"/>
            </w:pPr>
            <w:r>
              <w:rPr>
                <w:sz w:val="24"/>
              </w:rPr>
              <w:t xml:space="preserve">(п. 15 введен </w:t>
            </w:r>
            <w:hyperlink w:history="0" r:id="rId1914" w:tooltip="Приказ Ростехнадзора от 21.08.2025 N 284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Приказом</w:t>
              </w:r>
            </w:hyperlink>
            <w:r>
              <w:rPr>
                <w:sz w:val="24"/>
              </w:rPr>
              <w:t xml:space="preserve"> Ростехнадзора от 21.08.2025 N 284)</w:t>
            </w:r>
          </w:p>
        </w:tc>
      </w:tr>
      <w:tr>
        <w:tblPrEx>
          <w:tblBorders>
            <w:insideH w:val="nil"/>
          </w:tblBorders>
        </w:tblPrEx>
        <w:tc>
          <w:tcPr>
            <w:tcW w:w="567" w:type="dxa"/>
            <w:tcBorders>
              <w:bottom w:val="nil"/>
            </w:tcBorders>
          </w:tcPr>
          <w:p>
            <w:pPr>
              <w:pStyle w:val="0"/>
              <w:jc w:val="center"/>
            </w:pPr>
            <w:r>
              <w:rPr>
                <w:sz w:val="24"/>
              </w:rPr>
              <w:t xml:space="preserve">16</w:t>
            </w:r>
          </w:p>
        </w:tc>
        <w:tc>
          <w:tcPr>
            <w:tcW w:w="3175" w:type="dxa"/>
            <w:tcBorders>
              <w:bottom w:val="nil"/>
            </w:tcBorders>
          </w:tcPr>
          <w:p>
            <w:pPr>
              <w:pStyle w:val="0"/>
            </w:pPr>
            <w:hyperlink w:history="0" r:id="rId1915" w:tooltip="Приказ Ростехнадзора от 08.05.2024 N 149 &quot;Об утверждении федеральных норм и правил в области безопасности гидротехнических сооружений &quot;Требования к экспертам в области безопасности гидротехнических сооружений (за исключением судоходных и портовых гидротехнических сооружений)&quot; (Зарегистрировано в Минюсте России 28.05.2024 N 78301)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безопасности гидротехнических сооружений "Требования к экспертам в области безопасности гидротехнических сооружений (за исключением судоходных и портовых гидротехнических сооружений)"</w:t>
            </w:r>
          </w:p>
        </w:tc>
        <w:tc>
          <w:tcPr>
            <w:tcW w:w="1417" w:type="dxa"/>
            <w:tcBorders>
              <w:bottom w:val="nil"/>
            </w:tcBorders>
          </w:tcPr>
          <w:p>
            <w:pPr>
              <w:pStyle w:val="0"/>
            </w:pPr>
            <w:r>
              <w:rPr>
                <w:sz w:val="24"/>
              </w:rPr>
              <w:t xml:space="preserve">08.05.2024 N 149</w:t>
            </w:r>
          </w:p>
          <w:p>
            <w:pPr>
              <w:pStyle w:val="0"/>
            </w:pPr>
            <w:r>
              <w:rPr>
                <w:sz w:val="24"/>
              </w:rPr>
              <w:t xml:space="preserve">(Зарегистрирован Минюстом России 28.05.2024 рег. N 78301)</w:t>
            </w:r>
          </w:p>
        </w:tc>
        <w:tc>
          <w:tcPr>
            <w:tcW w:w="2381" w:type="dxa"/>
            <w:tcBorders>
              <w:bottom w:val="nil"/>
            </w:tcBorders>
          </w:tcPr>
          <w:p>
            <w:pPr>
              <w:pStyle w:val="0"/>
            </w:pPr>
            <w:r>
              <w:rPr>
                <w:sz w:val="24"/>
              </w:rPr>
              <w:t xml:space="preserve">Указываются при размещении на официальном сайте Ростехнадзора в информационно-телекоммуникационной сети "Интернет"</w:t>
            </w:r>
          </w:p>
        </w:tc>
        <w:tc>
          <w:tcPr>
            <w:tcW w:w="1984" w:type="dxa"/>
            <w:tcBorders>
              <w:bottom w:val="nil"/>
            </w:tcBorders>
          </w:tcPr>
          <w:p>
            <w:pPr>
              <w:pStyle w:val="0"/>
            </w:pPr>
            <w:hyperlink w:history="0" r:id="rId1916" w:tooltip="Приказ Ростехнадзора от 08.05.2024 N 149 &quot;Об утверждении федеральных норм и правил в области безопасности гидротехнических сооружений &quot;Требования к экспертам в области безопасности гидротехнических сооружений (за исключением судоходных и портовых гидротехнических сооружений)&quot; (Зарегистрировано в Минюсте России 28.05.2024 N 78301) {КонсультантПлюс}">
              <w:r>
                <w:rPr>
                  <w:sz w:val="24"/>
                  <w:color w:val="0000ff"/>
                </w:rPr>
                <w:t xml:space="preserve">подпункты 2.1</w:t>
              </w:r>
            </w:hyperlink>
            <w:r>
              <w:rPr>
                <w:sz w:val="24"/>
              </w:rPr>
              <w:t xml:space="preserve">, </w:t>
            </w:r>
            <w:hyperlink w:history="0" r:id="rId1917" w:tooltip="Приказ Ростехнадзора от 08.05.2024 N 149 &quot;Об утверждении федеральных норм и правил в области безопасности гидротехнических сооружений &quot;Требования к экспертам в области безопасности гидротехнических сооружений (за исключением судоходных и портовых гидротехнических сооружений)&quot; (Зарегистрировано в Минюсте России 28.05.2024 N 78301) {КонсультантПлюс}">
              <w:r>
                <w:rPr>
                  <w:sz w:val="24"/>
                  <w:color w:val="0000ff"/>
                </w:rPr>
                <w:t xml:space="preserve">2.2 пункта 2</w:t>
              </w:r>
            </w:hyperlink>
            <w:r>
              <w:rPr>
                <w:sz w:val="24"/>
              </w:rPr>
              <w:t xml:space="preserve">, </w:t>
            </w:r>
            <w:hyperlink w:history="0" r:id="rId1918" w:tooltip="Приказ Ростехнадзора от 08.05.2024 N 149 &quot;Об утверждении федеральных норм и правил в области безопасности гидротехнических сооружений &quot;Требования к экспертам в области безопасности гидротехнических сооружений (за исключением судоходных и портовых гидротехнических сооружений)&quot; (Зарегистрировано в Минюсте России 28.05.2024 N 78301) {КонсультантПлюс}">
              <w:r>
                <w:rPr>
                  <w:sz w:val="24"/>
                  <w:color w:val="0000ff"/>
                </w:rPr>
                <w:t xml:space="preserve">пункты 3</w:t>
              </w:r>
            </w:hyperlink>
            <w:r>
              <w:rPr>
                <w:sz w:val="24"/>
              </w:rPr>
              <w:t xml:space="preserve">, </w:t>
            </w:r>
            <w:hyperlink w:history="0" r:id="rId1919" w:tooltip="Приказ Ростехнадзора от 08.05.2024 N 149 &quot;Об утверждении федеральных норм и правил в области безопасности гидротехнических сооружений &quot;Требования к экспертам в области безопасности гидротехнических сооружений (за исключением судоходных и портовых гидротехнических сооружений)&quot; (Зарегистрировано в Минюсте России 28.05.2024 N 78301) {КонсультантПлюс}">
              <w:r>
                <w:rPr>
                  <w:sz w:val="24"/>
                  <w:color w:val="0000ff"/>
                </w:rPr>
                <w:t xml:space="preserve">4</w:t>
              </w:r>
            </w:hyperlink>
            <w:r>
              <w:rPr>
                <w:sz w:val="24"/>
              </w:rPr>
              <w:t xml:space="preserve">, </w:t>
            </w:r>
            <w:hyperlink w:history="0" r:id="rId1920" w:tooltip="Приказ Ростехнадзора от 08.05.2024 N 149 &quot;Об утверждении федеральных норм и правил в области безопасности гидротехнических сооружений &quot;Требования к экспертам в области безопасности гидротехнических сооружений (за исключением судоходных и портовых гидротехнических сооружений)&quot; (Зарегистрировано в Минюсте России 28.05.2024 N 78301) {КонсультантПлюс}">
              <w:r>
                <w:rPr>
                  <w:sz w:val="24"/>
                  <w:color w:val="0000ff"/>
                </w:rPr>
                <w:t xml:space="preserve">5</w:t>
              </w:r>
            </w:hyperlink>
            <w:r>
              <w:rPr>
                <w:sz w:val="24"/>
              </w:rPr>
              <w:t xml:space="preserve"> Федеральных норм и правил в области безопасности гидротехнических сооружений "Требования к экспертам в области безопасности гидротехнических сооружений (за исключением судоходных и портовых гидротехнических сооружений)"</w:t>
            </w:r>
          </w:p>
        </w:tc>
        <w:tc>
          <w:tcPr>
            <w:tcW w:w="1276" w:type="dxa"/>
            <w:tcBorders>
              <w:bottom w:val="nil"/>
            </w:tcBorders>
          </w:tcPr>
          <w:p>
            <w:pPr>
              <w:pStyle w:val="0"/>
              <w:jc w:val="center"/>
            </w:pPr>
            <w:r>
              <w:rPr>
                <w:sz w:val="24"/>
              </w:rPr>
              <w:t xml:space="preserve">да</w:t>
            </w:r>
          </w:p>
        </w:tc>
        <w:tc>
          <w:tcPr>
            <w:tcW w:w="1559" w:type="dxa"/>
            <w:tcBorders>
              <w:bottom w:val="nil"/>
            </w:tcBorders>
          </w:tcPr>
          <w:p>
            <w:pPr>
              <w:pStyle w:val="0"/>
              <w:jc w:val="center"/>
            </w:pPr>
            <w:r>
              <w:rPr>
                <w:sz w:val="24"/>
              </w:rPr>
              <w:t xml:space="preserve">да</w:t>
            </w:r>
          </w:p>
        </w:tc>
        <w:tc>
          <w:tcPr>
            <w:tcW w:w="1276" w:type="dxa"/>
            <w:tcBorders>
              <w:bottom w:val="nil"/>
            </w:tcBorders>
          </w:tcPr>
          <w:p>
            <w:pPr>
              <w:pStyle w:val="0"/>
              <w:jc w:val="center"/>
            </w:pPr>
            <w:r>
              <w:rPr>
                <w:sz w:val="24"/>
              </w:rPr>
              <w:t xml:space="preserve">да</w:t>
            </w:r>
          </w:p>
        </w:tc>
        <w:tc>
          <w:tcPr>
            <w:tcW w:w="5499" w:type="dxa"/>
            <w:tcBorders>
              <w:bottom w:val="nil"/>
            </w:tcBorders>
          </w:tcPr>
          <w:p>
            <w:pPr>
              <w:pStyle w:val="0"/>
            </w:pPr>
            <w:r>
              <w:rPr>
                <w:sz w:val="24"/>
              </w:rPr>
              <w:t xml:space="preserve">собственник ГТС и (или) эксплуатирующая организация</w:t>
            </w:r>
          </w:p>
        </w:tc>
        <w:tc>
          <w:tcPr>
            <w:tcW w:w="3515" w:type="dxa"/>
            <w:tcBorders>
              <w:bottom w:val="nil"/>
            </w:tcBorders>
          </w:tcPr>
          <w:p>
            <w:pPr>
              <w:pStyle w:val="0"/>
            </w:pPr>
            <w:r>
              <w:rPr>
                <w:sz w:val="24"/>
              </w:rPr>
              <w:t xml:space="preserve">все виды деятельности</w:t>
            </w:r>
          </w:p>
        </w:tc>
        <w:tc>
          <w:tcPr>
            <w:tcW w:w="1842" w:type="dxa"/>
            <w:tcBorders>
              <w:bottom w:val="nil"/>
            </w:tcBorders>
          </w:tcPr>
          <w:p>
            <w:pPr>
              <w:pStyle w:val="0"/>
            </w:pPr>
            <w:r>
              <w:rPr>
                <w:sz w:val="24"/>
              </w:rPr>
              <w:t xml:space="preserve">федеральный государственный надзор в области безопасности гидротехнических сооружений</w:t>
            </w:r>
          </w:p>
        </w:tc>
        <w:tc>
          <w:tcPr>
            <w:tcW w:w="1560" w:type="dxa"/>
            <w:tcBorders>
              <w:bottom w:val="nil"/>
            </w:tcBorders>
          </w:tcPr>
          <w:p>
            <w:pPr>
              <w:pStyle w:val="0"/>
            </w:pPr>
            <w:hyperlink w:history="0" r:id="rId1921"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9.2</w:t>
              </w:r>
            </w:hyperlink>
          </w:p>
          <w:p>
            <w:pPr>
              <w:pStyle w:val="0"/>
            </w:pPr>
            <w:r>
              <w:rPr>
                <w:sz w:val="24"/>
              </w:rPr>
              <w:t xml:space="preserve">(за исключением судоходных гидротехнических сооружений)</w:t>
            </w:r>
          </w:p>
        </w:tc>
        <w:tc>
          <w:tcPr>
            <w:tcW w:w="1417" w:type="dxa"/>
            <w:tcBorders>
              <w:bottom w:val="nil"/>
            </w:tcBorders>
          </w:tcPr>
          <w:p>
            <w:pPr>
              <w:pStyle w:val="0"/>
            </w:pPr>
            <w:r>
              <w:rPr>
                <w:sz w:val="24"/>
              </w:rPr>
              <w:t xml:space="preserve">отсутствуют</w:t>
            </w:r>
          </w:p>
        </w:tc>
        <w:tc>
          <w:tcPr>
            <w:tcW w:w="1418" w:type="dxa"/>
            <w:tcBorders>
              <w:bottom w:val="nil"/>
            </w:tcBorders>
          </w:tcPr>
          <w:p>
            <w:pPr>
              <w:pStyle w:val="0"/>
            </w:pPr>
            <w:r>
              <w:rPr>
                <w:sz w:val="24"/>
              </w:rPr>
              <w:t xml:space="preserve">отсутствуют</w:t>
            </w:r>
          </w:p>
        </w:tc>
        <w:tc>
          <w:tcPr>
            <w:tcW w:w="1587" w:type="dxa"/>
            <w:tcBorders>
              <w:bottom w:val="nil"/>
            </w:tcBorders>
          </w:tcPr>
          <w:p>
            <w:pPr>
              <w:pStyle w:val="0"/>
            </w:pPr>
            <w:r>
              <w:rPr>
                <w:sz w:val="24"/>
              </w:rPr>
              <w:t xml:space="preserve">отсутствуют</w:t>
            </w:r>
          </w:p>
        </w:tc>
      </w:tr>
      <w:tr>
        <w:tblPrEx>
          <w:tblBorders>
            <w:insideH w:val="nil"/>
          </w:tblBorders>
        </w:tblPrEx>
        <w:tc>
          <w:tcPr>
            <w:gridSpan w:val="15"/>
            <w:tcW w:w="30473" w:type="dxa"/>
            <w:tcBorders>
              <w:top w:val="nil"/>
            </w:tcBorders>
          </w:tcPr>
          <w:p>
            <w:pPr>
              <w:pStyle w:val="0"/>
              <w:jc w:val="both"/>
            </w:pPr>
            <w:r>
              <w:rPr>
                <w:sz w:val="24"/>
              </w:rPr>
              <w:t xml:space="preserve">(п. 16 введен </w:t>
            </w:r>
            <w:hyperlink w:history="0" r:id="rId1922" w:tooltip="Приказ Ростехнадзора от 21.08.2025 N 284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Приказом</w:t>
              </w:r>
            </w:hyperlink>
            <w:r>
              <w:rPr>
                <w:sz w:val="24"/>
              </w:rPr>
              <w:t xml:space="preserve"> Ростехнадзора от 21.08.2025 N 284)</w:t>
            </w:r>
          </w:p>
        </w:tc>
      </w:tr>
      <w:tr>
        <w:tblPrEx>
          <w:tblBorders>
            <w:insideH w:val="nil"/>
          </w:tblBorders>
        </w:tblPrEx>
        <w:tc>
          <w:tcPr>
            <w:tcW w:w="567" w:type="dxa"/>
            <w:tcBorders>
              <w:bottom w:val="nil"/>
            </w:tcBorders>
          </w:tcPr>
          <w:p>
            <w:pPr>
              <w:pStyle w:val="0"/>
              <w:jc w:val="center"/>
            </w:pPr>
            <w:r>
              <w:rPr>
                <w:sz w:val="24"/>
              </w:rPr>
              <w:t xml:space="preserve">17</w:t>
            </w:r>
          </w:p>
        </w:tc>
        <w:tc>
          <w:tcPr>
            <w:tcW w:w="3175" w:type="dxa"/>
            <w:tcBorders>
              <w:bottom w:val="nil"/>
            </w:tcBorders>
          </w:tcPr>
          <w:p>
            <w:pPr>
              <w:pStyle w:val="0"/>
            </w:pPr>
            <w:hyperlink w:history="0" r:id="rId1923"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безопасности гидротехнических сооружений "Требования к обеспечению безопасности гидротехнических сооружений (за исключением судоходных и портовых гидротехнических сооружений)"</w:t>
            </w:r>
          </w:p>
        </w:tc>
        <w:tc>
          <w:tcPr>
            <w:tcW w:w="1417" w:type="dxa"/>
            <w:tcBorders>
              <w:bottom w:val="nil"/>
            </w:tcBorders>
          </w:tcPr>
          <w:p>
            <w:pPr>
              <w:pStyle w:val="0"/>
            </w:pPr>
            <w:r>
              <w:rPr>
                <w:sz w:val="24"/>
              </w:rPr>
              <w:t xml:space="preserve">от 08.05.2024 N 151 (Зарегистрирован Минюстом России 31.05.2024 рег. N 78405)</w:t>
            </w:r>
          </w:p>
        </w:tc>
        <w:tc>
          <w:tcPr>
            <w:tcW w:w="2381" w:type="dxa"/>
            <w:tcBorders>
              <w:bottom w:val="nil"/>
            </w:tcBorders>
          </w:tcPr>
          <w:p>
            <w:pPr>
              <w:pStyle w:val="0"/>
            </w:pPr>
            <w:r>
              <w:rPr>
                <w:sz w:val="24"/>
              </w:rPr>
              <w:t xml:space="preserve">Указываются при размещении на официальном сайте Ростехнадзора в информационно-телекоммуникационной сети "Интернет"</w:t>
            </w:r>
          </w:p>
        </w:tc>
        <w:tc>
          <w:tcPr>
            <w:tcW w:w="1984" w:type="dxa"/>
            <w:tcBorders>
              <w:bottom w:val="nil"/>
            </w:tcBorders>
          </w:tcPr>
          <w:p>
            <w:pPr>
              <w:pStyle w:val="0"/>
            </w:pPr>
            <w:hyperlink w:history="0" r:id="rId1924"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Пункты 2</w:t>
              </w:r>
            </w:hyperlink>
            <w:r>
              <w:rPr>
                <w:sz w:val="24"/>
              </w:rPr>
              <w:t xml:space="preserve">, </w:t>
            </w:r>
            <w:hyperlink w:history="0" r:id="rId1925"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w:t>
              </w:r>
            </w:hyperlink>
            <w:r>
              <w:rPr>
                <w:sz w:val="24"/>
              </w:rPr>
              <w:t xml:space="preserve">, </w:t>
            </w:r>
            <w:hyperlink w:history="0" r:id="rId1926"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4</w:t>
              </w:r>
            </w:hyperlink>
            <w:r>
              <w:rPr>
                <w:sz w:val="24"/>
              </w:rPr>
              <w:t xml:space="preserve">, </w:t>
            </w:r>
            <w:hyperlink w:history="0" r:id="rId1927"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5</w:t>
              </w:r>
            </w:hyperlink>
            <w:r>
              <w:rPr>
                <w:sz w:val="24"/>
              </w:rPr>
              <w:t xml:space="preserve">, </w:t>
            </w:r>
            <w:hyperlink w:history="0" r:id="rId1928"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6</w:t>
              </w:r>
            </w:hyperlink>
            <w:r>
              <w:rPr>
                <w:sz w:val="24"/>
              </w:rPr>
              <w:t xml:space="preserve">, </w:t>
            </w:r>
            <w:hyperlink w:history="0" r:id="rId1929"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7</w:t>
              </w:r>
            </w:hyperlink>
            <w:r>
              <w:rPr>
                <w:sz w:val="24"/>
              </w:rPr>
              <w:t xml:space="preserve">, </w:t>
            </w:r>
            <w:hyperlink w:history="0" r:id="rId1930"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8</w:t>
              </w:r>
            </w:hyperlink>
            <w:r>
              <w:rPr>
                <w:sz w:val="24"/>
              </w:rPr>
              <w:t xml:space="preserve">, </w:t>
            </w:r>
            <w:hyperlink w:history="0" r:id="rId1931"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9</w:t>
              </w:r>
            </w:hyperlink>
            <w:r>
              <w:rPr>
                <w:sz w:val="24"/>
              </w:rPr>
              <w:t xml:space="preserve">, </w:t>
            </w:r>
            <w:hyperlink w:history="0" r:id="rId1932"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10</w:t>
              </w:r>
            </w:hyperlink>
            <w:r>
              <w:rPr>
                <w:sz w:val="24"/>
              </w:rPr>
              <w:t xml:space="preserve">, </w:t>
            </w:r>
            <w:hyperlink w:history="0" r:id="rId1933"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11</w:t>
              </w:r>
            </w:hyperlink>
            <w:r>
              <w:rPr>
                <w:sz w:val="24"/>
              </w:rPr>
              <w:t xml:space="preserve">, </w:t>
            </w:r>
            <w:hyperlink w:history="0" r:id="rId1934"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12</w:t>
              </w:r>
            </w:hyperlink>
            <w:r>
              <w:rPr>
                <w:sz w:val="24"/>
              </w:rPr>
              <w:t xml:space="preserve">, </w:t>
            </w:r>
            <w:hyperlink w:history="0" r:id="rId1935"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13</w:t>
              </w:r>
            </w:hyperlink>
            <w:r>
              <w:rPr>
                <w:sz w:val="24"/>
              </w:rPr>
              <w:t xml:space="preserve">, </w:t>
            </w:r>
            <w:hyperlink w:history="0" r:id="rId1936"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14</w:t>
              </w:r>
            </w:hyperlink>
            <w:r>
              <w:rPr>
                <w:sz w:val="24"/>
              </w:rPr>
              <w:t xml:space="preserve">, </w:t>
            </w:r>
            <w:hyperlink w:history="0" r:id="rId1937"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15</w:t>
              </w:r>
            </w:hyperlink>
            <w:r>
              <w:rPr>
                <w:sz w:val="24"/>
              </w:rPr>
              <w:t xml:space="preserve">, </w:t>
            </w:r>
            <w:hyperlink w:history="0" r:id="rId1938"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16</w:t>
              </w:r>
            </w:hyperlink>
            <w:r>
              <w:rPr>
                <w:sz w:val="24"/>
              </w:rPr>
              <w:t xml:space="preserve">, </w:t>
            </w:r>
            <w:hyperlink w:history="0" r:id="rId1939"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17</w:t>
              </w:r>
            </w:hyperlink>
            <w:r>
              <w:rPr>
                <w:sz w:val="24"/>
              </w:rPr>
              <w:t xml:space="preserve">, </w:t>
            </w:r>
            <w:hyperlink w:history="0" r:id="rId1940"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18</w:t>
              </w:r>
            </w:hyperlink>
            <w:r>
              <w:rPr>
                <w:sz w:val="24"/>
              </w:rPr>
              <w:t xml:space="preserve">, </w:t>
            </w:r>
            <w:hyperlink w:history="0" r:id="rId1941"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19</w:t>
              </w:r>
            </w:hyperlink>
            <w:r>
              <w:rPr>
                <w:sz w:val="24"/>
              </w:rPr>
              <w:t xml:space="preserve">, </w:t>
            </w:r>
            <w:hyperlink w:history="0" r:id="rId1942"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20</w:t>
              </w:r>
            </w:hyperlink>
            <w:r>
              <w:rPr>
                <w:sz w:val="24"/>
              </w:rPr>
              <w:t xml:space="preserve">, </w:t>
            </w:r>
            <w:hyperlink w:history="0" r:id="rId1943"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21</w:t>
              </w:r>
            </w:hyperlink>
            <w:r>
              <w:rPr>
                <w:sz w:val="24"/>
              </w:rPr>
              <w:t xml:space="preserve">, </w:t>
            </w:r>
            <w:hyperlink w:history="0" r:id="rId1944"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22</w:t>
              </w:r>
            </w:hyperlink>
            <w:r>
              <w:rPr>
                <w:sz w:val="24"/>
              </w:rPr>
              <w:t xml:space="preserve">, </w:t>
            </w:r>
            <w:hyperlink w:history="0" r:id="rId1945"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23</w:t>
              </w:r>
            </w:hyperlink>
            <w:r>
              <w:rPr>
                <w:sz w:val="24"/>
              </w:rPr>
              <w:t xml:space="preserve">, </w:t>
            </w:r>
            <w:hyperlink w:history="0" r:id="rId1946"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24</w:t>
              </w:r>
            </w:hyperlink>
            <w:r>
              <w:rPr>
                <w:sz w:val="24"/>
              </w:rPr>
              <w:t xml:space="preserve">, </w:t>
            </w:r>
            <w:hyperlink w:history="0" r:id="rId1947"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25</w:t>
              </w:r>
            </w:hyperlink>
            <w:r>
              <w:rPr>
                <w:sz w:val="24"/>
              </w:rPr>
              <w:t xml:space="preserve">, </w:t>
            </w:r>
            <w:hyperlink w:history="0" r:id="rId1948"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26</w:t>
              </w:r>
            </w:hyperlink>
            <w:r>
              <w:rPr>
                <w:sz w:val="24"/>
              </w:rPr>
              <w:t xml:space="preserve">, </w:t>
            </w:r>
            <w:hyperlink w:history="0" r:id="rId1949"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27</w:t>
              </w:r>
            </w:hyperlink>
            <w:r>
              <w:rPr>
                <w:sz w:val="24"/>
              </w:rPr>
              <w:t xml:space="preserve">, </w:t>
            </w:r>
            <w:hyperlink w:history="0" r:id="rId1950"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28</w:t>
              </w:r>
            </w:hyperlink>
            <w:r>
              <w:rPr>
                <w:sz w:val="24"/>
              </w:rPr>
              <w:t xml:space="preserve">, </w:t>
            </w:r>
            <w:hyperlink w:history="0" r:id="rId1951"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29</w:t>
              </w:r>
            </w:hyperlink>
            <w:r>
              <w:rPr>
                <w:sz w:val="24"/>
              </w:rPr>
              <w:t xml:space="preserve">, </w:t>
            </w:r>
            <w:hyperlink w:history="0" r:id="rId1952"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30</w:t>
              </w:r>
            </w:hyperlink>
            <w:r>
              <w:rPr>
                <w:sz w:val="24"/>
              </w:rPr>
              <w:t xml:space="preserve">, </w:t>
            </w:r>
            <w:hyperlink w:history="0" r:id="rId1953"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31</w:t>
              </w:r>
            </w:hyperlink>
            <w:r>
              <w:rPr>
                <w:sz w:val="24"/>
              </w:rPr>
              <w:t xml:space="preserve">, </w:t>
            </w:r>
            <w:hyperlink w:history="0" r:id="rId1954"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32</w:t>
              </w:r>
            </w:hyperlink>
            <w:r>
              <w:rPr>
                <w:sz w:val="24"/>
              </w:rPr>
              <w:t xml:space="preserve">, </w:t>
            </w:r>
            <w:hyperlink w:history="0" r:id="rId1955"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w:t>
              </w:r>
            </w:hyperlink>
            <w:r>
              <w:rPr>
                <w:sz w:val="24"/>
              </w:rPr>
              <w:t xml:space="preserve">, </w:t>
            </w:r>
            <w:hyperlink w:history="0" r:id="rId1956"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33.1</w:t>
              </w:r>
            </w:hyperlink>
            <w:r>
              <w:rPr>
                <w:sz w:val="24"/>
              </w:rPr>
              <w:t xml:space="preserve">, </w:t>
            </w:r>
            <w:hyperlink w:history="0" r:id="rId1957"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33.2</w:t>
              </w:r>
            </w:hyperlink>
            <w:r>
              <w:rPr>
                <w:sz w:val="24"/>
              </w:rPr>
              <w:t xml:space="preserve">, </w:t>
            </w:r>
            <w:hyperlink w:history="0" r:id="rId1958"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33.3</w:t>
              </w:r>
            </w:hyperlink>
            <w:r>
              <w:rPr>
                <w:sz w:val="24"/>
              </w:rPr>
              <w:t xml:space="preserve">, </w:t>
            </w:r>
            <w:hyperlink w:history="0" r:id="rId1959"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33.4</w:t>
              </w:r>
            </w:hyperlink>
            <w:r>
              <w:rPr>
                <w:sz w:val="24"/>
              </w:rPr>
              <w:t xml:space="preserve">, </w:t>
            </w:r>
            <w:hyperlink w:history="0" r:id="rId1960"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33.5</w:t>
              </w:r>
            </w:hyperlink>
            <w:r>
              <w:rPr>
                <w:sz w:val="24"/>
              </w:rPr>
              <w:t xml:space="preserve">, </w:t>
            </w:r>
            <w:hyperlink w:history="0" r:id="rId1961"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33.6</w:t>
              </w:r>
            </w:hyperlink>
            <w:r>
              <w:rPr>
                <w:sz w:val="24"/>
              </w:rPr>
              <w:t xml:space="preserve">, </w:t>
            </w:r>
            <w:hyperlink w:history="0" r:id="rId1962"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33.7</w:t>
              </w:r>
            </w:hyperlink>
            <w:r>
              <w:rPr>
                <w:sz w:val="24"/>
              </w:rPr>
              <w:t xml:space="preserve">, </w:t>
            </w:r>
            <w:hyperlink w:history="0" r:id="rId1963"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33.8</w:t>
              </w:r>
            </w:hyperlink>
            <w:r>
              <w:rPr>
                <w:sz w:val="24"/>
              </w:rPr>
              <w:t xml:space="preserve">, </w:t>
            </w:r>
            <w:hyperlink w:history="0" r:id="rId1964"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33.9</w:t>
              </w:r>
            </w:hyperlink>
            <w:r>
              <w:rPr>
                <w:sz w:val="24"/>
              </w:rPr>
              <w:t xml:space="preserve">, </w:t>
            </w:r>
            <w:hyperlink w:history="0" r:id="rId1965"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33.10</w:t>
              </w:r>
            </w:hyperlink>
            <w:r>
              <w:rPr>
                <w:sz w:val="24"/>
              </w:rPr>
              <w:t xml:space="preserve">, </w:t>
            </w:r>
            <w:hyperlink w:history="0" r:id="rId1966"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33.11</w:t>
              </w:r>
            </w:hyperlink>
            <w:r>
              <w:rPr>
                <w:sz w:val="24"/>
              </w:rPr>
              <w:t xml:space="preserve">, </w:t>
            </w:r>
            <w:hyperlink w:history="0" r:id="rId1967"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33.12</w:t>
              </w:r>
            </w:hyperlink>
            <w:r>
              <w:rPr>
                <w:sz w:val="24"/>
              </w:rPr>
              <w:t xml:space="preserve">, </w:t>
            </w:r>
            <w:hyperlink w:history="0" r:id="rId1968"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33.13</w:t>
              </w:r>
            </w:hyperlink>
            <w:r>
              <w:rPr>
                <w:sz w:val="24"/>
              </w:rPr>
              <w:t xml:space="preserve">, </w:t>
            </w:r>
            <w:hyperlink w:history="0" r:id="rId1969"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33.14</w:t>
              </w:r>
            </w:hyperlink>
            <w:r>
              <w:rPr>
                <w:sz w:val="24"/>
              </w:rPr>
              <w:t xml:space="preserve">, </w:t>
            </w:r>
            <w:hyperlink w:history="0" r:id="rId1970"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33.15</w:t>
              </w:r>
            </w:hyperlink>
            <w:r>
              <w:rPr>
                <w:sz w:val="24"/>
              </w:rPr>
              <w:t xml:space="preserve">, </w:t>
            </w:r>
            <w:hyperlink w:history="0" r:id="rId1971"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33.16</w:t>
              </w:r>
            </w:hyperlink>
            <w:r>
              <w:rPr>
                <w:sz w:val="24"/>
              </w:rPr>
              <w:t xml:space="preserve">, </w:t>
            </w:r>
            <w:hyperlink w:history="0" r:id="rId1972"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33.17</w:t>
              </w:r>
            </w:hyperlink>
            <w:r>
              <w:rPr>
                <w:sz w:val="24"/>
              </w:rPr>
              <w:t xml:space="preserve">, </w:t>
            </w:r>
            <w:hyperlink w:history="0" r:id="rId1973"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33.18</w:t>
              </w:r>
            </w:hyperlink>
            <w:r>
              <w:rPr>
                <w:sz w:val="24"/>
              </w:rPr>
              <w:t xml:space="preserve">, </w:t>
            </w:r>
            <w:hyperlink w:history="0" r:id="rId1974"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33.19</w:t>
              </w:r>
            </w:hyperlink>
            <w:r>
              <w:rPr>
                <w:sz w:val="24"/>
              </w:rPr>
              <w:t xml:space="preserve">, </w:t>
            </w:r>
            <w:hyperlink w:history="0" r:id="rId1975"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33.21</w:t>
              </w:r>
            </w:hyperlink>
            <w:r>
              <w:rPr>
                <w:sz w:val="24"/>
              </w:rPr>
              <w:t xml:space="preserve">, </w:t>
            </w:r>
            <w:hyperlink w:history="0" r:id="rId1976"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34</w:t>
              </w:r>
            </w:hyperlink>
            <w:r>
              <w:rPr>
                <w:sz w:val="24"/>
              </w:rPr>
              <w:t xml:space="preserve">, </w:t>
            </w:r>
            <w:hyperlink w:history="0" r:id="rId1977"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35</w:t>
              </w:r>
            </w:hyperlink>
            <w:r>
              <w:rPr>
                <w:sz w:val="24"/>
              </w:rPr>
              <w:t xml:space="preserve">, </w:t>
            </w:r>
            <w:hyperlink w:history="0" r:id="rId1978"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36</w:t>
              </w:r>
            </w:hyperlink>
            <w:r>
              <w:rPr>
                <w:sz w:val="24"/>
              </w:rPr>
              <w:t xml:space="preserve">, </w:t>
            </w:r>
            <w:hyperlink w:history="0" r:id="rId1979"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37</w:t>
              </w:r>
            </w:hyperlink>
            <w:r>
              <w:rPr>
                <w:sz w:val="24"/>
              </w:rPr>
              <w:t xml:space="preserve">, </w:t>
            </w:r>
            <w:hyperlink w:history="0" r:id="rId1980"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38</w:t>
              </w:r>
            </w:hyperlink>
            <w:r>
              <w:rPr>
                <w:sz w:val="24"/>
              </w:rPr>
              <w:t xml:space="preserve">, </w:t>
            </w:r>
            <w:hyperlink w:history="0" r:id="rId1981"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39</w:t>
              </w:r>
            </w:hyperlink>
            <w:r>
              <w:rPr>
                <w:sz w:val="24"/>
              </w:rPr>
              <w:t xml:space="preserve">, </w:t>
            </w:r>
            <w:hyperlink w:history="0" r:id="rId1982"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40</w:t>
              </w:r>
            </w:hyperlink>
            <w:r>
              <w:rPr>
                <w:sz w:val="24"/>
              </w:rPr>
              <w:t xml:space="preserve">, </w:t>
            </w:r>
            <w:hyperlink w:history="0" r:id="rId1983"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41</w:t>
              </w:r>
            </w:hyperlink>
            <w:r>
              <w:rPr>
                <w:sz w:val="24"/>
              </w:rPr>
              <w:t xml:space="preserve">, </w:t>
            </w:r>
            <w:hyperlink w:history="0" r:id="rId1984"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42</w:t>
              </w:r>
            </w:hyperlink>
            <w:r>
              <w:rPr>
                <w:sz w:val="24"/>
              </w:rPr>
              <w:t xml:space="preserve">, </w:t>
            </w:r>
            <w:hyperlink w:history="0" r:id="rId1985"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43</w:t>
              </w:r>
            </w:hyperlink>
            <w:r>
              <w:rPr>
                <w:sz w:val="24"/>
              </w:rPr>
              <w:t xml:space="preserve">, </w:t>
            </w:r>
            <w:hyperlink w:history="0" r:id="rId1986"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44</w:t>
              </w:r>
            </w:hyperlink>
            <w:r>
              <w:rPr>
                <w:sz w:val="24"/>
              </w:rPr>
              <w:t xml:space="preserve">, </w:t>
            </w:r>
            <w:hyperlink w:history="0" r:id="rId1987"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45</w:t>
              </w:r>
            </w:hyperlink>
            <w:r>
              <w:rPr>
                <w:sz w:val="24"/>
              </w:rPr>
              <w:t xml:space="preserve">, </w:t>
            </w:r>
            <w:hyperlink w:history="0" r:id="rId1988"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46</w:t>
              </w:r>
            </w:hyperlink>
            <w:r>
              <w:rPr>
                <w:sz w:val="24"/>
              </w:rPr>
              <w:t xml:space="preserve">, </w:t>
            </w:r>
            <w:hyperlink w:history="0" r:id="rId1989"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47</w:t>
              </w:r>
            </w:hyperlink>
            <w:r>
              <w:rPr>
                <w:sz w:val="24"/>
              </w:rPr>
              <w:t xml:space="preserve">, </w:t>
            </w:r>
            <w:hyperlink w:history="0" r:id="rId1990"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48</w:t>
              </w:r>
            </w:hyperlink>
            <w:r>
              <w:rPr>
                <w:sz w:val="24"/>
              </w:rPr>
              <w:t xml:space="preserve">, </w:t>
            </w:r>
            <w:hyperlink w:history="0" r:id="rId1991"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49</w:t>
              </w:r>
            </w:hyperlink>
            <w:r>
              <w:rPr>
                <w:sz w:val="24"/>
              </w:rPr>
              <w:t xml:space="preserve">, </w:t>
            </w:r>
            <w:hyperlink w:history="0" r:id="rId1992"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50</w:t>
              </w:r>
            </w:hyperlink>
            <w:r>
              <w:rPr>
                <w:sz w:val="24"/>
              </w:rPr>
              <w:t xml:space="preserve">, </w:t>
            </w:r>
            <w:hyperlink w:history="0" r:id="rId1993"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51</w:t>
              </w:r>
            </w:hyperlink>
            <w:r>
              <w:rPr>
                <w:sz w:val="24"/>
              </w:rPr>
              <w:t xml:space="preserve">, </w:t>
            </w:r>
            <w:hyperlink w:history="0" r:id="rId1994"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52</w:t>
              </w:r>
            </w:hyperlink>
            <w:r>
              <w:rPr>
                <w:sz w:val="24"/>
              </w:rPr>
              <w:t xml:space="preserve">, </w:t>
            </w:r>
            <w:hyperlink w:history="0" r:id="rId1995"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53</w:t>
              </w:r>
            </w:hyperlink>
            <w:r>
              <w:rPr>
                <w:sz w:val="24"/>
              </w:rPr>
              <w:t xml:space="preserve">, </w:t>
            </w:r>
            <w:hyperlink w:history="0" r:id="rId1996"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54</w:t>
              </w:r>
            </w:hyperlink>
            <w:r>
              <w:rPr>
                <w:sz w:val="24"/>
              </w:rPr>
              <w:t xml:space="preserve">, </w:t>
            </w:r>
            <w:hyperlink w:history="0" r:id="rId1997"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55</w:t>
              </w:r>
            </w:hyperlink>
            <w:r>
              <w:rPr>
                <w:sz w:val="24"/>
              </w:rPr>
              <w:t xml:space="preserve">, </w:t>
            </w:r>
            <w:hyperlink w:history="0" r:id="rId1998"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56</w:t>
              </w:r>
            </w:hyperlink>
            <w:r>
              <w:rPr>
                <w:sz w:val="24"/>
              </w:rPr>
              <w:t xml:space="preserve">, </w:t>
            </w:r>
            <w:hyperlink w:history="0" r:id="rId1999"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57</w:t>
              </w:r>
            </w:hyperlink>
            <w:r>
              <w:rPr>
                <w:sz w:val="24"/>
              </w:rPr>
              <w:t xml:space="preserve">, </w:t>
            </w:r>
            <w:hyperlink w:history="0" r:id="rId2000"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58</w:t>
              </w:r>
            </w:hyperlink>
            <w:r>
              <w:rPr>
                <w:sz w:val="24"/>
              </w:rPr>
              <w:t xml:space="preserve">, </w:t>
            </w:r>
            <w:hyperlink w:history="0" r:id="rId2001"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59</w:t>
              </w:r>
            </w:hyperlink>
            <w:r>
              <w:rPr>
                <w:sz w:val="24"/>
              </w:rPr>
              <w:t xml:space="preserve">, </w:t>
            </w:r>
            <w:hyperlink w:history="0" r:id="rId2002"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60</w:t>
              </w:r>
            </w:hyperlink>
            <w:r>
              <w:rPr>
                <w:sz w:val="24"/>
              </w:rPr>
              <w:t xml:space="preserve">, </w:t>
            </w:r>
            <w:hyperlink w:history="0" r:id="rId2003"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61</w:t>
              </w:r>
            </w:hyperlink>
            <w:r>
              <w:rPr>
                <w:sz w:val="24"/>
              </w:rPr>
              <w:t xml:space="preserve">, </w:t>
            </w:r>
            <w:hyperlink w:history="0" r:id="rId2004"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62</w:t>
              </w:r>
            </w:hyperlink>
            <w:r>
              <w:rPr>
                <w:sz w:val="24"/>
              </w:rPr>
              <w:t xml:space="preserve">, </w:t>
            </w:r>
            <w:hyperlink w:history="0" r:id="rId2005"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63</w:t>
              </w:r>
            </w:hyperlink>
            <w:r>
              <w:rPr>
                <w:sz w:val="24"/>
              </w:rPr>
              <w:t xml:space="preserve">, </w:t>
            </w:r>
            <w:hyperlink w:history="0" r:id="rId2006"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64</w:t>
              </w:r>
            </w:hyperlink>
            <w:r>
              <w:rPr>
                <w:sz w:val="24"/>
              </w:rPr>
              <w:t xml:space="preserve">, </w:t>
            </w:r>
            <w:hyperlink w:history="0" r:id="rId2007"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65</w:t>
              </w:r>
            </w:hyperlink>
            <w:r>
              <w:rPr>
                <w:sz w:val="24"/>
              </w:rPr>
              <w:t xml:space="preserve">, </w:t>
            </w:r>
            <w:hyperlink w:history="0" r:id="rId2008"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66</w:t>
              </w:r>
            </w:hyperlink>
            <w:r>
              <w:rPr>
                <w:sz w:val="24"/>
              </w:rPr>
              <w:t xml:space="preserve">, </w:t>
            </w:r>
            <w:hyperlink w:history="0" r:id="rId2009"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67</w:t>
              </w:r>
            </w:hyperlink>
            <w:r>
              <w:rPr>
                <w:sz w:val="24"/>
              </w:rPr>
              <w:t xml:space="preserve">, </w:t>
            </w:r>
            <w:hyperlink w:history="0" r:id="rId2010"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68</w:t>
              </w:r>
            </w:hyperlink>
            <w:r>
              <w:rPr>
                <w:sz w:val="24"/>
              </w:rPr>
              <w:t xml:space="preserve">, </w:t>
            </w:r>
            <w:hyperlink w:history="0" r:id="rId2011"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69</w:t>
              </w:r>
            </w:hyperlink>
            <w:r>
              <w:rPr>
                <w:sz w:val="24"/>
              </w:rPr>
              <w:t xml:space="preserve">, </w:t>
            </w:r>
            <w:hyperlink w:history="0" r:id="rId2012"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70</w:t>
              </w:r>
            </w:hyperlink>
            <w:r>
              <w:rPr>
                <w:sz w:val="24"/>
              </w:rPr>
              <w:t xml:space="preserve">, </w:t>
            </w:r>
            <w:hyperlink w:history="0" r:id="rId2013"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71</w:t>
              </w:r>
            </w:hyperlink>
            <w:r>
              <w:rPr>
                <w:sz w:val="24"/>
              </w:rPr>
              <w:t xml:space="preserve">, </w:t>
            </w:r>
            <w:hyperlink w:history="0" r:id="rId2014"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72</w:t>
              </w:r>
            </w:hyperlink>
            <w:r>
              <w:rPr>
                <w:sz w:val="24"/>
              </w:rPr>
              <w:t xml:space="preserve">, </w:t>
            </w:r>
            <w:hyperlink w:history="0" r:id="rId2015"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73</w:t>
              </w:r>
            </w:hyperlink>
            <w:r>
              <w:rPr>
                <w:sz w:val="24"/>
              </w:rPr>
              <w:t xml:space="preserve">, </w:t>
            </w:r>
            <w:hyperlink w:history="0" r:id="rId2016"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74</w:t>
              </w:r>
            </w:hyperlink>
            <w:r>
              <w:rPr>
                <w:sz w:val="24"/>
              </w:rPr>
              <w:t xml:space="preserve">, </w:t>
            </w:r>
            <w:hyperlink w:history="0" r:id="rId2017"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75</w:t>
              </w:r>
            </w:hyperlink>
            <w:r>
              <w:rPr>
                <w:sz w:val="24"/>
              </w:rPr>
              <w:t xml:space="preserve">, </w:t>
            </w:r>
            <w:hyperlink w:history="0" r:id="rId2018"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76</w:t>
              </w:r>
            </w:hyperlink>
            <w:r>
              <w:rPr>
                <w:sz w:val="24"/>
              </w:rPr>
              <w:t xml:space="preserve">, </w:t>
            </w:r>
            <w:hyperlink w:history="0" r:id="rId2019"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77</w:t>
              </w:r>
            </w:hyperlink>
            <w:r>
              <w:rPr>
                <w:sz w:val="24"/>
              </w:rPr>
              <w:t xml:space="preserve">, </w:t>
            </w:r>
            <w:hyperlink w:history="0" r:id="rId2020"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78</w:t>
              </w:r>
            </w:hyperlink>
            <w:r>
              <w:rPr>
                <w:sz w:val="24"/>
              </w:rPr>
              <w:t xml:space="preserve">, </w:t>
            </w:r>
            <w:hyperlink w:history="0" r:id="rId2021"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79</w:t>
              </w:r>
            </w:hyperlink>
            <w:r>
              <w:rPr>
                <w:sz w:val="24"/>
              </w:rPr>
              <w:t xml:space="preserve">, </w:t>
            </w:r>
            <w:hyperlink w:history="0" r:id="rId2022"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80</w:t>
              </w:r>
            </w:hyperlink>
            <w:r>
              <w:rPr>
                <w:sz w:val="24"/>
              </w:rPr>
              <w:t xml:space="preserve">, </w:t>
            </w:r>
            <w:hyperlink w:history="0" r:id="rId2023"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81</w:t>
              </w:r>
            </w:hyperlink>
            <w:r>
              <w:rPr>
                <w:sz w:val="24"/>
              </w:rPr>
              <w:t xml:space="preserve">, </w:t>
            </w:r>
            <w:hyperlink w:history="0" r:id="rId2024"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82</w:t>
              </w:r>
            </w:hyperlink>
            <w:r>
              <w:rPr>
                <w:sz w:val="24"/>
              </w:rPr>
              <w:t xml:space="preserve">, </w:t>
            </w:r>
            <w:hyperlink w:history="0" r:id="rId2025"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83</w:t>
              </w:r>
            </w:hyperlink>
            <w:r>
              <w:rPr>
                <w:sz w:val="24"/>
              </w:rPr>
              <w:t xml:space="preserve">, </w:t>
            </w:r>
            <w:hyperlink w:history="0" r:id="rId2026"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84</w:t>
              </w:r>
            </w:hyperlink>
            <w:r>
              <w:rPr>
                <w:sz w:val="24"/>
              </w:rPr>
              <w:t xml:space="preserve">, </w:t>
            </w:r>
            <w:hyperlink w:history="0" r:id="rId2027"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85.1</w:t>
              </w:r>
            </w:hyperlink>
            <w:r>
              <w:rPr>
                <w:sz w:val="24"/>
              </w:rPr>
              <w:t xml:space="preserve">, </w:t>
            </w:r>
            <w:hyperlink w:history="0" r:id="rId2028"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85.2</w:t>
              </w:r>
            </w:hyperlink>
            <w:r>
              <w:rPr>
                <w:sz w:val="24"/>
              </w:rPr>
              <w:t xml:space="preserve">, </w:t>
            </w:r>
            <w:hyperlink w:history="0" r:id="rId2029"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85.3</w:t>
              </w:r>
            </w:hyperlink>
            <w:r>
              <w:rPr>
                <w:sz w:val="24"/>
              </w:rPr>
              <w:t xml:space="preserve">, </w:t>
            </w:r>
            <w:hyperlink w:history="0" r:id="rId2030"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85.4</w:t>
              </w:r>
            </w:hyperlink>
            <w:r>
              <w:rPr>
                <w:sz w:val="24"/>
              </w:rPr>
              <w:t xml:space="preserve">, </w:t>
            </w:r>
            <w:hyperlink w:history="0" r:id="rId2031"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85.5</w:t>
              </w:r>
            </w:hyperlink>
            <w:r>
              <w:rPr>
                <w:sz w:val="24"/>
              </w:rPr>
              <w:t xml:space="preserve">, </w:t>
            </w:r>
            <w:hyperlink w:history="0" r:id="rId2032"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86</w:t>
              </w:r>
            </w:hyperlink>
            <w:r>
              <w:rPr>
                <w:sz w:val="24"/>
              </w:rPr>
              <w:t xml:space="preserve">, </w:t>
            </w:r>
            <w:hyperlink w:history="0" r:id="rId2033"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87</w:t>
              </w:r>
            </w:hyperlink>
            <w:r>
              <w:rPr>
                <w:sz w:val="24"/>
              </w:rPr>
              <w:t xml:space="preserve">, </w:t>
            </w:r>
            <w:hyperlink w:history="0" r:id="rId2034"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88</w:t>
              </w:r>
            </w:hyperlink>
            <w:r>
              <w:rPr>
                <w:sz w:val="24"/>
              </w:rPr>
              <w:t xml:space="preserve">, </w:t>
            </w:r>
            <w:hyperlink w:history="0" r:id="rId2035"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89</w:t>
              </w:r>
            </w:hyperlink>
            <w:r>
              <w:rPr>
                <w:sz w:val="24"/>
              </w:rPr>
              <w:t xml:space="preserve">, </w:t>
            </w:r>
            <w:hyperlink w:history="0" r:id="rId2036"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90</w:t>
              </w:r>
            </w:hyperlink>
            <w:r>
              <w:rPr>
                <w:sz w:val="24"/>
              </w:rPr>
              <w:t xml:space="preserve">, </w:t>
            </w:r>
            <w:hyperlink w:history="0" r:id="rId2037"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91</w:t>
              </w:r>
            </w:hyperlink>
            <w:r>
              <w:rPr>
                <w:sz w:val="24"/>
              </w:rPr>
              <w:t xml:space="preserve">, </w:t>
            </w:r>
            <w:hyperlink w:history="0" r:id="rId2038"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92</w:t>
              </w:r>
            </w:hyperlink>
            <w:r>
              <w:rPr>
                <w:sz w:val="24"/>
              </w:rPr>
              <w:t xml:space="preserve">, </w:t>
            </w:r>
            <w:hyperlink w:history="0" r:id="rId2039"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93</w:t>
              </w:r>
            </w:hyperlink>
            <w:r>
              <w:rPr>
                <w:sz w:val="24"/>
              </w:rPr>
              <w:t xml:space="preserve">, </w:t>
            </w:r>
            <w:hyperlink w:history="0" r:id="rId2040"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94</w:t>
              </w:r>
            </w:hyperlink>
            <w:r>
              <w:rPr>
                <w:sz w:val="24"/>
              </w:rPr>
              <w:t xml:space="preserve">, </w:t>
            </w:r>
            <w:hyperlink w:history="0" r:id="rId2041"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95</w:t>
              </w:r>
            </w:hyperlink>
            <w:r>
              <w:rPr>
                <w:sz w:val="24"/>
              </w:rPr>
              <w:t xml:space="preserve">, </w:t>
            </w:r>
            <w:hyperlink w:history="0" r:id="rId2042"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96</w:t>
              </w:r>
            </w:hyperlink>
            <w:r>
              <w:rPr>
                <w:sz w:val="24"/>
              </w:rPr>
              <w:t xml:space="preserve">, </w:t>
            </w:r>
            <w:hyperlink w:history="0" r:id="rId2043"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97</w:t>
              </w:r>
            </w:hyperlink>
            <w:r>
              <w:rPr>
                <w:sz w:val="24"/>
              </w:rPr>
              <w:t xml:space="preserve">, </w:t>
            </w:r>
            <w:hyperlink w:history="0" r:id="rId2044"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98</w:t>
              </w:r>
            </w:hyperlink>
            <w:r>
              <w:rPr>
                <w:sz w:val="24"/>
              </w:rPr>
              <w:t xml:space="preserve">, </w:t>
            </w:r>
            <w:hyperlink w:history="0" r:id="rId2045"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98.1</w:t>
              </w:r>
            </w:hyperlink>
            <w:r>
              <w:rPr>
                <w:sz w:val="24"/>
              </w:rPr>
              <w:t xml:space="preserve">, </w:t>
            </w:r>
            <w:hyperlink w:history="0" r:id="rId2046"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98.2</w:t>
              </w:r>
            </w:hyperlink>
            <w:r>
              <w:rPr>
                <w:sz w:val="24"/>
              </w:rPr>
              <w:t xml:space="preserve">, </w:t>
            </w:r>
            <w:hyperlink w:history="0" r:id="rId2047"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98.3</w:t>
              </w:r>
            </w:hyperlink>
            <w:r>
              <w:rPr>
                <w:sz w:val="24"/>
              </w:rPr>
              <w:t xml:space="preserve">, </w:t>
            </w:r>
            <w:hyperlink w:history="0" r:id="rId2048"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98.4</w:t>
              </w:r>
            </w:hyperlink>
            <w:r>
              <w:rPr>
                <w:sz w:val="24"/>
              </w:rPr>
              <w:t xml:space="preserve">, </w:t>
            </w:r>
            <w:hyperlink w:history="0" r:id="rId2049"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98.5</w:t>
              </w:r>
            </w:hyperlink>
            <w:r>
              <w:rPr>
                <w:sz w:val="24"/>
              </w:rPr>
              <w:t xml:space="preserve">, </w:t>
            </w:r>
            <w:hyperlink w:history="0" r:id="rId2050"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98.6</w:t>
              </w:r>
            </w:hyperlink>
            <w:r>
              <w:rPr>
                <w:sz w:val="24"/>
              </w:rPr>
              <w:t xml:space="preserve">, </w:t>
            </w:r>
            <w:hyperlink w:history="0" r:id="rId2051"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98.7</w:t>
              </w:r>
            </w:hyperlink>
            <w:r>
              <w:rPr>
                <w:sz w:val="24"/>
              </w:rPr>
              <w:t xml:space="preserve">, 98.8, </w:t>
            </w:r>
            <w:hyperlink w:history="0" r:id="rId2052"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99</w:t>
              </w:r>
            </w:hyperlink>
            <w:r>
              <w:rPr>
                <w:sz w:val="24"/>
              </w:rPr>
              <w:t xml:space="preserve">, </w:t>
            </w:r>
            <w:hyperlink w:history="0" r:id="rId2053"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100</w:t>
              </w:r>
            </w:hyperlink>
            <w:r>
              <w:rPr>
                <w:sz w:val="24"/>
              </w:rPr>
              <w:t xml:space="preserve">, </w:t>
            </w:r>
            <w:hyperlink w:history="0" r:id="rId2054"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101</w:t>
              </w:r>
            </w:hyperlink>
            <w:r>
              <w:rPr>
                <w:sz w:val="24"/>
              </w:rPr>
              <w:t xml:space="preserve">, </w:t>
            </w:r>
            <w:hyperlink w:history="0" r:id="rId2055"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102</w:t>
              </w:r>
            </w:hyperlink>
            <w:r>
              <w:rPr>
                <w:sz w:val="24"/>
              </w:rPr>
              <w:t xml:space="preserve">, </w:t>
            </w:r>
            <w:hyperlink w:history="0" r:id="rId2056"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103</w:t>
              </w:r>
            </w:hyperlink>
            <w:r>
              <w:rPr>
                <w:sz w:val="24"/>
              </w:rPr>
              <w:t xml:space="preserve">, </w:t>
            </w:r>
            <w:hyperlink w:history="0" r:id="rId2057"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104</w:t>
              </w:r>
            </w:hyperlink>
            <w:r>
              <w:rPr>
                <w:sz w:val="24"/>
              </w:rPr>
              <w:t xml:space="preserve">, </w:t>
            </w:r>
            <w:hyperlink w:history="0" r:id="rId2058"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105</w:t>
              </w:r>
            </w:hyperlink>
            <w:r>
              <w:rPr>
                <w:sz w:val="24"/>
              </w:rPr>
              <w:t xml:space="preserve">, </w:t>
            </w:r>
            <w:hyperlink w:history="0" r:id="rId2059"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106</w:t>
              </w:r>
            </w:hyperlink>
            <w:r>
              <w:rPr>
                <w:sz w:val="24"/>
              </w:rPr>
              <w:t xml:space="preserve">, </w:t>
            </w:r>
            <w:hyperlink w:history="0" r:id="rId2060"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107.1</w:t>
              </w:r>
            </w:hyperlink>
            <w:r>
              <w:rPr>
                <w:sz w:val="24"/>
              </w:rPr>
              <w:t xml:space="preserve">, </w:t>
            </w:r>
            <w:hyperlink w:history="0" r:id="rId2061"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107.2</w:t>
              </w:r>
            </w:hyperlink>
            <w:r>
              <w:rPr>
                <w:sz w:val="24"/>
              </w:rPr>
              <w:t xml:space="preserve">, </w:t>
            </w:r>
            <w:hyperlink w:history="0" r:id="rId2062"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107.3</w:t>
              </w:r>
            </w:hyperlink>
            <w:r>
              <w:rPr>
                <w:sz w:val="24"/>
              </w:rPr>
              <w:t xml:space="preserve">, </w:t>
            </w:r>
            <w:hyperlink w:history="0" r:id="rId2063"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107.4</w:t>
              </w:r>
            </w:hyperlink>
            <w:r>
              <w:rPr>
                <w:sz w:val="24"/>
              </w:rPr>
              <w:t xml:space="preserve">, </w:t>
            </w:r>
            <w:hyperlink w:history="0" r:id="rId2064"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108</w:t>
              </w:r>
            </w:hyperlink>
            <w:r>
              <w:rPr>
                <w:sz w:val="24"/>
              </w:rPr>
              <w:t xml:space="preserve">, </w:t>
            </w:r>
            <w:hyperlink w:history="0" r:id="rId2065"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120</w:t>
              </w:r>
            </w:hyperlink>
            <w:r>
              <w:rPr>
                <w:sz w:val="24"/>
              </w:rPr>
              <w:t xml:space="preserve">, </w:t>
            </w:r>
            <w:hyperlink w:history="0" r:id="rId2066"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121</w:t>
              </w:r>
            </w:hyperlink>
            <w:r>
              <w:rPr>
                <w:sz w:val="24"/>
              </w:rPr>
              <w:t xml:space="preserve">, </w:t>
            </w:r>
            <w:hyperlink w:history="0" r:id="rId2067"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122</w:t>
              </w:r>
            </w:hyperlink>
            <w:r>
              <w:rPr>
                <w:sz w:val="24"/>
              </w:rPr>
              <w:t xml:space="preserve">, </w:t>
            </w:r>
            <w:hyperlink w:history="0" r:id="rId2068"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123</w:t>
              </w:r>
            </w:hyperlink>
            <w:r>
              <w:rPr>
                <w:sz w:val="24"/>
              </w:rPr>
              <w:t xml:space="preserve">, </w:t>
            </w:r>
            <w:hyperlink w:history="0" r:id="rId2069"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124</w:t>
              </w:r>
            </w:hyperlink>
            <w:r>
              <w:rPr>
                <w:sz w:val="24"/>
              </w:rPr>
              <w:t xml:space="preserve">, </w:t>
            </w:r>
            <w:hyperlink w:history="0" r:id="rId2070"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126</w:t>
              </w:r>
            </w:hyperlink>
            <w:r>
              <w:rPr>
                <w:sz w:val="24"/>
              </w:rPr>
              <w:t xml:space="preserve">, </w:t>
            </w:r>
            <w:hyperlink w:history="0" r:id="rId2071"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127</w:t>
              </w:r>
            </w:hyperlink>
            <w:r>
              <w:rPr>
                <w:sz w:val="24"/>
              </w:rPr>
              <w:t xml:space="preserve">, </w:t>
            </w:r>
            <w:hyperlink w:history="0" r:id="rId2072"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128</w:t>
              </w:r>
            </w:hyperlink>
            <w:r>
              <w:rPr>
                <w:sz w:val="24"/>
              </w:rPr>
              <w:t xml:space="preserve">, </w:t>
            </w:r>
            <w:hyperlink w:history="0" r:id="rId2073"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129</w:t>
              </w:r>
            </w:hyperlink>
            <w:r>
              <w:rPr>
                <w:sz w:val="24"/>
              </w:rPr>
              <w:t xml:space="preserve">, </w:t>
            </w:r>
            <w:hyperlink w:history="0" r:id="rId2074"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130</w:t>
              </w:r>
            </w:hyperlink>
            <w:r>
              <w:rPr>
                <w:sz w:val="24"/>
              </w:rPr>
              <w:t xml:space="preserve">, </w:t>
            </w:r>
            <w:hyperlink w:history="0" r:id="rId2075"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131</w:t>
              </w:r>
            </w:hyperlink>
            <w:r>
              <w:rPr>
                <w:sz w:val="24"/>
              </w:rPr>
              <w:t xml:space="preserve">, </w:t>
            </w:r>
            <w:hyperlink w:history="0" r:id="rId2076"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132</w:t>
              </w:r>
            </w:hyperlink>
            <w:r>
              <w:rPr>
                <w:sz w:val="24"/>
              </w:rPr>
              <w:t xml:space="preserve"> Федеральных норм и правил в области безопасности гидротехнических сооружений "Требования к обеспечению безопасности гидротехнических сооружений (за исключением судоходных и портовых гидротехнических сооружений)"</w:t>
            </w:r>
          </w:p>
        </w:tc>
        <w:tc>
          <w:tcPr>
            <w:tcW w:w="1276" w:type="dxa"/>
            <w:tcBorders>
              <w:bottom w:val="nil"/>
            </w:tcBorders>
          </w:tcPr>
          <w:p>
            <w:pPr>
              <w:pStyle w:val="0"/>
              <w:jc w:val="center"/>
            </w:pPr>
            <w:r>
              <w:rPr>
                <w:sz w:val="24"/>
              </w:rPr>
              <w:t xml:space="preserve">да</w:t>
            </w:r>
          </w:p>
        </w:tc>
        <w:tc>
          <w:tcPr>
            <w:tcW w:w="1559" w:type="dxa"/>
            <w:tcBorders>
              <w:bottom w:val="nil"/>
            </w:tcBorders>
          </w:tcPr>
          <w:p>
            <w:pPr>
              <w:pStyle w:val="0"/>
              <w:jc w:val="center"/>
            </w:pPr>
            <w:r>
              <w:rPr>
                <w:sz w:val="24"/>
              </w:rPr>
              <w:t xml:space="preserve">да</w:t>
            </w:r>
          </w:p>
        </w:tc>
        <w:tc>
          <w:tcPr>
            <w:tcW w:w="1276" w:type="dxa"/>
            <w:tcBorders>
              <w:bottom w:val="nil"/>
            </w:tcBorders>
          </w:tcPr>
          <w:p>
            <w:pPr>
              <w:pStyle w:val="0"/>
              <w:jc w:val="center"/>
            </w:pPr>
            <w:r>
              <w:rPr>
                <w:sz w:val="24"/>
              </w:rPr>
              <w:t xml:space="preserve">да</w:t>
            </w:r>
          </w:p>
        </w:tc>
        <w:tc>
          <w:tcPr>
            <w:tcW w:w="5499" w:type="dxa"/>
            <w:tcBorders>
              <w:bottom w:val="nil"/>
            </w:tcBorders>
          </w:tcPr>
          <w:p>
            <w:pPr>
              <w:pStyle w:val="0"/>
            </w:pPr>
            <w:r>
              <w:rPr>
                <w:sz w:val="24"/>
              </w:rPr>
              <w:t xml:space="preserve">собственник ГТС и (или) эксплуатирующая организация</w:t>
            </w:r>
          </w:p>
        </w:tc>
        <w:tc>
          <w:tcPr>
            <w:tcW w:w="3515" w:type="dxa"/>
            <w:tcBorders>
              <w:bottom w:val="nil"/>
            </w:tcBorders>
          </w:tcPr>
          <w:p>
            <w:pPr>
              <w:pStyle w:val="0"/>
            </w:pPr>
            <w:r>
              <w:rPr>
                <w:sz w:val="24"/>
              </w:rPr>
              <w:t xml:space="preserve">все виды деятельности</w:t>
            </w:r>
          </w:p>
        </w:tc>
        <w:tc>
          <w:tcPr>
            <w:tcW w:w="1842" w:type="dxa"/>
            <w:tcBorders>
              <w:bottom w:val="nil"/>
            </w:tcBorders>
          </w:tcPr>
          <w:p>
            <w:pPr>
              <w:pStyle w:val="0"/>
            </w:pPr>
            <w:r>
              <w:rPr>
                <w:sz w:val="24"/>
              </w:rPr>
              <w:t xml:space="preserve">федеральный государственный надзор в области безопасности гидротехнических сооружений</w:t>
            </w:r>
          </w:p>
        </w:tc>
        <w:tc>
          <w:tcPr>
            <w:tcW w:w="1560" w:type="dxa"/>
            <w:tcBorders>
              <w:bottom w:val="nil"/>
            </w:tcBorders>
          </w:tcPr>
          <w:p>
            <w:pPr>
              <w:pStyle w:val="0"/>
            </w:pPr>
            <w:hyperlink w:history="0" r:id="rId2077"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9.2</w:t>
              </w:r>
            </w:hyperlink>
          </w:p>
          <w:p>
            <w:pPr>
              <w:pStyle w:val="0"/>
            </w:pPr>
            <w:r>
              <w:rPr>
                <w:sz w:val="24"/>
              </w:rPr>
              <w:t xml:space="preserve">(за исключением судоходных гидротехнических сооружений)</w:t>
            </w:r>
          </w:p>
        </w:tc>
        <w:tc>
          <w:tcPr>
            <w:tcW w:w="1417" w:type="dxa"/>
            <w:tcBorders>
              <w:bottom w:val="nil"/>
            </w:tcBorders>
          </w:tcPr>
          <w:p>
            <w:pPr>
              <w:pStyle w:val="0"/>
            </w:pPr>
            <w:r>
              <w:rPr>
                <w:sz w:val="24"/>
              </w:rPr>
              <w:t xml:space="preserve">отсутствуют</w:t>
            </w:r>
          </w:p>
        </w:tc>
        <w:tc>
          <w:tcPr>
            <w:tcW w:w="1418" w:type="dxa"/>
            <w:tcBorders>
              <w:bottom w:val="nil"/>
            </w:tcBorders>
          </w:tcPr>
          <w:p>
            <w:pPr>
              <w:pStyle w:val="0"/>
            </w:pPr>
            <w:r>
              <w:rPr>
                <w:sz w:val="24"/>
              </w:rPr>
              <w:t xml:space="preserve">отсутствуют</w:t>
            </w:r>
          </w:p>
        </w:tc>
        <w:tc>
          <w:tcPr>
            <w:tcW w:w="1587" w:type="dxa"/>
            <w:tcBorders>
              <w:bottom w:val="nil"/>
            </w:tcBorders>
          </w:tcPr>
          <w:p>
            <w:pPr>
              <w:pStyle w:val="0"/>
            </w:pPr>
            <w:r>
              <w:rPr>
                <w:sz w:val="24"/>
              </w:rPr>
              <w:t xml:space="preserve">отсутствуют</w:t>
            </w:r>
          </w:p>
        </w:tc>
      </w:tr>
      <w:tr>
        <w:tblPrEx>
          <w:tblBorders>
            <w:insideH w:val="nil"/>
          </w:tblBorders>
        </w:tblPrEx>
        <w:tc>
          <w:tcPr>
            <w:gridSpan w:val="15"/>
            <w:tcW w:w="30473" w:type="dxa"/>
            <w:tcBorders>
              <w:top w:val="nil"/>
            </w:tcBorders>
          </w:tcPr>
          <w:p>
            <w:pPr>
              <w:pStyle w:val="0"/>
              <w:jc w:val="both"/>
            </w:pPr>
            <w:r>
              <w:rPr>
                <w:sz w:val="24"/>
              </w:rPr>
              <w:t xml:space="preserve">(п. 17 введен </w:t>
            </w:r>
            <w:hyperlink w:history="0" r:id="rId2078" w:tooltip="Приказ Ростехнадзора от 21.08.2025 N 284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Приказом</w:t>
              </w:r>
            </w:hyperlink>
            <w:r>
              <w:rPr>
                <w:sz w:val="24"/>
              </w:rPr>
              <w:t xml:space="preserve"> Ростехнадзора от 21.08.2025 N 284)</w:t>
            </w:r>
          </w:p>
        </w:tc>
      </w:tr>
    </w:tbl>
    <w:p>
      <w:pPr>
        <w:sectPr>
          <w:headerReference w:type="default" r:id="rId64"/>
          <w:headerReference w:type="first" r:id="rId64"/>
          <w:footerReference w:type="default" r:id="rId65"/>
          <w:footerReference w:type="first" r:id="rId65"/>
          <w:pgSz w:w="16838" w:h="11906" w:orient="landscape"/>
          <w:pgMar w:top="1133" w:right="397" w:bottom="566" w:left="397"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5</w:t>
      </w:r>
    </w:p>
    <w:p>
      <w:pPr>
        <w:pStyle w:val="0"/>
        <w:jc w:val="right"/>
      </w:pPr>
      <w:r>
        <w:rPr>
          <w:sz w:val="24"/>
        </w:rPr>
        <w:t xml:space="preserve">к приказу Федеральной службы</w:t>
      </w:r>
    </w:p>
    <w:p>
      <w:pPr>
        <w:pStyle w:val="0"/>
        <w:jc w:val="right"/>
      </w:pPr>
      <w:r>
        <w:rPr>
          <w:sz w:val="24"/>
        </w:rPr>
        <w:t xml:space="preserve">по экологическому, технологическому</w:t>
      </w:r>
    </w:p>
    <w:p>
      <w:pPr>
        <w:pStyle w:val="0"/>
        <w:jc w:val="right"/>
      </w:pPr>
      <w:r>
        <w:rPr>
          <w:sz w:val="24"/>
        </w:rPr>
        <w:t xml:space="preserve">и атомному надзору</w:t>
      </w:r>
    </w:p>
    <w:p>
      <w:pPr>
        <w:pStyle w:val="0"/>
        <w:jc w:val="right"/>
      </w:pPr>
      <w:r>
        <w:rPr>
          <w:sz w:val="24"/>
        </w:rPr>
        <w:t xml:space="preserve">от 2 марта 2021 г. N 81</w:t>
      </w:r>
    </w:p>
    <w:p>
      <w:pPr>
        <w:pStyle w:val="0"/>
        <w:jc w:val="both"/>
      </w:pPr>
      <w:r>
        <w:rPr>
          <w:sz w:val="24"/>
        </w:rPr>
      </w:r>
    </w:p>
    <w:bookmarkStart w:id="3048" w:name="P3048"/>
    <w:bookmarkEnd w:id="3048"/>
    <w:p>
      <w:pPr>
        <w:pStyle w:val="2"/>
        <w:jc w:val="center"/>
      </w:pPr>
      <w:r>
        <w:rPr>
          <w:sz w:val="24"/>
        </w:rPr>
        <w:t xml:space="preserve">ПЕРЕЧЕНЬ</w:t>
      </w:r>
    </w:p>
    <w:p>
      <w:pPr>
        <w:pStyle w:val="2"/>
        <w:jc w:val="center"/>
      </w:pPr>
      <w:r>
        <w:rPr>
          <w:sz w:val="24"/>
        </w:rPr>
        <w:t xml:space="preserve">АКТОВ, СОДЕРЖАЩИХ ОБЯЗАТЕЛЬНЫЕ ТРЕБОВАНИЯ, СОБЛЮДЕНИЕ</w:t>
      </w:r>
    </w:p>
    <w:p>
      <w:pPr>
        <w:pStyle w:val="2"/>
        <w:jc w:val="center"/>
      </w:pPr>
      <w:r>
        <w:rPr>
          <w:sz w:val="24"/>
        </w:rPr>
        <w:t xml:space="preserve">КОТОРЫХ ОЦЕНИВАЕТСЯ ПРИ ПРОВЕДЕНИИ МЕРОПРИЯТИЙ ПО КОНТРОЛЮ</w:t>
      </w:r>
    </w:p>
    <w:p>
      <w:pPr>
        <w:pStyle w:val="2"/>
        <w:jc w:val="center"/>
      </w:pPr>
      <w:r>
        <w:rPr>
          <w:sz w:val="24"/>
        </w:rPr>
        <w:t xml:space="preserve">ПРИ ОСУЩЕСТВЛЕНИИ ГОСУДАРСТВЕННОГО НАДЗОРА ЗА ДЕЯТЕЛЬНОСТЬЮ</w:t>
      </w:r>
    </w:p>
    <w:p>
      <w:pPr>
        <w:pStyle w:val="2"/>
        <w:jc w:val="center"/>
      </w:pPr>
      <w:r>
        <w:rPr>
          <w:sz w:val="24"/>
        </w:rPr>
        <w:t xml:space="preserve">САМОРЕГУЛИРУЕМЫХ ОРГАНИЗАЦИЙ В ОБЛАСТИ ИНЖЕНЕРНЫХ ИЗЫСКАНИЙ,</w:t>
      </w:r>
    </w:p>
    <w:p>
      <w:pPr>
        <w:pStyle w:val="2"/>
        <w:jc w:val="center"/>
      </w:pPr>
      <w:r>
        <w:rPr>
          <w:sz w:val="24"/>
        </w:rPr>
        <w:t xml:space="preserve">АРХИТЕКТУРНО-СТРОИТЕЛЬНОГО ПРОЕКТИРОВАНИЯ, СТРОИТЕЛЬСТВА,</w:t>
      </w:r>
    </w:p>
    <w:p>
      <w:pPr>
        <w:pStyle w:val="2"/>
        <w:jc w:val="center"/>
      </w:pPr>
      <w:r>
        <w:rPr>
          <w:sz w:val="24"/>
        </w:rPr>
        <w:t xml:space="preserve">РЕКОНСТРУКЦИИ, КАПИТАЛЬНОГО РЕМОНТА ОБЪЕКТОВ</w:t>
      </w:r>
    </w:p>
    <w:p>
      <w:pPr>
        <w:pStyle w:val="2"/>
        <w:jc w:val="center"/>
      </w:pPr>
      <w:r>
        <w:rPr>
          <w:sz w:val="24"/>
        </w:rPr>
        <w:t xml:space="preserve">КАПИТАЛЬНОГО СТРОИТЕЛЬСТВА, ПРИВЛЕЧЕНИЯ</w:t>
      </w:r>
    </w:p>
    <w:p>
      <w:pPr>
        <w:pStyle w:val="2"/>
        <w:jc w:val="center"/>
      </w:pPr>
      <w:r>
        <w:rPr>
          <w:sz w:val="24"/>
        </w:rPr>
        <w:t xml:space="preserve">К АДМИНИСТРАТИВНОЙ ОТВЕТСТВЕННОСТИ</w:t>
      </w:r>
    </w:p>
    <w:p>
      <w:pPr>
        <w:pStyle w:val="0"/>
        <w:jc w:val="both"/>
      </w:pPr>
      <w:r>
        <w:rPr>
          <w:sz w:val="24"/>
        </w:rPr>
      </w:r>
    </w:p>
    <w:p>
      <w:pPr>
        <w:pStyle w:val="2"/>
        <w:outlineLvl w:val="1"/>
        <w:jc w:val="center"/>
      </w:pPr>
      <w:r>
        <w:rPr>
          <w:sz w:val="24"/>
        </w:rPr>
        <w:t xml:space="preserve">Раздел I. Федеральные законы</w:t>
      </w:r>
    </w:p>
    <w:p>
      <w:pPr>
        <w:pStyle w:val="0"/>
        <w:jc w:val="both"/>
      </w:pPr>
      <w:r>
        <w:rPr>
          <w:sz w:val="24"/>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blPrEx>
          <w:tblBorders>
            <w:insideH w:val="nil"/>
          </w:tblBorders>
        </w:tblPrEx>
        <w:tc>
          <w:tcPr>
            <w:tcW w:w="567" w:type="dxa"/>
            <w:vMerge w:val="restart"/>
          </w:tcPr>
          <w:p>
            <w:pPr>
              <w:pStyle w:val="0"/>
              <w:jc w:val="center"/>
            </w:pPr>
            <w:r>
              <w:rPr>
                <w:sz w:val="24"/>
              </w:rPr>
              <w:t xml:space="preserve">N</w:t>
            </w:r>
          </w:p>
        </w:tc>
        <w:tc>
          <w:tcPr>
            <w:tcW w:w="3175"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vMerge w:val="restart"/>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vMerge w:val="restart"/>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2079">
              <w:r>
                <w:rPr>
                  <w:sz w:val="24"/>
                  <w:color w:val="0000ff"/>
                </w:rPr>
                <w:t xml:space="preserve">www.pravo.gov.ru</w:t>
              </w:r>
            </w:hyperlink>
            <w:r>
              <w:rPr>
                <w:sz w:val="24"/>
              </w:rPr>
              <w:t xml:space="preserve">)</w:t>
            </w:r>
          </w:p>
        </w:tc>
        <w:tc>
          <w:tcPr>
            <w:tcW w:w="1984"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vMerge w:val="restart"/>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2080"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2081"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2082"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2083"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842"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vMerge w:val="restart"/>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59" w:type="dxa"/>
            <w:tcBorders>
              <w:top w:val="nil"/>
            </w:tcBorders>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vAlign w:val="center"/>
          </w:tcPr>
          <w:p>
            <w:pPr>
              <w:pStyle w:val="0"/>
              <w:jc w:val="center"/>
            </w:pPr>
            <w:r>
              <w:rPr>
                <w:sz w:val="24"/>
              </w:rPr>
              <w:t xml:space="preserve">1</w:t>
            </w:r>
          </w:p>
        </w:tc>
        <w:tc>
          <w:tcPr>
            <w:tcW w:w="3175" w:type="dxa"/>
            <w:vAlign w:val="center"/>
          </w:tcPr>
          <w:p>
            <w:pPr>
              <w:pStyle w:val="0"/>
            </w:pPr>
            <w:r>
              <w:rPr>
                <w:sz w:val="24"/>
              </w:rPr>
              <w:t xml:space="preserve">Градостроительный </w:t>
            </w:r>
            <w:hyperlink w:history="0" r:id="rId2084" w:tooltip="&quot;Градостроительный кодекс Российской Федерации&quot; от 29.12.2004 N 190-ФЗ (ред. от 31.07.2025) {КонсультантПлюс}">
              <w:r>
                <w:rPr>
                  <w:sz w:val="24"/>
                  <w:color w:val="0000ff"/>
                </w:rPr>
                <w:t xml:space="preserve">кодекс</w:t>
              </w:r>
            </w:hyperlink>
            <w:r>
              <w:rPr>
                <w:sz w:val="24"/>
              </w:rPr>
              <w:t xml:space="preserve"> Российской Федерации</w:t>
            </w:r>
          </w:p>
        </w:tc>
        <w:tc>
          <w:tcPr>
            <w:tcW w:w="1417" w:type="dxa"/>
            <w:vAlign w:val="center"/>
          </w:tcPr>
          <w:p>
            <w:pPr>
              <w:pStyle w:val="0"/>
              <w:jc w:val="both"/>
            </w:pPr>
            <w:r>
              <w:rPr>
                <w:sz w:val="24"/>
              </w:rPr>
              <w:t xml:space="preserve">29.12.2004 N 190-ФЗ (Российская газета, 2004, N 290)</w:t>
            </w:r>
          </w:p>
        </w:tc>
        <w:tc>
          <w:tcPr>
            <w:tcW w:w="2381" w:type="dxa"/>
            <w:vAlign w:val="center"/>
          </w:tcPr>
          <w:p>
            <w:pPr>
              <w:pStyle w:val="0"/>
              <w:jc w:val="both"/>
            </w:pPr>
            <w:r>
              <w:rPr>
                <w:sz w:val="24"/>
              </w:rPr>
              <w:t xml:space="preserve">официальный интернет-портал правовой информации </w:t>
            </w:r>
            <w:hyperlink w:history="0" r:id="rId2085">
              <w:r>
                <w:rPr>
                  <w:sz w:val="24"/>
                  <w:color w:val="0000ff"/>
                </w:rPr>
                <w:t xml:space="preserve">www.pravo.gov.ru</w:t>
              </w:r>
            </w:hyperlink>
            <w:r>
              <w:rPr>
                <w:sz w:val="24"/>
              </w:rPr>
              <w:t xml:space="preserve">,</w:t>
            </w:r>
          </w:p>
          <w:p>
            <w:pPr>
              <w:pStyle w:val="0"/>
              <w:jc w:val="both"/>
            </w:pPr>
            <w:hyperlink w:history="0" r:id="rId2086">
              <w:r>
                <w:rPr>
                  <w:sz w:val="24"/>
                  <w:color w:val="0000ff"/>
                </w:rPr>
                <w:t xml:space="preserve">http://pravo.gov.ru/proxy/ips/?searchres=&amp;bpas=cd00000&amp;a3=&amp;a3type=1&amp;a3value=&amp;a6=&amp;a6type=1&amp;a6value=&amp;a15=&amp;a15type=1&amp;a15value=&amp;a7type=1&amp;a7from=&amp;a7to=&amp;a7date=&amp;a8=190-%F4%E7&amp;a8type=1&amp;a1=%C3%F0%E0%E4%EE%F1%F2%F0%EE%E8%F2%E5%EB%FC%ED%FB%E9+%EA%EE%E4%E5%EA%F1&amp;a0=&amp;a16=&amp;a16type=1&amp;a16value=&amp;a17=&amp;a17type=1&amp;a17value=&amp;a4=&amp;a4type=1&amp;a4value=&amp;a23=&amp;a23type=1&amp;a23value=&amp;textpres=&amp;sort=7&amp;x=28&amp;y=14</w:t>
              </w:r>
            </w:hyperlink>
          </w:p>
        </w:tc>
        <w:tc>
          <w:tcPr>
            <w:tcW w:w="1984" w:type="dxa"/>
          </w:tcPr>
          <w:p>
            <w:pPr>
              <w:pStyle w:val="0"/>
              <w:jc w:val="both"/>
            </w:pPr>
            <w:hyperlink w:history="0" r:id="rId2087" w:tooltip="&quot;Градостроительный кодекс Российской Федерации&quot; от 29.12.2004 N 190-ФЗ (ред. от 31.07.2025) {КонсультантПлюс}">
              <w:r>
                <w:rPr>
                  <w:sz w:val="24"/>
                  <w:color w:val="0000ff"/>
                </w:rPr>
                <w:t xml:space="preserve">ст. 47</w:t>
              </w:r>
            </w:hyperlink>
            <w:r>
              <w:rPr>
                <w:sz w:val="24"/>
              </w:rPr>
              <w:t xml:space="preserve">, </w:t>
            </w:r>
            <w:hyperlink w:history="0" r:id="rId2088" w:tooltip="&quot;Градостроительный кодекс Российской Федерации&quot; от 29.12.2004 N 190-ФЗ (ред. от 31.07.2025) {КонсультантПлюс}">
              <w:r>
                <w:rPr>
                  <w:sz w:val="24"/>
                  <w:color w:val="0000ff"/>
                </w:rPr>
                <w:t xml:space="preserve">48</w:t>
              </w:r>
            </w:hyperlink>
            <w:r>
              <w:rPr>
                <w:sz w:val="24"/>
              </w:rPr>
              <w:t xml:space="preserve">, </w:t>
            </w:r>
            <w:hyperlink w:history="0" r:id="rId2089" w:tooltip="&quot;Градостроительный кодекс Российской Федерации&quot; от 29.12.2004 N 190-ФЗ (ред. от 31.07.2025) {КонсультантПлюс}">
              <w:r>
                <w:rPr>
                  <w:sz w:val="24"/>
                  <w:color w:val="0000ff"/>
                </w:rPr>
                <w:t xml:space="preserve">52</w:t>
              </w:r>
            </w:hyperlink>
            <w:r>
              <w:rPr>
                <w:sz w:val="24"/>
              </w:rPr>
              <w:t xml:space="preserve">, </w:t>
            </w:r>
            <w:hyperlink w:history="0" r:id="rId2090" w:tooltip="&quot;Градостроительный кодекс Российской Федерации&quot; от 29.12.2004 N 190-ФЗ (ред. от 31.07.2025) {КонсультантПлюс}">
              <w:r>
                <w:rPr>
                  <w:sz w:val="24"/>
                  <w:color w:val="0000ff"/>
                </w:rPr>
                <w:t xml:space="preserve">48.1</w:t>
              </w:r>
            </w:hyperlink>
            <w:r>
              <w:rPr>
                <w:sz w:val="24"/>
              </w:rPr>
              <w:t xml:space="preserve">, </w:t>
            </w:r>
            <w:hyperlink w:history="0" r:id="rId2091" w:tooltip="&quot;Градостроительный кодекс Российской Федерации&quot; от 29.12.2004 N 190-ФЗ (ред. от 31.07.2025) {КонсультантПлюс}">
              <w:r>
                <w:rPr>
                  <w:sz w:val="24"/>
                  <w:color w:val="0000ff"/>
                </w:rPr>
                <w:t xml:space="preserve">ст. 60</w:t>
              </w:r>
            </w:hyperlink>
            <w:r>
              <w:rPr>
                <w:sz w:val="24"/>
              </w:rPr>
              <w:t xml:space="preserve">, </w:t>
            </w:r>
            <w:hyperlink w:history="0" r:id="rId2092" w:tooltip="&quot;Градостроительный кодекс Российской Федерации&quot; от 29.12.2004 N 190-ФЗ (ред. от 31.07.2025) {КонсультантПлюс}">
              <w:r>
                <w:rPr>
                  <w:sz w:val="24"/>
                  <w:color w:val="0000ff"/>
                </w:rPr>
                <w:t xml:space="preserve">ст. 60.1</w:t>
              </w:r>
            </w:hyperlink>
          </w:p>
          <w:p>
            <w:pPr>
              <w:pStyle w:val="0"/>
              <w:jc w:val="both"/>
            </w:pPr>
            <w:hyperlink w:history="0" r:id="rId2093" w:tooltip="&quot;Градостроительный кодекс Российской Федерации&quot; от 29.12.2004 N 190-ФЗ (ред. от 31.07.2025) {КонсультантПлюс}">
              <w:r>
                <w:rPr>
                  <w:sz w:val="24"/>
                  <w:color w:val="0000ff"/>
                </w:rPr>
                <w:t xml:space="preserve">Глава 6.1</w:t>
              </w:r>
            </w:hyperlink>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jc w:val="both"/>
            </w:pPr>
            <w:r>
              <w:rPr>
                <w:sz w:val="24"/>
              </w:rPr>
              <w:t xml:space="preserve">саморегулируемые организации</w:t>
            </w:r>
          </w:p>
        </w:tc>
        <w:tc>
          <w:tcPr>
            <w:tcW w:w="3515" w:type="dxa"/>
          </w:tcPr>
          <w:p>
            <w:pPr>
              <w:pStyle w:val="0"/>
              <w:jc w:val="both"/>
            </w:pPr>
            <w:r>
              <w:rPr>
                <w:sz w:val="24"/>
              </w:rPr>
              <w:t xml:space="preserve">все виды деятельности</w:t>
            </w:r>
          </w:p>
        </w:tc>
        <w:tc>
          <w:tcPr>
            <w:tcW w:w="1842" w:type="dxa"/>
          </w:tcPr>
          <w:p>
            <w:pPr>
              <w:pStyle w:val="0"/>
              <w:jc w:val="both"/>
            </w:pPr>
            <w:r>
              <w:rPr>
                <w:sz w:val="24"/>
              </w:rPr>
              <w:t xml:space="preserve">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tc>
        <w:tc>
          <w:tcPr>
            <w:tcW w:w="1560" w:type="dxa"/>
          </w:tcPr>
          <w:p>
            <w:pPr>
              <w:pStyle w:val="0"/>
              <w:jc w:val="both"/>
            </w:pPr>
            <w:hyperlink w:history="0" r:id="rId2094"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9.5.1</w:t>
              </w:r>
            </w:hyperlink>
            <w:r>
              <w:rPr>
                <w:sz w:val="24"/>
              </w:rPr>
              <w:t xml:space="preserve">,</w:t>
            </w:r>
          </w:p>
          <w:p>
            <w:pPr>
              <w:pStyle w:val="0"/>
              <w:jc w:val="both"/>
            </w:pPr>
            <w:hyperlink w:history="0" r:id="rId2095"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14.52</w:t>
              </w:r>
            </w:hyperlink>
            <w:r>
              <w:rPr>
                <w:sz w:val="24"/>
              </w:rPr>
              <w:t xml:space="preserve">,</w:t>
            </w:r>
          </w:p>
          <w:p>
            <w:pPr>
              <w:pStyle w:val="0"/>
              <w:jc w:val="both"/>
            </w:pPr>
            <w:hyperlink w:history="0" r:id="rId2096"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ч. 1 ст. 14.63</w:t>
              </w:r>
            </w:hyperlink>
            <w:r>
              <w:rPr>
                <w:sz w:val="24"/>
              </w:rPr>
              <w:t xml:space="preserve">, </w:t>
            </w:r>
            <w:hyperlink w:history="0" r:id="rId2097"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14.64</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jc w:val="center"/>
            </w:pPr>
            <w:r>
              <w:rPr>
                <w:sz w:val="24"/>
              </w:rPr>
              <w:t xml:space="preserve">2</w:t>
            </w:r>
          </w:p>
        </w:tc>
        <w:tc>
          <w:tcPr>
            <w:tcW w:w="3175" w:type="dxa"/>
            <w:vAlign w:val="center"/>
          </w:tcPr>
          <w:p>
            <w:pPr>
              <w:pStyle w:val="0"/>
            </w:pPr>
            <w:r>
              <w:rPr>
                <w:sz w:val="24"/>
              </w:rPr>
              <w:t xml:space="preserve">О саморегулируемых организациях</w:t>
            </w:r>
          </w:p>
        </w:tc>
        <w:tc>
          <w:tcPr>
            <w:tcW w:w="1417" w:type="dxa"/>
            <w:vAlign w:val="center"/>
          </w:tcPr>
          <w:p>
            <w:pPr>
              <w:pStyle w:val="0"/>
              <w:jc w:val="both"/>
            </w:pPr>
            <w:r>
              <w:rPr>
                <w:sz w:val="24"/>
              </w:rPr>
              <w:t xml:space="preserve">01.12.2007 </w:t>
            </w:r>
            <w:hyperlink w:history="0" r:id="rId2098" w:tooltip="Федеральный закон от 01.12.2007 N 315-ФЗ (ред. от 02.07.2021) &quot;О саморегулируемых организациях&quot; {КонсультантПлюс}">
              <w:r>
                <w:rPr>
                  <w:sz w:val="24"/>
                  <w:color w:val="0000ff"/>
                </w:rPr>
                <w:t xml:space="preserve">N 315-ФЗ</w:t>
              </w:r>
            </w:hyperlink>
          </w:p>
          <w:p>
            <w:pPr>
              <w:pStyle w:val="0"/>
              <w:jc w:val="both"/>
            </w:pPr>
            <w:r>
              <w:rPr>
                <w:sz w:val="24"/>
              </w:rPr>
              <w:t xml:space="preserve">(Собрание законодательства Российской Федерации, 2007, N 49, ст. 6076)</w:t>
            </w:r>
          </w:p>
        </w:tc>
        <w:tc>
          <w:tcPr>
            <w:tcW w:w="2381" w:type="dxa"/>
          </w:tcPr>
          <w:p>
            <w:pPr>
              <w:pStyle w:val="0"/>
            </w:pPr>
            <w:r>
              <w:rPr>
                <w:sz w:val="24"/>
              </w:rPr>
              <w:t xml:space="preserve">официальный интернет-портал правовой информации </w:t>
            </w:r>
            <w:hyperlink w:history="0" r:id="rId2099">
              <w:r>
                <w:rPr>
                  <w:sz w:val="24"/>
                  <w:color w:val="0000ff"/>
                </w:rPr>
                <w:t xml:space="preserve">www.pravo.gov.ru</w:t>
              </w:r>
            </w:hyperlink>
            <w:r>
              <w:rPr>
                <w:sz w:val="24"/>
              </w:rPr>
              <w:t xml:space="preserve"> </w:t>
            </w:r>
            <w:hyperlink w:history="0" r:id="rId2100">
              <w:r>
                <w:rPr>
                  <w:sz w:val="24"/>
                  <w:color w:val="0000ff"/>
                </w:rPr>
                <w:t xml:space="preserve">http://pravo.gov.ru/proxy/ips/?searchres=&amp;bpas=cd00000&amp;a3=&amp;a3type=1&amp;a3value=&amp;a6=&amp;a6type=1&amp;a6value=&amp;a15=&amp;a15type=1&amp;a15value=&amp;a7type=1&amp;a7from=&amp;a7to=&amp;a7date=&amp;a8=315-%D4%C7&amp;a8type=1&amp;a1=%CE+%F1%E0%EC%EE%F0%E5%E3%F3%EB%E8%F0%F3%E5%EC%FB%F5+%EE%F0%E3%E0%ED%E8%E7%E0%F6%E8%FF%F5&amp;a0=&amp;a16=&amp;a16type=1&amp;a16value=&amp;a17=&amp;a17type=1&amp;a17value=&amp;a4=&amp;a4type=1&amp;a4value=&amp;a23=&amp;a23type=1&amp;a23value=&amp;textpres=&amp;sort=7&amp;x=60&amp;y=7</w:t>
              </w:r>
            </w:hyperlink>
          </w:p>
        </w:tc>
        <w:tc>
          <w:tcPr>
            <w:tcW w:w="1984" w:type="dxa"/>
          </w:tcPr>
          <w:p>
            <w:pPr>
              <w:pStyle w:val="0"/>
              <w:jc w:val="both"/>
            </w:pPr>
            <w:r>
              <w:rPr>
                <w:sz w:val="24"/>
              </w:rPr>
              <w:t xml:space="preserve">весь акт</w:t>
            </w:r>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jc w:val="both"/>
            </w:pPr>
            <w:r>
              <w:rPr>
                <w:sz w:val="24"/>
              </w:rPr>
              <w:t xml:space="preserve">саморегулируемые организации</w:t>
            </w:r>
          </w:p>
        </w:tc>
        <w:tc>
          <w:tcPr>
            <w:tcW w:w="3515" w:type="dxa"/>
          </w:tcPr>
          <w:p>
            <w:pPr>
              <w:pStyle w:val="0"/>
            </w:pPr>
            <w:r>
              <w:rPr>
                <w:sz w:val="24"/>
              </w:rPr>
              <w:t xml:space="preserve">все виды деятельности</w:t>
            </w:r>
          </w:p>
        </w:tc>
        <w:tc>
          <w:tcPr>
            <w:tcW w:w="1842" w:type="dxa"/>
          </w:tcPr>
          <w:p>
            <w:pPr>
              <w:pStyle w:val="0"/>
              <w:jc w:val="both"/>
            </w:pPr>
            <w:r>
              <w:rPr>
                <w:sz w:val="24"/>
              </w:rPr>
              <w:t xml:space="preserve">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tc>
        <w:tc>
          <w:tcPr>
            <w:tcW w:w="1560" w:type="dxa"/>
          </w:tcPr>
          <w:p>
            <w:pPr>
              <w:pStyle w:val="0"/>
              <w:jc w:val="both"/>
            </w:pPr>
            <w:hyperlink w:history="0" r:id="rId2101"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9.5.1</w:t>
              </w:r>
            </w:hyperlink>
            <w:r>
              <w:rPr>
                <w:sz w:val="24"/>
              </w:rPr>
              <w:t xml:space="preserve">,</w:t>
            </w:r>
          </w:p>
          <w:p>
            <w:pPr>
              <w:pStyle w:val="0"/>
              <w:jc w:val="both"/>
            </w:pPr>
            <w:hyperlink w:history="0" r:id="rId2102"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14.52</w:t>
              </w:r>
            </w:hyperlink>
            <w:r>
              <w:rPr>
                <w:sz w:val="24"/>
              </w:rPr>
              <w:t xml:space="preserve">,</w:t>
            </w:r>
          </w:p>
          <w:p>
            <w:pPr>
              <w:pStyle w:val="0"/>
              <w:jc w:val="both"/>
            </w:pPr>
            <w:hyperlink w:history="0" r:id="rId2103"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ч. 1 ст. 14.63</w:t>
              </w:r>
            </w:hyperlink>
            <w:r>
              <w:rPr>
                <w:sz w:val="24"/>
              </w:rPr>
              <w:t xml:space="preserve">, </w:t>
            </w:r>
            <w:hyperlink w:history="0" r:id="rId2104"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14.64</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jc w:val="center"/>
            </w:pPr>
            <w:r>
              <w:rPr>
                <w:sz w:val="24"/>
              </w:rPr>
              <w:t xml:space="preserve">3</w:t>
            </w:r>
          </w:p>
        </w:tc>
        <w:tc>
          <w:tcPr>
            <w:tcW w:w="3175" w:type="dxa"/>
            <w:vAlign w:val="center"/>
          </w:tcPr>
          <w:p>
            <w:pPr>
              <w:pStyle w:val="0"/>
            </w:pPr>
            <w:r>
              <w:rPr>
                <w:sz w:val="24"/>
              </w:rPr>
              <w:t xml:space="preserve">О некоммерческих организациях</w:t>
            </w:r>
          </w:p>
        </w:tc>
        <w:tc>
          <w:tcPr>
            <w:tcW w:w="1417" w:type="dxa"/>
            <w:vAlign w:val="center"/>
          </w:tcPr>
          <w:p>
            <w:pPr>
              <w:pStyle w:val="0"/>
              <w:jc w:val="both"/>
            </w:pPr>
            <w:r>
              <w:rPr>
                <w:sz w:val="24"/>
              </w:rPr>
              <w:t xml:space="preserve">12.01.1996 </w:t>
            </w:r>
            <w:hyperlink w:history="0" r:id="rId2105" w:tooltip="Федеральный закон от 12.01.1996 N 7-ФЗ (ред. от 31.07.2025) &quot;О некоммерческих организациях&quot; {КонсультантПлюс}">
              <w:r>
                <w:rPr>
                  <w:sz w:val="24"/>
                  <w:color w:val="0000ff"/>
                </w:rPr>
                <w:t xml:space="preserve">N 7-ФЗ</w:t>
              </w:r>
            </w:hyperlink>
            <w:r>
              <w:rPr>
                <w:sz w:val="24"/>
              </w:rPr>
              <w:t xml:space="preserve"> (Собрание законодательства Российской Федерации, 1996, N 3, ст. 145)</w:t>
            </w:r>
          </w:p>
        </w:tc>
        <w:tc>
          <w:tcPr>
            <w:tcW w:w="2381" w:type="dxa"/>
          </w:tcPr>
          <w:p>
            <w:pPr>
              <w:pStyle w:val="0"/>
            </w:pPr>
            <w:r>
              <w:rPr>
                <w:sz w:val="24"/>
              </w:rPr>
              <w:t xml:space="preserve">официальный интернет-портал правовой информации </w:t>
            </w:r>
            <w:hyperlink w:history="0" r:id="rId2106">
              <w:r>
                <w:rPr>
                  <w:sz w:val="24"/>
                  <w:color w:val="0000ff"/>
                </w:rPr>
                <w:t xml:space="preserve">www.pravo.gov.ru</w:t>
              </w:r>
            </w:hyperlink>
          </w:p>
          <w:p>
            <w:pPr>
              <w:pStyle w:val="0"/>
            </w:pPr>
            <w:hyperlink w:history="0" r:id="rId2107">
              <w:r>
                <w:rPr>
                  <w:sz w:val="24"/>
                  <w:color w:val="0000ff"/>
                </w:rPr>
                <w:t xml:space="preserve">http://pravo.gov.ru/proxy/ips/?searchres=&amp;bpas=cd00000&amp;a3=&amp;a3type=1&amp;a3value=&amp;a6=&amp;a6type=1&amp;a6value=&amp;a15=&amp;a15type=1&amp;a15value=&amp;a7type=1&amp;a7from=&amp;a7to=&amp;a7date=&amp;a8=117-%D4%C7&amp;a8type=1&amp;a1=%CE+%E1%E5%E7%EE%EF%E0%F1%ED%EE%F1%F2%E8+%E3%E8%E4%F0%EE%F2%E5%F5%ED%E8%F7%E5%F1%EA%E8%F5+%F1%EE%EE%F0%F3%E6%E5%ED%E8%E9&amp;a0=&amp;a16=&amp;a16type=1&amp;a16value=&amp;a17=&amp;a17type=1&amp;a17value=&amp;a4=&amp;a4type=1&amp;a4value=&amp;a23=&amp;a23type=1&amp;a23value=&amp;textpres=&amp;sort=7&amp;x=82&amp;y=14</w:t>
              </w:r>
            </w:hyperlink>
          </w:p>
        </w:tc>
        <w:tc>
          <w:tcPr>
            <w:tcW w:w="1984" w:type="dxa"/>
          </w:tcPr>
          <w:p>
            <w:pPr>
              <w:pStyle w:val="0"/>
              <w:jc w:val="both"/>
            </w:pPr>
            <w:hyperlink w:history="0" r:id="rId2108" w:tooltip="Федеральный закон от 12.01.1996 N 7-ФЗ (ред. от 31.07.2025) &quot;О некоммерческих организациях&quot; {КонсультантПлюс}">
              <w:r>
                <w:rPr>
                  <w:sz w:val="24"/>
                  <w:color w:val="0000ff"/>
                </w:rPr>
                <w:t xml:space="preserve">Статьи 2</w:t>
              </w:r>
            </w:hyperlink>
            <w:r>
              <w:rPr>
                <w:sz w:val="24"/>
              </w:rPr>
              <w:t xml:space="preserve">, </w:t>
            </w:r>
            <w:hyperlink w:history="0" r:id="rId2109" w:tooltip="Федеральный закон от 12.01.1996 N 7-ФЗ (ред. от 31.07.2025) &quot;О некоммерческих организациях&quot; {КонсультантПлюс}">
              <w:r>
                <w:rPr>
                  <w:sz w:val="24"/>
                  <w:color w:val="0000ff"/>
                </w:rPr>
                <w:t xml:space="preserve">3</w:t>
              </w:r>
            </w:hyperlink>
            <w:r>
              <w:rPr>
                <w:sz w:val="24"/>
              </w:rPr>
              <w:t xml:space="preserve">, </w:t>
            </w:r>
            <w:hyperlink w:history="0" r:id="rId2110" w:tooltip="Федеральный закон от 12.01.1996 N 7-ФЗ (ред. от 31.07.2025) &quot;О некоммерческих организациях&quot; {КонсультантПлюс}">
              <w:r>
                <w:rPr>
                  <w:sz w:val="24"/>
                  <w:color w:val="0000ff"/>
                </w:rPr>
                <w:t xml:space="preserve">4</w:t>
              </w:r>
            </w:hyperlink>
            <w:r>
              <w:rPr>
                <w:sz w:val="24"/>
              </w:rPr>
              <w:t xml:space="preserve">, </w:t>
            </w:r>
            <w:hyperlink w:history="0" r:id="rId2111" w:tooltip="Федеральный закон от 12.01.1996 N 7-ФЗ (ред. от 31.07.2025) &quot;О некоммерческих организациях&quot; {КонсультантПлюс}">
              <w:r>
                <w:rPr>
                  <w:sz w:val="24"/>
                  <w:color w:val="0000ff"/>
                </w:rPr>
                <w:t xml:space="preserve">5</w:t>
              </w:r>
            </w:hyperlink>
            <w:r>
              <w:rPr>
                <w:sz w:val="24"/>
              </w:rPr>
              <w:t xml:space="preserve">, </w:t>
            </w:r>
            <w:hyperlink w:history="0" r:id="rId2112" w:tooltip="Федеральный закон от 12.01.1996 N 7-ФЗ (ред. от 31.07.2025) &quot;О некоммерческих организациях&quot; {КонсультантПлюс}">
              <w:r>
                <w:rPr>
                  <w:sz w:val="24"/>
                  <w:color w:val="0000ff"/>
                </w:rPr>
                <w:t xml:space="preserve">8</w:t>
              </w:r>
            </w:hyperlink>
            <w:r>
              <w:rPr>
                <w:sz w:val="24"/>
              </w:rPr>
              <w:t xml:space="preserve">, </w:t>
            </w:r>
            <w:hyperlink w:history="0" r:id="rId2113" w:tooltip="Федеральный закон от 12.01.1996 N 7-ФЗ (ред. от 31.07.2025) &quot;О некоммерческих организациях&quot; {КонсультантПлюс}">
              <w:r>
                <w:rPr>
                  <w:sz w:val="24"/>
                  <w:color w:val="0000ff"/>
                </w:rPr>
                <w:t xml:space="preserve">11</w:t>
              </w:r>
            </w:hyperlink>
            <w:r>
              <w:rPr>
                <w:sz w:val="24"/>
              </w:rPr>
              <w:t xml:space="preserve">, </w:t>
            </w:r>
            <w:hyperlink w:history="0" r:id="rId2114" w:tooltip="Федеральный закон от 12.01.1996 N 7-ФЗ (ред. от 31.07.2025) &quot;О некоммерческих организациях&quot; {КонсультантПлюс}">
              <w:r>
                <w:rPr>
                  <w:sz w:val="24"/>
                  <w:color w:val="0000ff"/>
                </w:rPr>
                <w:t xml:space="preserve">14</w:t>
              </w:r>
            </w:hyperlink>
            <w:r>
              <w:rPr>
                <w:sz w:val="24"/>
              </w:rPr>
              <w:t xml:space="preserve">, </w:t>
            </w:r>
            <w:hyperlink w:history="0" r:id="rId2115" w:tooltip="Федеральный закон от 12.01.1996 N 7-ФЗ (ред. от 31.07.2025) &quot;О некоммерческих организациях&quot; {КонсультантПлюс}">
              <w:r>
                <w:rPr>
                  <w:sz w:val="24"/>
                  <w:color w:val="0000ff"/>
                </w:rPr>
                <w:t xml:space="preserve">глава V</w:t>
              </w:r>
            </w:hyperlink>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jc w:val="both"/>
            </w:pPr>
            <w:r>
              <w:rPr>
                <w:sz w:val="24"/>
              </w:rPr>
              <w:t xml:space="preserve">некоммерческие организации</w:t>
            </w:r>
          </w:p>
        </w:tc>
        <w:tc>
          <w:tcPr>
            <w:tcW w:w="3515" w:type="dxa"/>
          </w:tcPr>
          <w:p>
            <w:pPr>
              <w:pStyle w:val="0"/>
            </w:pPr>
            <w:r>
              <w:rPr>
                <w:sz w:val="24"/>
              </w:rPr>
              <w:t xml:space="preserve">все виды деятельности</w:t>
            </w:r>
          </w:p>
        </w:tc>
        <w:tc>
          <w:tcPr>
            <w:tcW w:w="1842" w:type="dxa"/>
          </w:tcPr>
          <w:p>
            <w:pPr>
              <w:pStyle w:val="0"/>
              <w:jc w:val="both"/>
            </w:pPr>
            <w:r>
              <w:rPr>
                <w:sz w:val="24"/>
              </w:rPr>
              <w:t xml:space="preserve">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tc>
        <w:tc>
          <w:tcPr>
            <w:tcW w:w="1560" w:type="dxa"/>
          </w:tcPr>
          <w:p>
            <w:pPr>
              <w:pStyle w:val="0"/>
              <w:jc w:val="both"/>
            </w:pPr>
            <w:hyperlink w:history="0" r:id="rId2116"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9.5.1</w:t>
              </w:r>
            </w:hyperlink>
            <w:r>
              <w:rPr>
                <w:sz w:val="24"/>
              </w:rPr>
              <w:t xml:space="preserve">,</w:t>
            </w:r>
          </w:p>
          <w:p>
            <w:pPr>
              <w:pStyle w:val="0"/>
              <w:jc w:val="both"/>
            </w:pPr>
            <w:hyperlink w:history="0" r:id="rId2117"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14.52</w:t>
              </w:r>
            </w:hyperlink>
            <w:r>
              <w:rPr>
                <w:sz w:val="24"/>
              </w:rPr>
              <w:t xml:space="preserve">,</w:t>
            </w:r>
          </w:p>
          <w:p>
            <w:pPr>
              <w:pStyle w:val="0"/>
              <w:jc w:val="both"/>
            </w:pPr>
            <w:hyperlink w:history="0" r:id="rId2118"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ч. 1 ст. 14.63</w:t>
              </w:r>
            </w:hyperlink>
            <w:r>
              <w:rPr>
                <w:sz w:val="24"/>
              </w:rPr>
              <w:t xml:space="preserve">, </w:t>
            </w:r>
            <w:hyperlink w:history="0" r:id="rId2119"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14.64</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jc w:val="center"/>
            </w:pPr>
            <w:r>
              <w:rPr>
                <w:sz w:val="24"/>
              </w:rPr>
              <w:t xml:space="preserve">4</w:t>
            </w:r>
          </w:p>
        </w:tc>
        <w:tc>
          <w:tcPr>
            <w:tcW w:w="3175" w:type="dxa"/>
            <w:vAlign w:val="center"/>
          </w:tcPr>
          <w:p>
            <w:pPr>
              <w:pStyle w:val="0"/>
            </w:pPr>
            <w:r>
              <w:rPr>
                <w:sz w:val="24"/>
              </w:rPr>
              <w:t xml:space="preserve">О введении в действие Градостроительного кодекса Российской Федерации</w:t>
            </w:r>
          </w:p>
        </w:tc>
        <w:tc>
          <w:tcPr>
            <w:tcW w:w="1417" w:type="dxa"/>
            <w:vAlign w:val="center"/>
          </w:tcPr>
          <w:p>
            <w:pPr>
              <w:pStyle w:val="0"/>
              <w:jc w:val="both"/>
            </w:pPr>
            <w:r>
              <w:rPr>
                <w:sz w:val="24"/>
              </w:rPr>
              <w:t xml:space="preserve">29.12.2004 </w:t>
            </w:r>
            <w:hyperlink w:history="0" r:id="rId2120" w:tooltip="Федеральный закон от 29.12.2004 N 191-ФЗ (ред. от 26.12.2024) &quot;О введении в действие Градостроительного кодекса Российской Федерации&quot; {КонсультантПлюс}">
              <w:r>
                <w:rPr>
                  <w:sz w:val="24"/>
                  <w:color w:val="0000ff"/>
                </w:rPr>
                <w:t xml:space="preserve">N 191-ФЗ</w:t>
              </w:r>
            </w:hyperlink>
            <w:r>
              <w:rPr>
                <w:sz w:val="24"/>
              </w:rPr>
              <w:t xml:space="preserve"> (Собрание законодательства Российской Федерации, 2005, N 1, ст. 17)</w:t>
            </w:r>
          </w:p>
        </w:tc>
        <w:tc>
          <w:tcPr>
            <w:tcW w:w="2381" w:type="dxa"/>
            <w:vAlign w:val="center"/>
          </w:tcPr>
          <w:p>
            <w:pPr>
              <w:pStyle w:val="0"/>
              <w:jc w:val="both"/>
            </w:pPr>
            <w:r>
              <w:rPr>
                <w:sz w:val="24"/>
              </w:rPr>
              <w:t xml:space="preserve">официальный интернет-портал правовой информации </w:t>
            </w:r>
            <w:hyperlink w:history="0" r:id="rId2121">
              <w:r>
                <w:rPr>
                  <w:sz w:val="24"/>
                  <w:color w:val="0000ff"/>
                </w:rPr>
                <w:t xml:space="preserve">www.pravo.gov.ru</w:t>
              </w:r>
            </w:hyperlink>
            <w:r>
              <w:rPr>
                <w:sz w:val="24"/>
              </w:rPr>
              <w:t xml:space="preserve">,</w:t>
            </w:r>
          </w:p>
          <w:p>
            <w:pPr>
              <w:pStyle w:val="0"/>
              <w:jc w:val="both"/>
            </w:pPr>
            <w:hyperlink w:history="0" r:id="rId2122">
              <w:r>
                <w:rPr>
                  <w:sz w:val="24"/>
                  <w:color w:val="0000ff"/>
                </w:rPr>
                <w:t xml:space="preserve">http://pravo.gov.ru/proxy/ips/?searchres=&amp;bpas=cd00000&amp;a3=&amp;a3type=1&amp;a3value=&amp;a6=&amp;a6type=1&amp;a6value=&amp;a15=&amp;a15type=1&amp;a15value=&amp;a7type=1&amp;a7from=&amp;a7to=&amp;a7date=&amp;a8=191-%D4%C7&amp;a8type=1&amp;a1=%CE+%E2%E2%E5%E4%E5%ED%E8%E8+%E2+%E4%E5%E9%F1%F2%E2%E8%E5+%C3%F0%E0%E4%EE%F1%F2%F0%EE%E8%F2%E5%EB%FC%ED%EE%E3%EE+%EA%EE%E4%E5%EA%F1%E0+%D0%EE%F1%F1%E8%E9%F1%EA%EE%E9+%D4%E5%E4%E5%F0%E0%F6%E8%E8+&amp;a0=&amp;a16=&amp;a16type=1&amp;a16value=&amp;a17=&amp;a17type=1&amp;a17value=&amp;a4=&amp;a4type=1&amp;a4value=&amp;a23=&amp;a23type=1&amp;a23value=&amp;textpres=&amp;sort=7&amp;x=76&amp;y=20</w:t>
              </w:r>
            </w:hyperlink>
          </w:p>
        </w:tc>
        <w:tc>
          <w:tcPr>
            <w:tcW w:w="1984" w:type="dxa"/>
          </w:tcPr>
          <w:p>
            <w:pPr>
              <w:pStyle w:val="0"/>
              <w:jc w:val="both"/>
            </w:pPr>
            <w:hyperlink w:history="0" r:id="rId2123" w:tooltip="Федеральный закон от 29.12.2004 N 191-ФЗ (ред. от 26.12.2024) &quot;О введении в действие Градостроительного кодекса Российской Федерации&quot; {КонсультантПлюс}">
              <w:r>
                <w:rPr>
                  <w:sz w:val="24"/>
                  <w:color w:val="0000ff"/>
                </w:rPr>
                <w:t xml:space="preserve">статья 3.3</w:t>
              </w:r>
            </w:hyperlink>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jc w:val="both"/>
            </w:pPr>
            <w:r>
              <w:rPr>
                <w:sz w:val="24"/>
              </w:rPr>
              <w:t xml:space="preserve">саморегулируемые организации</w:t>
            </w:r>
          </w:p>
        </w:tc>
        <w:tc>
          <w:tcPr>
            <w:tcW w:w="3515" w:type="dxa"/>
          </w:tcPr>
          <w:p>
            <w:pPr>
              <w:pStyle w:val="0"/>
              <w:jc w:val="both"/>
            </w:pPr>
            <w:r>
              <w:rPr>
                <w:sz w:val="24"/>
              </w:rPr>
              <w:t xml:space="preserve">все виды деятельности</w:t>
            </w:r>
          </w:p>
        </w:tc>
        <w:tc>
          <w:tcPr>
            <w:tcW w:w="1842" w:type="dxa"/>
          </w:tcPr>
          <w:p>
            <w:pPr>
              <w:pStyle w:val="0"/>
              <w:jc w:val="both"/>
            </w:pPr>
            <w:r>
              <w:rPr>
                <w:sz w:val="24"/>
              </w:rPr>
              <w:t xml:space="preserve">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tc>
        <w:tc>
          <w:tcPr>
            <w:tcW w:w="1560" w:type="dxa"/>
          </w:tcPr>
          <w:p>
            <w:pPr>
              <w:pStyle w:val="0"/>
              <w:jc w:val="both"/>
            </w:pPr>
            <w:hyperlink w:history="0" r:id="rId2124"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9.5.1</w:t>
              </w:r>
            </w:hyperlink>
            <w:r>
              <w:rPr>
                <w:sz w:val="24"/>
              </w:rPr>
              <w:t xml:space="preserve">,</w:t>
            </w:r>
          </w:p>
          <w:p>
            <w:pPr>
              <w:pStyle w:val="0"/>
              <w:jc w:val="both"/>
            </w:pPr>
            <w:hyperlink w:history="0" r:id="rId2125"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14.52</w:t>
              </w:r>
            </w:hyperlink>
            <w:r>
              <w:rPr>
                <w:sz w:val="24"/>
              </w:rPr>
              <w:t xml:space="preserve">,</w:t>
            </w:r>
          </w:p>
          <w:p>
            <w:pPr>
              <w:pStyle w:val="0"/>
              <w:jc w:val="both"/>
            </w:pPr>
            <w:hyperlink w:history="0" r:id="rId2126"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ч. 1 ст. 14.63</w:t>
              </w:r>
            </w:hyperlink>
            <w:r>
              <w:rPr>
                <w:sz w:val="24"/>
              </w:rPr>
              <w:t xml:space="preserve">, </w:t>
            </w:r>
            <w:hyperlink w:history="0" r:id="rId2127"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14.64</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bl>
    <w:p>
      <w:pPr>
        <w:sectPr>
          <w:headerReference w:type="default" r:id="rId64"/>
          <w:headerReference w:type="first" r:id="rId64"/>
          <w:footerReference w:type="default" r:id="rId65"/>
          <w:footerReference w:type="first" r:id="rId65"/>
          <w:pgSz w:w="16838" w:h="11906" w:orient="landscape"/>
          <w:pgMar w:top="1133" w:right="397" w:bottom="566" w:left="397" w:header="0" w:footer="0" w:gutter="0"/>
          <w:titlePg/>
        </w:sectPr>
      </w:pPr>
    </w:p>
    <w:p>
      <w:pPr>
        <w:pStyle w:val="0"/>
        <w:jc w:val="both"/>
      </w:pPr>
      <w:r>
        <w:rPr>
          <w:sz w:val="24"/>
        </w:rPr>
      </w:r>
    </w:p>
    <w:p>
      <w:pPr>
        <w:pStyle w:val="2"/>
        <w:outlineLvl w:val="1"/>
        <w:jc w:val="center"/>
      </w:pPr>
      <w:r>
        <w:rPr>
          <w:sz w:val="24"/>
        </w:rPr>
        <w:t xml:space="preserve">Раздел II. Нормативные правовые акты федеральных органов</w:t>
      </w:r>
    </w:p>
    <w:p>
      <w:pPr>
        <w:pStyle w:val="2"/>
        <w:jc w:val="center"/>
      </w:pPr>
      <w:r>
        <w:rPr>
          <w:sz w:val="24"/>
        </w:rPr>
        <w:t xml:space="preserve">исполнительной власти и нормативные документы федеральных</w:t>
      </w:r>
    </w:p>
    <w:p>
      <w:pPr>
        <w:pStyle w:val="2"/>
        <w:jc w:val="center"/>
      </w:pPr>
      <w:r>
        <w:rPr>
          <w:sz w:val="24"/>
        </w:rPr>
        <w:t xml:space="preserve">органов исполнительной власти</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1"/>
        <w:gridCol w:w="4309"/>
        <w:gridCol w:w="2608"/>
        <w:gridCol w:w="1844"/>
        <w:gridCol w:w="2098"/>
        <w:gridCol w:w="1699"/>
        <w:gridCol w:w="1403"/>
        <w:gridCol w:w="1277"/>
        <w:gridCol w:w="1417"/>
        <w:gridCol w:w="1844"/>
        <w:gridCol w:w="3175"/>
        <w:gridCol w:w="3231"/>
        <w:gridCol w:w="1281"/>
        <w:gridCol w:w="1253"/>
        <w:gridCol w:w="1277"/>
        <w:gridCol w:w="1277"/>
      </w:tblGrid>
      <w:tr>
        <w:tblPrEx>
          <w:tblBorders>
            <w:insideH w:val="nil"/>
          </w:tblBorders>
        </w:tblPrEx>
        <w:tc>
          <w:tcPr>
            <w:tcW w:w="541" w:type="dxa"/>
            <w:vMerge w:val="restart"/>
          </w:tcPr>
          <w:p>
            <w:pPr>
              <w:pStyle w:val="0"/>
              <w:jc w:val="center"/>
            </w:pPr>
            <w:r>
              <w:rPr>
                <w:sz w:val="24"/>
              </w:rPr>
              <w:t xml:space="preserve">N</w:t>
            </w:r>
          </w:p>
        </w:tc>
        <w:tc>
          <w:tcPr>
            <w:tcW w:w="4309"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2608" w:type="dxa"/>
            <w:vMerge w:val="restart"/>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1844" w:type="dxa"/>
            <w:vMerge w:val="restart"/>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tc>
        <w:tc>
          <w:tcPr>
            <w:tcW w:w="2098" w:type="dxa"/>
            <w:vMerge w:val="restart"/>
          </w:tcPr>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2128">
              <w:r>
                <w:rPr>
                  <w:sz w:val="24"/>
                  <w:color w:val="0000ff"/>
                </w:rPr>
                <w:t xml:space="preserve">www.pravo.gov.ru</w:t>
              </w:r>
            </w:hyperlink>
            <w:r>
              <w:rPr>
                <w:sz w:val="24"/>
              </w:rPr>
              <w:t xml:space="preserve">)</w:t>
            </w:r>
          </w:p>
        </w:tc>
        <w:tc>
          <w:tcPr>
            <w:tcW w:w="1699"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403"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277"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417"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1844" w:type="dxa"/>
            <w:vMerge w:val="restart"/>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175"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2129"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2130"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2131"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2132"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3231"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281"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253" w:type="dxa"/>
            <w:vMerge w:val="restart"/>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277"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277"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277" w:type="dxa"/>
            <w:tcBorders>
              <w:top w:val="nil"/>
            </w:tcBorders>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41" w:type="dxa"/>
          </w:tcPr>
          <w:p>
            <w:pPr>
              <w:pStyle w:val="0"/>
              <w:jc w:val="center"/>
            </w:pPr>
            <w:r>
              <w:rPr>
                <w:sz w:val="24"/>
              </w:rPr>
              <w:t xml:space="preserve">1</w:t>
            </w:r>
          </w:p>
        </w:tc>
        <w:tc>
          <w:tcPr>
            <w:tcW w:w="4309" w:type="dxa"/>
          </w:tcPr>
          <w:p>
            <w:pPr>
              <w:pStyle w:val="0"/>
              <w:jc w:val="center"/>
            </w:pPr>
            <w:r>
              <w:rPr>
                <w:sz w:val="24"/>
              </w:rPr>
              <w:t xml:space="preserve">2</w:t>
            </w:r>
          </w:p>
        </w:tc>
        <w:tc>
          <w:tcPr>
            <w:tcW w:w="2608" w:type="dxa"/>
          </w:tcPr>
          <w:p>
            <w:pPr>
              <w:pStyle w:val="0"/>
              <w:jc w:val="center"/>
            </w:pPr>
            <w:r>
              <w:rPr>
                <w:sz w:val="24"/>
              </w:rPr>
              <w:t xml:space="preserve">3</w:t>
            </w:r>
          </w:p>
        </w:tc>
        <w:tc>
          <w:tcPr>
            <w:gridSpan w:val="2"/>
            <w:tcW w:w="3942" w:type="dxa"/>
          </w:tcPr>
          <w:p>
            <w:pPr>
              <w:pStyle w:val="0"/>
              <w:jc w:val="center"/>
            </w:pPr>
            <w:r>
              <w:rPr>
                <w:sz w:val="24"/>
              </w:rPr>
              <w:t xml:space="preserve">4</w:t>
            </w:r>
          </w:p>
        </w:tc>
        <w:tc>
          <w:tcPr>
            <w:tcW w:w="1699" w:type="dxa"/>
          </w:tcPr>
          <w:p>
            <w:pPr>
              <w:pStyle w:val="0"/>
              <w:jc w:val="center"/>
            </w:pPr>
            <w:r>
              <w:rPr>
                <w:sz w:val="24"/>
              </w:rPr>
              <w:t xml:space="preserve">5</w:t>
            </w:r>
          </w:p>
        </w:tc>
        <w:tc>
          <w:tcPr>
            <w:tcW w:w="1403" w:type="dxa"/>
          </w:tcPr>
          <w:p>
            <w:pPr>
              <w:pStyle w:val="0"/>
              <w:jc w:val="center"/>
            </w:pPr>
            <w:r>
              <w:rPr>
                <w:sz w:val="24"/>
              </w:rPr>
              <w:t xml:space="preserve">6</w:t>
            </w:r>
          </w:p>
        </w:tc>
        <w:tc>
          <w:tcPr>
            <w:tcW w:w="1277" w:type="dxa"/>
          </w:tcPr>
          <w:p>
            <w:pPr>
              <w:pStyle w:val="0"/>
              <w:jc w:val="center"/>
            </w:pPr>
            <w:r>
              <w:rPr>
                <w:sz w:val="24"/>
              </w:rPr>
              <w:t xml:space="preserve">7</w:t>
            </w:r>
          </w:p>
        </w:tc>
        <w:tc>
          <w:tcPr>
            <w:tcW w:w="1417" w:type="dxa"/>
          </w:tcPr>
          <w:p>
            <w:pPr>
              <w:pStyle w:val="0"/>
              <w:jc w:val="center"/>
            </w:pPr>
            <w:r>
              <w:rPr>
                <w:sz w:val="24"/>
              </w:rPr>
              <w:t xml:space="preserve">8</w:t>
            </w:r>
          </w:p>
        </w:tc>
        <w:tc>
          <w:tcPr>
            <w:tcW w:w="1844" w:type="dxa"/>
          </w:tcPr>
          <w:p>
            <w:pPr>
              <w:pStyle w:val="0"/>
              <w:jc w:val="center"/>
            </w:pPr>
            <w:r>
              <w:rPr>
                <w:sz w:val="24"/>
              </w:rPr>
              <w:t xml:space="preserve">9</w:t>
            </w:r>
          </w:p>
        </w:tc>
        <w:tc>
          <w:tcPr>
            <w:tcW w:w="3175" w:type="dxa"/>
          </w:tcPr>
          <w:p>
            <w:pPr>
              <w:pStyle w:val="0"/>
              <w:jc w:val="center"/>
            </w:pPr>
            <w:r>
              <w:rPr>
                <w:sz w:val="24"/>
              </w:rPr>
              <w:t xml:space="preserve">10</w:t>
            </w:r>
          </w:p>
        </w:tc>
        <w:tc>
          <w:tcPr>
            <w:tcW w:w="3231" w:type="dxa"/>
          </w:tcPr>
          <w:p>
            <w:pPr>
              <w:pStyle w:val="0"/>
              <w:jc w:val="center"/>
            </w:pPr>
            <w:r>
              <w:rPr>
                <w:sz w:val="24"/>
              </w:rPr>
              <w:t xml:space="preserve">11</w:t>
            </w:r>
          </w:p>
        </w:tc>
        <w:tc>
          <w:tcPr>
            <w:tcW w:w="1281" w:type="dxa"/>
          </w:tcPr>
          <w:p>
            <w:pPr>
              <w:pStyle w:val="0"/>
              <w:jc w:val="center"/>
            </w:pPr>
            <w:r>
              <w:rPr>
                <w:sz w:val="24"/>
              </w:rPr>
              <w:t xml:space="preserve">12</w:t>
            </w:r>
          </w:p>
        </w:tc>
        <w:tc>
          <w:tcPr>
            <w:tcW w:w="1253" w:type="dxa"/>
          </w:tcPr>
          <w:p>
            <w:pPr>
              <w:pStyle w:val="0"/>
              <w:jc w:val="center"/>
            </w:pPr>
            <w:r>
              <w:rPr>
                <w:sz w:val="24"/>
              </w:rPr>
              <w:t xml:space="preserve">13</w:t>
            </w:r>
          </w:p>
        </w:tc>
        <w:tc>
          <w:tcPr>
            <w:tcW w:w="1277" w:type="dxa"/>
          </w:tcPr>
          <w:p>
            <w:pPr>
              <w:pStyle w:val="0"/>
              <w:jc w:val="center"/>
            </w:pPr>
            <w:r>
              <w:rPr>
                <w:sz w:val="24"/>
              </w:rPr>
              <w:t xml:space="preserve">14</w:t>
            </w:r>
          </w:p>
        </w:tc>
        <w:tc>
          <w:tcPr>
            <w:tcW w:w="1277" w:type="dxa"/>
          </w:tcPr>
          <w:p>
            <w:pPr>
              <w:pStyle w:val="0"/>
              <w:jc w:val="center"/>
            </w:pPr>
            <w:r>
              <w:rPr>
                <w:sz w:val="24"/>
              </w:rPr>
              <w:t xml:space="preserve">15</w:t>
            </w:r>
          </w:p>
        </w:tc>
      </w:tr>
      <w:tr>
        <w:tc>
          <w:tcPr>
            <w:tcW w:w="541" w:type="dxa"/>
            <w:vAlign w:val="center"/>
          </w:tcPr>
          <w:p>
            <w:pPr>
              <w:pStyle w:val="0"/>
              <w:jc w:val="center"/>
            </w:pPr>
            <w:r>
              <w:rPr>
                <w:sz w:val="24"/>
              </w:rPr>
              <w:t xml:space="preserve">1</w:t>
            </w:r>
          </w:p>
        </w:tc>
        <w:tc>
          <w:tcPr>
            <w:tcW w:w="4309" w:type="dxa"/>
          </w:tcPr>
          <w:p>
            <w:pPr>
              <w:pStyle w:val="0"/>
              <w:jc w:val="both"/>
            </w:pPr>
            <w:hyperlink w:history="0" r:id="rId2133" w:tooltip="Приказ Минэкономразвития России от 14.10.2020 N 678 &quot;Об утверждении Требований к обеспечению саморегулируемыми организациями доступа к документам и информации, подлежащим обязательному размещению на официальных сайтах саморегулируемых организаций, а также требований к технологическим, программным, лингвистическим средствам обеспечения пользования официальными сайтами таких саморегулируемых организаций&quot; (Зарегистрировано в Минюсте России 16.11.2020 N 60928) {КонсультантПлюс}">
              <w:r>
                <w:rPr>
                  <w:sz w:val="24"/>
                  <w:color w:val="0000ff"/>
                </w:rPr>
                <w:t xml:space="preserve">Приказ</w:t>
              </w:r>
            </w:hyperlink>
            <w:r>
              <w:rPr>
                <w:sz w:val="24"/>
              </w:rPr>
              <w:t xml:space="preserve"> Минэкономразвития России "Об утверждении Требований к обеспечению саморегулируемыми организациями доступа к документам и информации, подлежащим обязательному размещению на официальных сайтах саморегулируемых организаций, а также требований к технологическим, программным, лингвистическим средствам обеспечения пользования официальными сайтами таких саморегулируемых организаций"</w:t>
            </w:r>
          </w:p>
        </w:tc>
        <w:tc>
          <w:tcPr>
            <w:tcW w:w="2608" w:type="dxa"/>
          </w:tcPr>
          <w:p>
            <w:pPr>
              <w:pStyle w:val="0"/>
              <w:jc w:val="both"/>
            </w:pPr>
            <w:r>
              <w:rPr>
                <w:sz w:val="24"/>
              </w:rPr>
              <w:t xml:space="preserve">14.10.2020 N 678 (зарегистрирован Минюстом России 16.11.2020, рег. N 60928; официальный интернет-портал правовой информации </w:t>
            </w:r>
            <w:hyperlink w:history="0" r:id="rId2134">
              <w:r>
                <w:rPr>
                  <w:sz w:val="24"/>
                  <w:color w:val="0000ff"/>
                </w:rPr>
                <w:t xml:space="preserve">http://pravo.gov.ru</w:t>
              </w:r>
            </w:hyperlink>
            <w:r>
              <w:rPr>
                <w:sz w:val="24"/>
              </w:rPr>
              <w:t xml:space="preserve">, N 0001202011170007, 17.11.2020)</w:t>
            </w:r>
          </w:p>
        </w:tc>
        <w:tc>
          <w:tcPr>
            <w:gridSpan w:val="2"/>
            <w:tcW w:w="3942" w:type="dxa"/>
          </w:tcPr>
          <w:p>
            <w:pPr>
              <w:pStyle w:val="0"/>
              <w:jc w:val="both"/>
            </w:pPr>
            <w:r>
              <w:rPr>
                <w:sz w:val="24"/>
              </w:rPr>
              <w:t xml:space="preserve">официальный интернет-портал правовой информации </w:t>
            </w:r>
            <w:hyperlink w:history="0" r:id="rId2135">
              <w:r>
                <w:rPr>
                  <w:sz w:val="24"/>
                  <w:color w:val="0000ff"/>
                </w:rPr>
                <w:t xml:space="preserve">www.pravo.gov.ru</w:t>
              </w:r>
            </w:hyperlink>
            <w:r>
              <w:rPr>
                <w:sz w:val="24"/>
              </w:rPr>
              <w:t xml:space="preserve">, 17.11.2020, </w:t>
            </w:r>
            <w:hyperlink w:history="0" r:id="rId2136">
              <w:r>
                <w:rPr>
                  <w:sz w:val="24"/>
                  <w:color w:val="0000ff"/>
                </w:rPr>
                <w:t xml:space="preserve">http://publication.pravo.gov.ru/Document/View/0001202011170007</w:t>
              </w:r>
            </w:hyperlink>
          </w:p>
        </w:tc>
        <w:tc>
          <w:tcPr>
            <w:tcW w:w="1699" w:type="dxa"/>
          </w:tcPr>
          <w:p>
            <w:pPr>
              <w:pStyle w:val="0"/>
              <w:jc w:val="both"/>
            </w:pPr>
            <w:r>
              <w:rPr>
                <w:sz w:val="24"/>
              </w:rPr>
              <w:t xml:space="preserve">весь акт</w:t>
            </w:r>
          </w:p>
        </w:tc>
        <w:tc>
          <w:tcPr>
            <w:tcW w:w="1403" w:type="dxa"/>
          </w:tcPr>
          <w:p>
            <w:pPr>
              <w:pStyle w:val="0"/>
              <w:jc w:val="both"/>
            </w:pPr>
            <w:r>
              <w:rPr>
                <w:sz w:val="24"/>
              </w:rPr>
              <w:t xml:space="preserve">да</w:t>
            </w:r>
          </w:p>
        </w:tc>
        <w:tc>
          <w:tcPr>
            <w:tcW w:w="1277" w:type="dxa"/>
          </w:tcPr>
          <w:p>
            <w:pPr>
              <w:pStyle w:val="0"/>
              <w:jc w:val="both"/>
            </w:pPr>
            <w:r>
              <w:rPr>
                <w:sz w:val="24"/>
              </w:rPr>
              <w:t xml:space="preserve">да</w:t>
            </w:r>
          </w:p>
        </w:tc>
        <w:tc>
          <w:tcPr>
            <w:tcW w:w="1417" w:type="dxa"/>
          </w:tcPr>
          <w:p>
            <w:pPr>
              <w:pStyle w:val="0"/>
              <w:jc w:val="both"/>
            </w:pPr>
            <w:r>
              <w:rPr>
                <w:sz w:val="24"/>
              </w:rPr>
              <w:t xml:space="preserve">да</w:t>
            </w:r>
          </w:p>
        </w:tc>
        <w:tc>
          <w:tcPr>
            <w:tcW w:w="1844" w:type="dxa"/>
          </w:tcPr>
          <w:p>
            <w:pPr>
              <w:pStyle w:val="0"/>
              <w:jc w:val="both"/>
            </w:pPr>
            <w:r>
              <w:rPr>
                <w:sz w:val="24"/>
              </w:rPr>
              <w:t xml:space="preserve">саморегулируемые организации</w:t>
            </w:r>
          </w:p>
        </w:tc>
        <w:tc>
          <w:tcPr>
            <w:tcW w:w="3175" w:type="dxa"/>
          </w:tcPr>
          <w:p>
            <w:pPr>
              <w:pStyle w:val="0"/>
              <w:jc w:val="both"/>
            </w:pPr>
            <w:r>
              <w:rPr>
                <w:sz w:val="24"/>
              </w:rPr>
              <w:t xml:space="preserve">все виды деятельности</w:t>
            </w:r>
          </w:p>
        </w:tc>
        <w:tc>
          <w:tcPr>
            <w:tcW w:w="3231" w:type="dxa"/>
          </w:tcPr>
          <w:p>
            <w:pPr>
              <w:pStyle w:val="0"/>
              <w:jc w:val="both"/>
            </w:pPr>
            <w:r>
              <w:rPr>
                <w:sz w:val="24"/>
              </w:rPr>
              <w:t xml:space="preserve">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tc>
        <w:tc>
          <w:tcPr>
            <w:tcW w:w="1281" w:type="dxa"/>
          </w:tcPr>
          <w:p>
            <w:pPr>
              <w:pStyle w:val="0"/>
              <w:jc w:val="both"/>
            </w:pPr>
            <w:hyperlink w:history="0" r:id="rId2137"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9.5.1</w:t>
              </w:r>
            </w:hyperlink>
            <w:r>
              <w:rPr>
                <w:sz w:val="24"/>
              </w:rPr>
              <w:t xml:space="preserve">,</w:t>
            </w:r>
          </w:p>
          <w:p>
            <w:pPr>
              <w:pStyle w:val="0"/>
              <w:jc w:val="both"/>
            </w:pPr>
            <w:hyperlink w:history="0" r:id="rId2138"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14.52</w:t>
              </w:r>
            </w:hyperlink>
            <w:r>
              <w:rPr>
                <w:sz w:val="24"/>
              </w:rPr>
              <w:t xml:space="preserve">,</w:t>
            </w:r>
          </w:p>
          <w:p>
            <w:pPr>
              <w:pStyle w:val="0"/>
              <w:jc w:val="both"/>
            </w:pPr>
            <w:hyperlink w:history="0" r:id="rId2139"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ч. 1 ст. 14.63</w:t>
              </w:r>
            </w:hyperlink>
            <w:r>
              <w:rPr>
                <w:sz w:val="24"/>
              </w:rPr>
              <w:t xml:space="preserve">, </w:t>
            </w:r>
            <w:hyperlink w:history="0" r:id="rId2140"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14.64</w:t>
              </w:r>
            </w:hyperlink>
          </w:p>
        </w:tc>
        <w:tc>
          <w:tcPr>
            <w:tcW w:w="1253" w:type="dxa"/>
          </w:tcPr>
          <w:p>
            <w:pPr>
              <w:pStyle w:val="0"/>
            </w:pPr>
            <w:r>
              <w:rPr>
                <w:sz w:val="24"/>
              </w:rPr>
              <w:t xml:space="preserve">отсутствуют</w:t>
            </w:r>
          </w:p>
        </w:tc>
        <w:tc>
          <w:tcPr>
            <w:tcW w:w="1277" w:type="dxa"/>
          </w:tcPr>
          <w:p>
            <w:pPr>
              <w:pStyle w:val="0"/>
            </w:pPr>
            <w:r>
              <w:rPr>
                <w:sz w:val="24"/>
              </w:rPr>
              <w:t xml:space="preserve">отсутствуют</w:t>
            </w:r>
          </w:p>
        </w:tc>
        <w:tc>
          <w:tcPr>
            <w:tcW w:w="1277" w:type="dxa"/>
          </w:tcPr>
          <w:p>
            <w:pPr>
              <w:pStyle w:val="0"/>
            </w:pPr>
            <w:r>
              <w:rPr>
                <w:sz w:val="24"/>
              </w:rPr>
              <w:t xml:space="preserve">отсутствуют</w:t>
            </w:r>
          </w:p>
        </w:tc>
      </w:tr>
      <w:tr>
        <w:tc>
          <w:tcPr>
            <w:tcW w:w="541" w:type="dxa"/>
            <w:vAlign w:val="center"/>
          </w:tcPr>
          <w:p>
            <w:pPr>
              <w:pStyle w:val="0"/>
              <w:jc w:val="center"/>
            </w:pPr>
            <w:r>
              <w:rPr>
                <w:sz w:val="24"/>
              </w:rPr>
              <w:t xml:space="preserve">2</w:t>
            </w:r>
          </w:p>
        </w:tc>
        <w:tc>
          <w:tcPr>
            <w:tcW w:w="4309" w:type="dxa"/>
          </w:tcPr>
          <w:p>
            <w:pPr>
              <w:pStyle w:val="0"/>
              <w:jc w:val="both"/>
            </w:pPr>
            <w:hyperlink w:history="0" r:id="rId2141" w:tooltip="Приказ Минстроя России от 06.11.2020 N 672/пр (ред. от 04.07.2024) &quot;Об утверждении перечня направлений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quot; (Зарегистрировано в Минюсте России 01.12.2020 N 61178) {КонсультантПлюс}">
              <w:r>
                <w:rPr>
                  <w:sz w:val="24"/>
                  <w:color w:val="0000ff"/>
                </w:rPr>
                <w:t xml:space="preserve">приказ</w:t>
              </w:r>
            </w:hyperlink>
            <w:r>
              <w:rPr>
                <w:sz w:val="24"/>
              </w:rPr>
              <w:t xml:space="preserve"> Минстроя России "Об утверждении перечня направлений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w:t>
            </w:r>
          </w:p>
        </w:tc>
        <w:tc>
          <w:tcPr>
            <w:tcW w:w="2608" w:type="dxa"/>
          </w:tcPr>
          <w:p>
            <w:pPr>
              <w:pStyle w:val="0"/>
            </w:pPr>
            <w:r>
              <w:rPr>
                <w:sz w:val="24"/>
              </w:rPr>
              <w:t xml:space="preserve">6.11.2020 N 672/пр (зарегистрирован Минюстом России 1.12.2020, рег. N 61178; официальный интернет-портал правовой информации </w:t>
            </w:r>
            <w:hyperlink w:history="0" r:id="rId2142">
              <w:r>
                <w:rPr>
                  <w:sz w:val="24"/>
                  <w:color w:val="0000ff"/>
                </w:rPr>
                <w:t xml:space="preserve">http://pravo.gov.ru</w:t>
              </w:r>
            </w:hyperlink>
            <w:r>
              <w:rPr>
                <w:sz w:val="24"/>
              </w:rPr>
              <w:t xml:space="preserve">, N 0001202011170007, N 0001202012010031, 01.12.2020)</w:t>
            </w:r>
          </w:p>
        </w:tc>
        <w:tc>
          <w:tcPr>
            <w:gridSpan w:val="2"/>
            <w:tcW w:w="3942" w:type="dxa"/>
          </w:tcPr>
          <w:p>
            <w:pPr>
              <w:pStyle w:val="0"/>
            </w:pPr>
            <w:r>
              <w:rPr>
                <w:sz w:val="24"/>
              </w:rPr>
              <w:t xml:space="preserve">официальный интернет-портал правовой информации </w:t>
            </w:r>
            <w:hyperlink w:history="0" r:id="rId2143">
              <w:r>
                <w:rPr>
                  <w:sz w:val="24"/>
                  <w:color w:val="0000ff"/>
                </w:rPr>
                <w:t xml:space="preserve">www.pravo.gov.ru</w:t>
              </w:r>
            </w:hyperlink>
            <w:r>
              <w:rPr>
                <w:sz w:val="24"/>
              </w:rPr>
              <w:t xml:space="preserve">, от 1.12.2020, N 0001202012010031 </w:t>
            </w:r>
            <w:hyperlink w:history="0" r:id="rId2144">
              <w:r>
                <w:rPr>
                  <w:sz w:val="24"/>
                  <w:color w:val="0000ff"/>
                </w:rPr>
                <w:t xml:space="preserve">http://publication.pravo.gov.ru/Document/View/0001202012010031</w:t>
              </w:r>
            </w:hyperlink>
          </w:p>
        </w:tc>
        <w:tc>
          <w:tcPr>
            <w:tcW w:w="1699" w:type="dxa"/>
          </w:tcPr>
          <w:p>
            <w:pPr>
              <w:pStyle w:val="0"/>
              <w:jc w:val="both"/>
            </w:pPr>
            <w:hyperlink w:history="0" r:id="rId2145" w:tooltip="Приказ Минстроя России от 06.11.2020 N 672/пр (ред. от 04.07.2024) &quot;Об утверждении перечня направлений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quot; (Зарегистрировано в Минюсте России 01.12.2020 N 61178) {КонсультантПлюс}">
              <w:r>
                <w:rPr>
                  <w:sz w:val="24"/>
                  <w:color w:val="0000ff"/>
                </w:rPr>
                <w:t xml:space="preserve">Приложение</w:t>
              </w:r>
            </w:hyperlink>
            <w:r>
              <w:rPr>
                <w:sz w:val="24"/>
              </w:rPr>
              <w:t xml:space="preserve"> к приказу Минстроя России от 6.11.2020 N 672/пр</w:t>
            </w:r>
          </w:p>
        </w:tc>
        <w:tc>
          <w:tcPr>
            <w:tcW w:w="1403" w:type="dxa"/>
          </w:tcPr>
          <w:p>
            <w:pPr>
              <w:pStyle w:val="0"/>
              <w:jc w:val="both"/>
            </w:pPr>
            <w:r>
              <w:rPr>
                <w:sz w:val="24"/>
              </w:rPr>
              <w:t xml:space="preserve">да</w:t>
            </w:r>
          </w:p>
        </w:tc>
        <w:tc>
          <w:tcPr>
            <w:tcW w:w="1277" w:type="dxa"/>
          </w:tcPr>
          <w:p>
            <w:pPr>
              <w:pStyle w:val="0"/>
              <w:jc w:val="both"/>
            </w:pPr>
            <w:r>
              <w:rPr>
                <w:sz w:val="24"/>
              </w:rPr>
              <w:t xml:space="preserve">да</w:t>
            </w:r>
          </w:p>
        </w:tc>
        <w:tc>
          <w:tcPr>
            <w:tcW w:w="1417" w:type="dxa"/>
          </w:tcPr>
          <w:p>
            <w:pPr>
              <w:pStyle w:val="0"/>
              <w:jc w:val="both"/>
            </w:pPr>
            <w:r>
              <w:rPr>
                <w:sz w:val="24"/>
              </w:rPr>
              <w:t xml:space="preserve">да</w:t>
            </w:r>
          </w:p>
        </w:tc>
        <w:tc>
          <w:tcPr>
            <w:tcW w:w="1844" w:type="dxa"/>
          </w:tcPr>
          <w:p>
            <w:pPr>
              <w:pStyle w:val="0"/>
              <w:jc w:val="both"/>
            </w:pPr>
            <w:r>
              <w:rPr>
                <w:sz w:val="24"/>
              </w:rPr>
              <w:t xml:space="preserve">саморегулируемые организации</w:t>
            </w:r>
          </w:p>
        </w:tc>
        <w:tc>
          <w:tcPr>
            <w:tcW w:w="3175" w:type="dxa"/>
          </w:tcPr>
          <w:p>
            <w:pPr>
              <w:pStyle w:val="0"/>
              <w:jc w:val="both"/>
            </w:pPr>
            <w:r>
              <w:rPr>
                <w:sz w:val="24"/>
              </w:rPr>
              <w:t xml:space="preserve">все виды деятельности</w:t>
            </w:r>
          </w:p>
        </w:tc>
        <w:tc>
          <w:tcPr>
            <w:tcW w:w="3231" w:type="dxa"/>
          </w:tcPr>
          <w:p>
            <w:pPr>
              <w:pStyle w:val="0"/>
              <w:jc w:val="both"/>
            </w:pPr>
            <w:r>
              <w:rPr>
                <w:sz w:val="24"/>
              </w:rPr>
              <w:t xml:space="preserve">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tc>
        <w:tc>
          <w:tcPr>
            <w:tcW w:w="1281" w:type="dxa"/>
          </w:tcPr>
          <w:p>
            <w:pPr>
              <w:pStyle w:val="0"/>
              <w:jc w:val="both"/>
            </w:pPr>
            <w:hyperlink w:history="0" r:id="rId2146"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9.5.1</w:t>
              </w:r>
            </w:hyperlink>
            <w:r>
              <w:rPr>
                <w:sz w:val="24"/>
              </w:rPr>
              <w:t xml:space="preserve">,</w:t>
            </w:r>
          </w:p>
          <w:p>
            <w:pPr>
              <w:pStyle w:val="0"/>
              <w:jc w:val="both"/>
            </w:pPr>
            <w:hyperlink w:history="0" r:id="rId2147"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14.52</w:t>
              </w:r>
            </w:hyperlink>
            <w:r>
              <w:rPr>
                <w:sz w:val="24"/>
              </w:rPr>
              <w:t xml:space="preserve">,</w:t>
            </w:r>
          </w:p>
          <w:p>
            <w:pPr>
              <w:pStyle w:val="0"/>
              <w:jc w:val="both"/>
            </w:pPr>
            <w:hyperlink w:history="0" r:id="rId2148"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ч. 1 ст. 14.63</w:t>
              </w:r>
            </w:hyperlink>
            <w:r>
              <w:rPr>
                <w:sz w:val="24"/>
              </w:rPr>
              <w:t xml:space="preserve">, </w:t>
            </w:r>
            <w:hyperlink w:history="0" r:id="rId2149"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14.64</w:t>
              </w:r>
            </w:hyperlink>
          </w:p>
        </w:tc>
        <w:tc>
          <w:tcPr>
            <w:tcW w:w="1253" w:type="dxa"/>
          </w:tcPr>
          <w:p>
            <w:pPr>
              <w:pStyle w:val="0"/>
            </w:pPr>
            <w:r>
              <w:rPr>
                <w:sz w:val="24"/>
              </w:rPr>
              <w:t xml:space="preserve">отсутствуют</w:t>
            </w:r>
          </w:p>
        </w:tc>
        <w:tc>
          <w:tcPr>
            <w:tcW w:w="1277" w:type="dxa"/>
          </w:tcPr>
          <w:p>
            <w:pPr>
              <w:pStyle w:val="0"/>
            </w:pPr>
            <w:r>
              <w:rPr>
                <w:sz w:val="24"/>
              </w:rPr>
              <w:t xml:space="preserve">отсутствуют</w:t>
            </w:r>
          </w:p>
        </w:tc>
        <w:tc>
          <w:tcPr>
            <w:tcW w:w="1277" w:type="dxa"/>
          </w:tcPr>
          <w:p>
            <w:pPr>
              <w:pStyle w:val="0"/>
            </w:pPr>
            <w:r>
              <w:rPr>
                <w:sz w:val="24"/>
              </w:rPr>
              <w:t xml:space="preserve">отсутствуют</w:t>
            </w:r>
          </w:p>
        </w:tc>
      </w:tr>
    </w:tbl>
    <w:p>
      <w:pPr>
        <w:sectPr>
          <w:headerReference w:type="default" r:id="rId64"/>
          <w:headerReference w:type="first" r:id="rId64"/>
          <w:footerReference w:type="default" r:id="rId65"/>
          <w:footerReference w:type="first" r:id="rId65"/>
          <w:pgSz w:w="16838" w:h="11906" w:orient="landscape"/>
          <w:pgMar w:top="1133" w:right="397" w:bottom="566" w:left="397"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bookmarkStart w:id="3259" w:name="P3259"/>
    <w:bookmarkEnd w:id="3259"/>
    <w:p>
      <w:pPr>
        <w:pStyle w:val="0"/>
        <w:outlineLvl w:val="0"/>
        <w:jc w:val="right"/>
      </w:pPr>
      <w:r>
        <w:rPr>
          <w:sz w:val="24"/>
        </w:rPr>
        <w:t xml:space="preserve">Приложение N 6</w:t>
      </w:r>
    </w:p>
    <w:p>
      <w:pPr>
        <w:pStyle w:val="0"/>
        <w:jc w:val="right"/>
      </w:pPr>
      <w:r>
        <w:rPr>
          <w:sz w:val="24"/>
        </w:rPr>
        <w:t xml:space="preserve">к приказу Федеральной службы</w:t>
      </w:r>
    </w:p>
    <w:p>
      <w:pPr>
        <w:pStyle w:val="0"/>
        <w:jc w:val="right"/>
      </w:pPr>
      <w:r>
        <w:rPr>
          <w:sz w:val="24"/>
        </w:rPr>
        <w:t xml:space="preserve">по экологическому, технологическому</w:t>
      </w:r>
    </w:p>
    <w:p>
      <w:pPr>
        <w:pStyle w:val="0"/>
        <w:jc w:val="right"/>
      </w:pPr>
      <w:r>
        <w:rPr>
          <w:sz w:val="24"/>
        </w:rPr>
        <w:t xml:space="preserve">и атомному надзору</w:t>
      </w:r>
    </w:p>
    <w:p>
      <w:pPr>
        <w:pStyle w:val="0"/>
        <w:jc w:val="right"/>
      </w:pPr>
      <w:r>
        <w:rPr>
          <w:sz w:val="24"/>
        </w:rPr>
        <w:t xml:space="preserve">от 2 марта 2021 г. N 81</w:t>
      </w:r>
    </w:p>
    <w:p>
      <w:pPr>
        <w:pStyle w:val="0"/>
        <w:jc w:val="right"/>
      </w:pPr>
      <w:r>
        <w:rPr>
          <w:sz w:val="24"/>
        </w:rPr>
        <w:t xml:space="preserve">утратило силу в соответствии</w:t>
      </w:r>
    </w:p>
    <w:p>
      <w:pPr>
        <w:pStyle w:val="0"/>
        <w:jc w:val="right"/>
      </w:pPr>
      <w:r>
        <w:rPr>
          <w:sz w:val="24"/>
        </w:rPr>
        <w:t xml:space="preserve">с приказом Ростехнадзора</w:t>
      </w:r>
    </w:p>
    <w:p>
      <w:pPr>
        <w:pStyle w:val="0"/>
        <w:jc w:val="right"/>
      </w:pPr>
      <w:r>
        <w:rPr>
          <w:sz w:val="24"/>
        </w:rPr>
        <w:t xml:space="preserve">от 3 декабря 2021 г. N 413</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bookmarkStart w:id="3272" w:name="P3272"/>
    <w:bookmarkEnd w:id="3272"/>
    <w:p>
      <w:pPr>
        <w:pStyle w:val="2"/>
        <w:outlineLvl w:val="0"/>
        <w:jc w:val="center"/>
      </w:pPr>
      <w:r>
        <w:rPr>
          <w:sz w:val="24"/>
        </w:rPr>
        <w:t xml:space="preserve">ПЕРЕЧЕНЬ</w:t>
      </w:r>
    </w:p>
    <w:p>
      <w:pPr>
        <w:pStyle w:val="2"/>
        <w:jc w:val="center"/>
      </w:pPr>
      <w:r>
        <w:rPr>
          <w:sz w:val="24"/>
        </w:rPr>
        <w:t xml:space="preserve">НОРМАТИВНЫХ ПРАВОВЫХ АКТОВ (ИХ ОТДЕЛЬНЫХ ПОЛОЖЕНИЙ),</w:t>
      </w:r>
    </w:p>
    <w:p>
      <w:pPr>
        <w:pStyle w:val="2"/>
        <w:jc w:val="center"/>
      </w:pPr>
      <w:r>
        <w:rPr>
          <w:sz w:val="24"/>
        </w:rPr>
        <w:t xml:space="preserve">СОДЕРЖАЩИХ ОБЯЗАТЕЛЬНЫЕ ТРЕБОВАНИЯ, ОЦЕНКА СОБЛЮДЕНИЯ</w:t>
      </w:r>
    </w:p>
    <w:p>
      <w:pPr>
        <w:pStyle w:val="2"/>
        <w:jc w:val="center"/>
      </w:pPr>
      <w:r>
        <w:rPr>
          <w:sz w:val="24"/>
        </w:rPr>
        <w:t xml:space="preserve">КОТОРЫХ ОСУЩЕСТВЛЯЕТСЯ В РАМКАХ ГОСУДАРСТВЕННОГО КОНТРОЛЯ</w:t>
      </w:r>
    </w:p>
    <w:p>
      <w:pPr>
        <w:pStyle w:val="2"/>
        <w:jc w:val="center"/>
      </w:pPr>
      <w:r>
        <w:rPr>
          <w:sz w:val="24"/>
        </w:rPr>
        <w:t xml:space="preserve">(НАДЗОРА) ЗА СОБЛЮДЕНИЕМ ТРЕБОВАНИЙ ЗАКОНОДАТЕЛЬСТВА</w:t>
      </w:r>
    </w:p>
    <w:p>
      <w:pPr>
        <w:pStyle w:val="2"/>
        <w:jc w:val="center"/>
      </w:pPr>
      <w:r>
        <w:rPr>
          <w:sz w:val="24"/>
        </w:rPr>
        <w:t xml:space="preserve">ОБ ЭНЕРГОСБЕРЕЖЕНИИ И О ПОВЫШЕНИИ ЭНЕРГЕТИЧЕСКОЙ</w:t>
      </w:r>
    </w:p>
    <w:p>
      <w:pPr>
        <w:pStyle w:val="2"/>
        <w:jc w:val="center"/>
      </w:pPr>
      <w:r>
        <w:rPr>
          <w:sz w:val="24"/>
        </w:rPr>
        <w:t xml:space="preserve">ЭФФЕКТИВНОСТИ, ПРИВЛЕЧЕНИЯ К АДМИНИСТРАТИВНОЙ</w:t>
      </w:r>
    </w:p>
    <w:p>
      <w:pPr>
        <w:pStyle w:val="2"/>
        <w:jc w:val="center"/>
      </w:pPr>
      <w:r>
        <w:rPr>
          <w:sz w:val="24"/>
        </w:rPr>
        <w:t xml:space="preserve">ОТВЕТСТВЕННОСТИ (ПРИЛОЖЕНИЕ N 7) УТРАТИЛ СИЛУ</w:t>
      </w:r>
    </w:p>
    <w:p>
      <w:pPr>
        <w:pStyle w:val="2"/>
        <w:jc w:val="center"/>
      </w:pPr>
      <w:r>
        <w:rPr>
          <w:sz w:val="24"/>
        </w:rPr>
        <w:t xml:space="preserve">В СООТВЕТСТВИИ С ПРИКАЗОМ РОСТЕХНАДЗОРА</w:t>
      </w:r>
    </w:p>
    <w:p>
      <w:pPr>
        <w:pStyle w:val="2"/>
        <w:jc w:val="center"/>
      </w:pPr>
      <w:r>
        <w:rPr>
          <w:sz w:val="24"/>
        </w:rPr>
        <w:t xml:space="preserve">ОТ 21.12.2021 N 449</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8</w:t>
      </w:r>
    </w:p>
    <w:p>
      <w:pPr>
        <w:pStyle w:val="0"/>
        <w:jc w:val="right"/>
      </w:pPr>
      <w:r>
        <w:rPr>
          <w:sz w:val="24"/>
        </w:rPr>
        <w:t xml:space="preserve">к приказу Федеральной службы</w:t>
      </w:r>
    </w:p>
    <w:p>
      <w:pPr>
        <w:pStyle w:val="0"/>
        <w:jc w:val="right"/>
      </w:pPr>
      <w:r>
        <w:rPr>
          <w:sz w:val="24"/>
        </w:rPr>
        <w:t xml:space="preserve">по экологическому, технологическому</w:t>
      </w:r>
    </w:p>
    <w:p>
      <w:pPr>
        <w:pStyle w:val="0"/>
        <w:jc w:val="right"/>
      </w:pPr>
      <w:r>
        <w:rPr>
          <w:sz w:val="24"/>
        </w:rPr>
        <w:t xml:space="preserve">и атомному надзору</w:t>
      </w:r>
    </w:p>
    <w:p>
      <w:pPr>
        <w:pStyle w:val="0"/>
        <w:jc w:val="right"/>
      </w:pPr>
      <w:r>
        <w:rPr>
          <w:sz w:val="24"/>
        </w:rPr>
        <w:t xml:space="preserve">от 2 марта 2021 г. N 81</w:t>
      </w:r>
    </w:p>
    <w:p>
      <w:pPr>
        <w:pStyle w:val="0"/>
        <w:jc w:val="both"/>
      </w:pPr>
      <w:r>
        <w:rPr>
          <w:sz w:val="24"/>
        </w:rPr>
      </w:r>
    </w:p>
    <w:bookmarkStart w:id="3293" w:name="P3293"/>
    <w:bookmarkEnd w:id="3293"/>
    <w:p>
      <w:pPr>
        <w:pStyle w:val="2"/>
        <w:jc w:val="center"/>
      </w:pPr>
      <w:r>
        <w:rPr>
          <w:sz w:val="24"/>
        </w:rPr>
        <w:t xml:space="preserve">ПЕРЕЧЕНЬ</w:t>
      </w:r>
    </w:p>
    <w:p>
      <w:pPr>
        <w:pStyle w:val="2"/>
        <w:jc w:val="center"/>
      </w:pPr>
      <w:r>
        <w:rPr>
          <w:sz w:val="24"/>
        </w:rPr>
        <w:t xml:space="preserve">НОРМАТИВНЫХ ПРАВОВЫХ АКТОВ (ИХ ОТДЕЛЬНЫХ ПОЛОЖЕНИЙ),</w:t>
      </w:r>
    </w:p>
    <w:p>
      <w:pPr>
        <w:pStyle w:val="2"/>
        <w:jc w:val="center"/>
      </w:pPr>
      <w:r>
        <w:rPr>
          <w:sz w:val="24"/>
        </w:rPr>
        <w:t xml:space="preserve">СОДЕРЖАЩИХ ОБЯЗАТЕЛЬНЫЕ ТРЕБОВАНИЯ, ОЦЕНКА СОБЛЮДЕНИЯ</w:t>
      </w:r>
    </w:p>
    <w:p>
      <w:pPr>
        <w:pStyle w:val="2"/>
        <w:jc w:val="center"/>
      </w:pPr>
      <w:r>
        <w:rPr>
          <w:sz w:val="24"/>
        </w:rPr>
        <w:t xml:space="preserve">КОТОРЫХ ОСУЩЕСТВЛЯЕТСЯ В РАМКАХ ОСУЩЕСТВЛЕНИЯ ФЕДЕРАЛЬНОГО</w:t>
      </w:r>
    </w:p>
    <w:p>
      <w:pPr>
        <w:pStyle w:val="2"/>
        <w:jc w:val="center"/>
      </w:pPr>
      <w:r>
        <w:rPr>
          <w:sz w:val="24"/>
        </w:rPr>
        <w:t xml:space="preserve">ГОСУДАРСТВЕННОГО НАДЗОРА ЗА ДЕЯТЕЛЬНОСТЬЮ САМОРЕГУЛИРУЕМЫХ</w:t>
      </w:r>
    </w:p>
    <w:p>
      <w:pPr>
        <w:pStyle w:val="2"/>
        <w:jc w:val="center"/>
      </w:pPr>
      <w:r>
        <w:rPr>
          <w:sz w:val="24"/>
        </w:rPr>
        <w:t xml:space="preserve">ОРГАНИЗАЦИЙ В ОБЛАСТИ ЭНЕРГЕТИЧЕСКОГО ОБСЛЕДОВАНИЯ,</w:t>
      </w:r>
    </w:p>
    <w:p>
      <w:pPr>
        <w:pStyle w:val="2"/>
        <w:jc w:val="center"/>
      </w:pPr>
      <w:r>
        <w:rPr>
          <w:sz w:val="24"/>
        </w:rPr>
        <w:t xml:space="preserve">ПРИВЛЕЧЕНИЯ К АДМИНИСТРАТИВНОЙ ОТВЕТСТВЕННОСТИ</w:t>
      </w:r>
    </w:p>
    <w:p>
      <w:pPr>
        <w:pStyle w:val="2"/>
        <w:jc w:val="center"/>
      </w:pPr>
      <w:r>
        <w:rPr>
          <w:sz w:val="24"/>
        </w:rPr>
        <w:t xml:space="preserve">(В РЕДАКЦИИ ПРИКАЗОВ РОСТЕХНАДЗОРА 22.03.2021</w:t>
      </w:r>
    </w:p>
    <w:p>
      <w:pPr>
        <w:pStyle w:val="2"/>
        <w:jc w:val="center"/>
      </w:pPr>
      <w:r>
        <w:rPr>
          <w:sz w:val="24"/>
        </w:rPr>
        <w:t xml:space="preserve">N 105; ОТ 17.03.2023 N 120,</w:t>
      </w:r>
    </w:p>
    <w:p>
      <w:pPr>
        <w:pStyle w:val="2"/>
        <w:jc w:val="center"/>
      </w:pPr>
      <w:r>
        <w:rPr>
          <w:sz w:val="24"/>
        </w:rPr>
        <w:t xml:space="preserve">ОТ 20.10.2023 N 376)</w:t>
      </w:r>
    </w:p>
    <w:p>
      <w:pPr>
        <w:pStyle w:val="0"/>
        <w:jc w:val="both"/>
      </w:pPr>
      <w:r>
        <w:rPr>
          <w:sz w:val="24"/>
        </w:rPr>
      </w:r>
    </w:p>
    <w:p>
      <w:pPr>
        <w:pStyle w:val="2"/>
        <w:outlineLvl w:val="1"/>
        <w:jc w:val="center"/>
      </w:pPr>
      <w:r>
        <w:rPr>
          <w:sz w:val="24"/>
        </w:rPr>
        <w:t xml:space="preserve">Раздел I. Федеральные законы</w:t>
      </w:r>
    </w:p>
    <w:p>
      <w:pPr>
        <w:pStyle w:val="0"/>
        <w:jc w:val="both"/>
      </w:pPr>
      <w:r>
        <w:rPr>
          <w:sz w:val="24"/>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c>
          <w:tcPr>
            <w:tcW w:w="567" w:type="dxa"/>
          </w:tcPr>
          <w:p>
            <w:pPr>
              <w:pStyle w:val="0"/>
              <w:jc w:val="center"/>
            </w:pPr>
            <w:r>
              <w:rPr>
                <w:sz w:val="24"/>
              </w:rPr>
              <w:t xml:space="preserve">N</w:t>
            </w:r>
          </w:p>
        </w:tc>
        <w:tc>
          <w:tcPr>
            <w:tcW w:w="3175" w:type="dxa"/>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2150">
              <w:r>
                <w:rPr>
                  <w:sz w:val="24"/>
                  <w:color w:val="0000ff"/>
                </w:rPr>
                <w:t xml:space="preserve">www.pravo.gov.ru</w:t>
              </w:r>
            </w:hyperlink>
            <w:r>
              <w:rPr>
                <w:sz w:val="24"/>
              </w:rPr>
              <w:t xml:space="preserve">)</w:t>
            </w:r>
          </w:p>
        </w:tc>
        <w:tc>
          <w:tcPr>
            <w:tcW w:w="1984" w:type="dxa"/>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p>
            <w:pPr>
              <w:pStyle w:val="0"/>
              <w:jc w:val="center"/>
            </w:pPr>
            <w:r>
              <w:rPr>
                <w:sz w:val="24"/>
              </w:rPr>
              <w:t xml:space="preserve">(указывается один из вариантов: Да/Нет)</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2151"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2152"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2153"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2154"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842" w:type="dxa"/>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vAlign w:val="center"/>
          </w:tcPr>
          <w:p>
            <w:pPr>
              <w:pStyle w:val="0"/>
            </w:pPr>
            <w:r>
              <w:rPr>
                <w:sz w:val="24"/>
              </w:rPr>
              <w:t xml:space="preserve">1</w:t>
            </w:r>
          </w:p>
        </w:tc>
        <w:tc>
          <w:tcPr>
            <w:tcW w:w="3175" w:type="dxa"/>
          </w:tcPr>
          <w:p>
            <w:pPr>
              <w:pStyle w:val="0"/>
              <w:jc w:val="center"/>
            </w:pPr>
            <w:r>
              <w:rPr>
                <w:sz w:val="24"/>
              </w:rPr>
              <w:t xml:space="preserve">Федеральный </w:t>
            </w:r>
            <w:hyperlink w:history="0" r:id="rId2155" w:tooltip="Федеральный закон от 01.12.2007 N 315-ФЗ (ред. от 02.07.2021) &quot;О саморегулируемых организациях&quot; {КонсультантПлюс}">
              <w:r>
                <w:rPr>
                  <w:sz w:val="24"/>
                  <w:color w:val="0000ff"/>
                </w:rPr>
                <w:t xml:space="preserve">закон</w:t>
              </w:r>
            </w:hyperlink>
            <w:r>
              <w:rPr>
                <w:sz w:val="24"/>
              </w:rPr>
              <w:t xml:space="preserve"> "О саморегулируемых организациях"</w:t>
            </w:r>
          </w:p>
        </w:tc>
        <w:tc>
          <w:tcPr>
            <w:tcW w:w="1417" w:type="dxa"/>
          </w:tcPr>
          <w:p>
            <w:pPr>
              <w:pStyle w:val="0"/>
              <w:jc w:val="center"/>
            </w:pPr>
            <w:r>
              <w:rPr>
                <w:sz w:val="24"/>
              </w:rPr>
              <w:t xml:space="preserve">1.12.2007 N 315-ФЗ</w:t>
            </w:r>
          </w:p>
        </w:tc>
        <w:tc>
          <w:tcPr>
            <w:tcW w:w="2381" w:type="dxa"/>
          </w:tcPr>
          <w:p>
            <w:pPr>
              <w:pStyle w:val="0"/>
              <w:jc w:val="center"/>
            </w:pPr>
            <w:hyperlink w:history="0" r:id="rId2156">
              <w:r>
                <w:rPr>
                  <w:sz w:val="24"/>
                  <w:color w:val="0000ff"/>
                </w:rPr>
                <w:t xml:space="preserve">http://pravo.gov.ru/proxy/ips/?searchres=&amp;bpas=cd00000&amp;a3=&amp;a3type=1&amp;a3value=&amp;a6=&amp;a6type=1&amp;a6value=&amp;a15=&amp;a15type=1&amp;a15value=&amp;a7type=1&amp;a7from=&amp;a7to=&amp;a7date=&amp;a8=315-%D4%C7&amp;a8type=1&amp;a1=%CE+%F1%E0%EC%EE%F0%E5%E3%F3%EB%E8%F0%F3%E5%EC%FB%F5+%EE%F0%E3%E0%ED%E8%E7%E0%F6%E8%FF%F5&amp;a0=&amp;a16=&amp;a16type=1&amp;a16value=&amp;a17=&amp;a17type=1&amp;a17value=&amp;a4=&amp;a4type=1&amp;a4value=&amp;a23=&amp;a23type=1&amp;a23value=&amp;textpres=&amp;sort=7&amp;x=82&amp;y=3</w:t>
              </w:r>
            </w:hyperlink>
          </w:p>
        </w:tc>
        <w:tc>
          <w:tcPr>
            <w:tcW w:w="1984" w:type="dxa"/>
          </w:tcPr>
          <w:p>
            <w:pPr>
              <w:pStyle w:val="0"/>
              <w:jc w:val="center"/>
            </w:pPr>
            <w:hyperlink w:history="0" r:id="rId2157" w:tooltip="Федеральный закон от 01.12.2007 N 315-ФЗ (ред. от 02.07.2021) &quot;О саморегулируемых организациях&quot; {КонсультантПлюс}">
              <w:r>
                <w:rPr>
                  <w:sz w:val="24"/>
                  <w:color w:val="0000ff"/>
                </w:rPr>
                <w:t xml:space="preserve">статьи 6</w:t>
              </w:r>
            </w:hyperlink>
            <w:r>
              <w:rPr>
                <w:sz w:val="24"/>
              </w:rPr>
              <w:t xml:space="preserve">, </w:t>
            </w:r>
            <w:hyperlink w:history="0" r:id="rId2158" w:tooltip="Федеральный закон от 01.12.2007 N 315-ФЗ (ред. от 02.07.2021) &quot;О саморегулируемых организациях&quot; {КонсультантПлюс}">
              <w:r>
                <w:rPr>
                  <w:sz w:val="24"/>
                  <w:color w:val="0000ff"/>
                </w:rPr>
                <w:t xml:space="preserve">7</w:t>
              </w:r>
            </w:hyperlink>
            <w:r>
              <w:rPr>
                <w:sz w:val="24"/>
              </w:rPr>
              <w:t xml:space="preserve">, </w:t>
            </w:r>
            <w:hyperlink w:history="0" r:id="rId2159" w:tooltip="Федеральный закон от 01.12.2007 N 315-ФЗ (ред. от 02.07.2021) &quot;О саморегулируемых организациях&quot; {КонсультантПлюс}">
              <w:r>
                <w:rPr>
                  <w:sz w:val="24"/>
                  <w:color w:val="0000ff"/>
                </w:rPr>
                <w:t xml:space="preserve">7.1</w:t>
              </w:r>
            </w:hyperlink>
            <w:r>
              <w:rPr>
                <w:sz w:val="24"/>
              </w:rPr>
              <w:t xml:space="preserve">, </w:t>
            </w:r>
            <w:hyperlink w:history="0" r:id="rId2160" w:tooltip="Федеральный закон от 01.12.2007 N 315-ФЗ (ред. от 02.07.2021) &quot;О саморегулируемых организациях&quot; {КонсультантПлюс}">
              <w:r>
                <w:rPr>
                  <w:sz w:val="24"/>
                  <w:color w:val="0000ff"/>
                </w:rPr>
                <w:t xml:space="preserve">часть 3 статьи 22</w:t>
              </w:r>
            </w:hyperlink>
          </w:p>
        </w:tc>
        <w:tc>
          <w:tcPr>
            <w:tcW w:w="1276" w:type="dxa"/>
          </w:tcPr>
          <w:p>
            <w:pPr>
              <w:pStyle w:val="0"/>
              <w:jc w:val="center"/>
            </w:pPr>
            <w:r>
              <w:rPr>
                <w:sz w:val="24"/>
              </w:rPr>
              <w:t xml:space="preserve">нет</w:t>
            </w:r>
          </w:p>
        </w:tc>
        <w:tc>
          <w:tcPr>
            <w:tcW w:w="1559" w:type="dxa"/>
          </w:tcPr>
          <w:p>
            <w:pPr>
              <w:pStyle w:val="0"/>
              <w:jc w:val="center"/>
            </w:pPr>
            <w:r>
              <w:rPr>
                <w:sz w:val="24"/>
              </w:rPr>
              <w:t xml:space="preserve">нет</w:t>
            </w:r>
          </w:p>
        </w:tc>
        <w:tc>
          <w:tcPr>
            <w:tcW w:w="1276" w:type="dxa"/>
          </w:tcPr>
          <w:p>
            <w:pPr>
              <w:pStyle w:val="0"/>
              <w:jc w:val="center"/>
            </w:pPr>
            <w:r>
              <w:rPr>
                <w:sz w:val="24"/>
              </w:rPr>
              <w:t xml:space="preserve">да</w:t>
            </w:r>
          </w:p>
        </w:tc>
        <w:tc>
          <w:tcPr>
            <w:tcW w:w="5499" w:type="dxa"/>
          </w:tcPr>
          <w:p>
            <w:pPr>
              <w:pStyle w:val="0"/>
              <w:jc w:val="center"/>
            </w:pPr>
            <w:r>
              <w:rPr>
                <w:sz w:val="24"/>
              </w:rPr>
              <w:t xml:space="preserve">саморегулируемые организации в области энергетического обследования</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государственный контроль за деятельностью саморегулируемых организаций в области энергетического обследования</w:t>
            </w:r>
          </w:p>
        </w:tc>
        <w:tc>
          <w:tcPr>
            <w:tcW w:w="1560" w:type="dxa"/>
          </w:tcPr>
          <w:p>
            <w:pPr>
              <w:pStyle w:val="0"/>
              <w:jc w:val="center"/>
            </w:pPr>
            <w:hyperlink w:history="0" r:id="rId2161"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ч. 9 ст. 9.16</w:t>
              </w:r>
            </w:hyperlink>
            <w:r>
              <w:rPr>
                <w:sz w:val="24"/>
              </w:rPr>
              <w:t xml:space="preserve">, </w:t>
            </w:r>
            <w:hyperlink w:history="0" r:id="rId2162"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14.52</w:t>
              </w:r>
            </w:hyperlink>
          </w:p>
          <w:p>
            <w:pPr>
              <w:pStyle w:val="0"/>
              <w:jc w:val="center"/>
            </w:pPr>
            <w:r>
              <w:rPr>
                <w:sz w:val="24"/>
              </w:rPr>
              <w:t xml:space="preserve">(если данные правонарушения совершены саморегулируемыми организациями в области энергетического обследования)</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vAlign w:val="center"/>
          </w:tcPr>
          <w:p>
            <w:pPr>
              <w:pStyle w:val="0"/>
            </w:pPr>
            <w:r>
              <w:rPr>
                <w:sz w:val="24"/>
              </w:rPr>
              <w:t xml:space="preserve">2</w:t>
            </w:r>
          </w:p>
        </w:tc>
        <w:tc>
          <w:tcPr>
            <w:tcW w:w="3175" w:type="dxa"/>
          </w:tcPr>
          <w:p>
            <w:pPr>
              <w:pStyle w:val="0"/>
              <w:jc w:val="center"/>
            </w:pPr>
            <w:r>
              <w:rPr>
                <w:sz w:val="24"/>
              </w:rPr>
              <w:t xml:space="preserve">Федеральный </w:t>
            </w:r>
            <w:hyperlink w:history="0" r:id="rId2163" w:tooltip="Федеральный закон от 23.11.2009 N 261-ФЗ (ред. от 31.07.2025)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закон</w:t>
              </w:r>
            </w:hyperlink>
          </w:p>
          <w:p>
            <w:pPr>
              <w:pStyle w:val="0"/>
              <w:jc w:val="center"/>
            </w:pPr>
            <w:r>
              <w:rPr>
                <w:sz w:val="24"/>
              </w:rPr>
              <w:t xml:space="preserve">"Об энергосбережении и о повышении энергетической эффективности и о внесении изменений в отдельные законодательные акты Российской Федерации"</w:t>
            </w:r>
          </w:p>
        </w:tc>
        <w:tc>
          <w:tcPr>
            <w:tcW w:w="1417" w:type="dxa"/>
          </w:tcPr>
          <w:p>
            <w:pPr>
              <w:pStyle w:val="0"/>
              <w:jc w:val="center"/>
            </w:pPr>
            <w:r>
              <w:rPr>
                <w:sz w:val="24"/>
              </w:rPr>
              <w:t xml:space="preserve">23.11.2009 N 261-ФЗ</w:t>
            </w:r>
          </w:p>
        </w:tc>
        <w:tc>
          <w:tcPr>
            <w:tcW w:w="2381" w:type="dxa"/>
          </w:tcPr>
          <w:p>
            <w:pPr>
              <w:pStyle w:val="0"/>
              <w:jc w:val="center"/>
            </w:pPr>
            <w:hyperlink w:history="0" r:id="rId2164">
              <w:r>
                <w:rPr>
                  <w:sz w:val="24"/>
                  <w:color w:val="0000ff"/>
                </w:rPr>
                <w:t xml:space="preserve">http://pravo.gov.ru/proxy/ips/?searchres=&amp;bpas=cd00000&amp;a3=&amp;a3type=1&amp;a3value=&amp;a6=&amp;a6type=1&amp;a6value=&amp;a15=&amp;a15type=1&amp;a15value=&amp;a7type=1&amp;a7from=&amp;a7to=&amp;a7date=&amp;a8=261-%D4%C7&amp;a8type=1&amp;a1=%CE%E1+%FD%ED%E5%F0%E3%EE%F1%E1%E5%F0%E5%E6%E5%ED%E8%E8+%E8+%EE+%EF%EE%E2%FB%F8%E5%ED%E8%E8+%FD%ED%E5%F0%E3%E5%F2%E8%F7%E5%F1%EA%EE%E9+%FD%F4%F4%E5%EA%F2%E8%E2%ED%EE%F1%F2%E8+%E8+%EE+%E2%ED%E5%F1%E5%ED%E8%E8+%E8%E7%EC%E5%ED%E5%ED%E8%E9+%E2+%EE%F2%E4%E5%EB%FC%ED%FB%E5+%E7%E0%EA%EE%ED%EE%E4%E0%F2%E5%EB%FC%ED%FB%E5+%E0%EA%F2%FB+%D0%EE%F1%F1%E8%E9%F1%EA%EE%E9+%D4%E5%E4%E5%F0%E0%F6%E8%E8%0D%0A&amp;a0=&amp;a16=&amp;a16type=1&amp;a16value=&amp;a17=&amp;a17type=1&amp;a17value=&amp;a4=&amp;a4type=1&amp;a4value=&amp;a23=&amp;a23type=1&amp;a23value=&amp;textpres=&amp;sort=7&amp;x=83&amp;y=3</w:t>
              </w:r>
            </w:hyperlink>
          </w:p>
        </w:tc>
        <w:tc>
          <w:tcPr>
            <w:tcW w:w="1984" w:type="dxa"/>
          </w:tcPr>
          <w:p>
            <w:pPr>
              <w:pStyle w:val="0"/>
              <w:jc w:val="center"/>
            </w:pPr>
            <w:hyperlink w:history="0" r:id="rId2165" w:tooltip="Федеральный закон от 23.11.2009 N 261-ФЗ (ред. от 31.07.2025)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статья 18</w:t>
              </w:r>
            </w:hyperlink>
          </w:p>
        </w:tc>
        <w:tc>
          <w:tcPr>
            <w:tcW w:w="1276" w:type="dxa"/>
          </w:tcPr>
          <w:p>
            <w:pPr>
              <w:pStyle w:val="0"/>
              <w:jc w:val="center"/>
            </w:pPr>
            <w:r>
              <w:rPr>
                <w:sz w:val="24"/>
              </w:rPr>
              <w:t xml:space="preserve">нет</w:t>
            </w:r>
          </w:p>
        </w:tc>
        <w:tc>
          <w:tcPr>
            <w:tcW w:w="1559" w:type="dxa"/>
          </w:tcPr>
          <w:p>
            <w:pPr>
              <w:pStyle w:val="0"/>
              <w:jc w:val="center"/>
            </w:pPr>
            <w:r>
              <w:rPr>
                <w:sz w:val="24"/>
              </w:rPr>
              <w:t xml:space="preserve">нет</w:t>
            </w:r>
          </w:p>
        </w:tc>
        <w:tc>
          <w:tcPr>
            <w:tcW w:w="1276" w:type="dxa"/>
          </w:tcPr>
          <w:p>
            <w:pPr>
              <w:pStyle w:val="0"/>
              <w:jc w:val="center"/>
            </w:pPr>
            <w:r>
              <w:rPr>
                <w:sz w:val="24"/>
              </w:rPr>
              <w:t xml:space="preserve">да</w:t>
            </w:r>
          </w:p>
        </w:tc>
        <w:tc>
          <w:tcPr>
            <w:tcW w:w="5499" w:type="dxa"/>
          </w:tcPr>
          <w:p>
            <w:pPr>
              <w:pStyle w:val="0"/>
              <w:jc w:val="center"/>
            </w:pPr>
            <w:r>
              <w:rPr>
                <w:sz w:val="24"/>
              </w:rPr>
              <w:t xml:space="preserve">саморегулируемые организации в области энергетического обследования</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государственный контроль за деятельностью саморегулируемых организаций в области энергетического обследования</w:t>
            </w:r>
          </w:p>
        </w:tc>
        <w:tc>
          <w:tcPr>
            <w:tcW w:w="1560" w:type="dxa"/>
          </w:tcPr>
          <w:p>
            <w:pPr>
              <w:pStyle w:val="0"/>
              <w:jc w:val="center"/>
            </w:pPr>
            <w:hyperlink w:history="0" r:id="rId2166"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ч. 9 ст. 9.16</w:t>
              </w:r>
            </w:hyperlink>
            <w:r>
              <w:rPr>
                <w:sz w:val="24"/>
              </w:rPr>
              <w:t xml:space="preserve">, </w:t>
            </w:r>
            <w:hyperlink w:history="0" r:id="rId2167"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14.52</w:t>
              </w:r>
            </w:hyperlink>
          </w:p>
          <w:p>
            <w:pPr>
              <w:pStyle w:val="0"/>
              <w:jc w:val="center"/>
            </w:pPr>
            <w:r>
              <w:rPr>
                <w:sz w:val="24"/>
              </w:rPr>
              <w:t xml:space="preserve">(если данные правонарушения совершены саморегулируемыми организациями в области энергетического обследования)</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bl>
    <w:p>
      <w:pPr>
        <w:pStyle w:val="0"/>
        <w:jc w:val="both"/>
      </w:pPr>
      <w:r>
        <w:rPr>
          <w:sz w:val="24"/>
        </w:rPr>
      </w:r>
    </w:p>
    <w:p>
      <w:pPr>
        <w:pStyle w:val="2"/>
        <w:outlineLvl w:val="1"/>
        <w:jc w:val="center"/>
      </w:pPr>
      <w:r>
        <w:rPr>
          <w:sz w:val="24"/>
        </w:rPr>
        <w:t xml:space="preserve">Раздел II. Нормативные правовые акты федеральных</w:t>
      </w:r>
    </w:p>
    <w:p>
      <w:pPr>
        <w:pStyle w:val="2"/>
        <w:jc w:val="center"/>
      </w:pPr>
      <w:r>
        <w:rPr>
          <w:sz w:val="24"/>
        </w:rPr>
        <w:t xml:space="preserve">органов исполнительной власти и нормативные документы</w:t>
      </w:r>
    </w:p>
    <w:p>
      <w:pPr>
        <w:pStyle w:val="2"/>
        <w:jc w:val="center"/>
      </w:pPr>
      <w:r>
        <w:rPr>
          <w:sz w:val="24"/>
        </w:rPr>
        <w:t xml:space="preserve">федеральных органов исполнительной власти</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c>
          <w:tcPr>
            <w:tcW w:w="567" w:type="dxa"/>
          </w:tcPr>
          <w:p>
            <w:pPr>
              <w:pStyle w:val="0"/>
            </w:pPr>
            <w:r>
              <w:rPr>
                <w:sz w:val="24"/>
              </w:rPr>
              <w:t xml:space="preserve">N</w:t>
            </w:r>
          </w:p>
        </w:tc>
        <w:tc>
          <w:tcPr>
            <w:tcW w:w="3175" w:type="dxa"/>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tcPr>
          <w:p>
            <w:pPr>
              <w:pStyle w:val="0"/>
              <w:jc w:val="center"/>
            </w:pPr>
            <w:r>
              <w:rPr>
                <w:sz w:val="24"/>
              </w:rPr>
              <w:t xml:space="preserve">Дата утверждения акта, номер нормативного правового акта</w:t>
            </w:r>
          </w:p>
        </w:tc>
        <w:tc>
          <w:tcPr>
            <w:tcW w:w="2381" w:type="dxa"/>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2168">
              <w:r>
                <w:rPr>
                  <w:sz w:val="24"/>
                  <w:color w:val="0000ff"/>
                </w:rPr>
                <w:t xml:space="preserve">www.pravo.gov.ru</w:t>
              </w:r>
            </w:hyperlink>
            <w:r>
              <w:rPr>
                <w:sz w:val="24"/>
              </w:rPr>
              <w:t xml:space="preserve">)</w:t>
            </w:r>
          </w:p>
        </w:tc>
        <w:tc>
          <w:tcPr>
            <w:tcW w:w="1984" w:type="dxa"/>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p>
            <w:pPr>
              <w:pStyle w:val="0"/>
              <w:jc w:val="center"/>
            </w:pPr>
            <w:r>
              <w:rPr>
                <w:sz w:val="24"/>
              </w:rPr>
              <w:t xml:space="preserve">(указывается один из вариантов: Да/Нет)</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2169"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2170"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2171"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 группы/подкласса/класса в целом, может указываться код </w:t>
            </w:r>
            <w:hyperlink w:history="0" r:id="rId2172"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842" w:type="dxa"/>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tcW w:w="567" w:type="dxa"/>
            <w:vAlign w:val="center"/>
          </w:tcPr>
          <w:p>
            <w:pPr>
              <w:pStyle w:val="0"/>
            </w:pPr>
            <w:r>
              <w:rPr>
                <w:sz w:val="24"/>
              </w:rPr>
              <w:t xml:space="preserve">1</w:t>
            </w:r>
          </w:p>
        </w:tc>
        <w:tc>
          <w:tcPr>
            <w:tcW w:w="3175" w:type="dxa"/>
          </w:tcPr>
          <w:p>
            <w:pPr>
              <w:pStyle w:val="0"/>
              <w:jc w:val="center"/>
            </w:pPr>
            <w:hyperlink w:history="0" r:id="rId2173" w:tooltip="Приказ Минэкономразвития России от 25.05.2020 N 307 &quot;Об утверждении Порядка представления копии энергетического паспорта и отчетов о проведении энергетического обследования&quot; (Зарегистрировано в Минюсте России 24.07.2020 N 59072) {КонсультантПлюс}">
              <w:r>
                <w:rPr>
                  <w:sz w:val="24"/>
                  <w:color w:val="0000ff"/>
                </w:rPr>
                <w:t xml:space="preserve">Приказ</w:t>
              </w:r>
            </w:hyperlink>
            <w:r>
              <w:rPr>
                <w:sz w:val="24"/>
              </w:rPr>
              <w:t xml:space="preserve"> Минэкономразвития России "Об утверждении Порядка представления копии энергетического паспорта и отчетов о проведении энергетического обследования"</w:t>
            </w:r>
          </w:p>
        </w:tc>
        <w:tc>
          <w:tcPr>
            <w:tcW w:w="1417" w:type="dxa"/>
          </w:tcPr>
          <w:p>
            <w:pPr>
              <w:pStyle w:val="0"/>
              <w:jc w:val="center"/>
            </w:pPr>
            <w:r>
              <w:rPr>
                <w:sz w:val="24"/>
              </w:rPr>
              <w:t xml:space="preserve">25.05.2020 N 307 (зарегистрирован Минюстом России 24.07.2020, рег. N 59072)</w:t>
            </w:r>
          </w:p>
        </w:tc>
        <w:tc>
          <w:tcPr>
            <w:tcW w:w="2381" w:type="dxa"/>
          </w:tcPr>
          <w:p>
            <w:pPr>
              <w:pStyle w:val="0"/>
              <w:jc w:val="center"/>
            </w:pPr>
            <w:hyperlink w:history="0" r:id="rId2174">
              <w:r>
                <w:rPr>
                  <w:sz w:val="24"/>
                  <w:color w:val="0000ff"/>
                </w:rPr>
                <w:t xml:space="preserve">http://pravo.gov.ru/proxy/ips/?searchres=&amp;bpas=cd00000&amp;a3=&amp;a3type=1&amp;a3value=&amp;a6=&amp;a6type=1&amp;a6value=&amp;a15=&amp;a15type=1&amp;a15value=&amp;a7type=1&amp;a7from=&amp;a7to=&amp;a7date=25.05.2020&amp;a8=307&amp;a8type=1&amp;a1=&amp;a0=&amp;a16=&amp;a16type=1&amp;a16value=&amp;a17=&amp;a17type=1&amp;a17value=&amp;a4=&amp;a4type=1&amp;a4value=&amp;a23=&amp;a23type=1&amp;a23value=&amp;textpres=&amp;sort=7&amp;x=75&amp;y=15</w:t>
              </w:r>
            </w:hyperlink>
          </w:p>
        </w:tc>
        <w:tc>
          <w:tcPr>
            <w:tcW w:w="1984" w:type="dxa"/>
          </w:tcPr>
          <w:p>
            <w:pPr>
              <w:pStyle w:val="0"/>
              <w:jc w:val="center"/>
            </w:pPr>
            <w:hyperlink w:history="0" r:id="rId2175" w:tooltip="Приказ Минэкономразвития России от 25.05.2020 N 307 &quot;Об утверждении Порядка представления копии энергетического паспорта и отчетов о проведении энергетического обследования&quot; (Зарегистрировано в Минюсте России 24.07.2020 N 59072) {КонсультантПлюс}">
              <w:r>
                <w:rPr>
                  <w:sz w:val="24"/>
                  <w:color w:val="0000ff"/>
                </w:rPr>
                <w:t xml:space="preserve">пункт 2</w:t>
              </w:r>
            </w:hyperlink>
          </w:p>
        </w:tc>
        <w:tc>
          <w:tcPr>
            <w:tcW w:w="1276" w:type="dxa"/>
          </w:tcPr>
          <w:p>
            <w:pPr>
              <w:pStyle w:val="0"/>
              <w:jc w:val="center"/>
            </w:pPr>
            <w:r>
              <w:rPr>
                <w:sz w:val="24"/>
              </w:rPr>
              <w:t xml:space="preserve">нет</w:t>
            </w:r>
          </w:p>
        </w:tc>
        <w:tc>
          <w:tcPr>
            <w:tcW w:w="1559" w:type="dxa"/>
          </w:tcPr>
          <w:p>
            <w:pPr>
              <w:pStyle w:val="0"/>
              <w:jc w:val="center"/>
            </w:pPr>
            <w:r>
              <w:rPr>
                <w:sz w:val="24"/>
              </w:rPr>
              <w:t xml:space="preserve">нет</w:t>
            </w:r>
          </w:p>
        </w:tc>
        <w:tc>
          <w:tcPr>
            <w:tcW w:w="1276" w:type="dxa"/>
          </w:tcPr>
          <w:p>
            <w:pPr>
              <w:pStyle w:val="0"/>
              <w:jc w:val="center"/>
            </w:pPr>
            <w:r>
              <w:rPr>
                <w:sz w:val="24"/>
              </w:rPr>
              <w:t xml:space="preserve">да</w:t>
            </w:r>
          </w:p>
        </w:tc>
        <w:tc>
          <w:tcPr>
            <w:tcW w:w="5499" w:type="dxa"/>
          </w:tcPr>
          <w:p>
            <w:pPr>
              <w:pStyle w:val="0"/>
              <w:jc w:val="center"/>
            </w:pPr>
            <w:r>
              <w:rPr>
                <w:sz w:val="24"/>
              </w:rPr>
              <w:t xml:space="preserve">саморегулируемые организации в области энергетического обследования</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государственный контроль за деятельностью саморегулируемых организаций в области энергетического обследования</w:t>
            </w:r>
          </w:p>
        </w:tc>
        <w:tc>
          <w:tcPr>
            <w:tcW w:w="1560" w:type="dxa"/>
          </w:tcPr>
          <w:p>
            <w:pPr>
              <w:pStyle w:val="0"/>
              <w:jc w:val="center"/>
            </w:pPr>
            <w:hyperlink w:history="0" r:id="rId2176"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ч. 9 ст. 9.16</w:t>
              </w:r>
            </w:hyperlink>
            <w:r>
              <w:rPr>
                <w:sz w:val="24"/>
              </w:rPr>
              <w:t xml:space="preserve">, </w:t>
            </w:r>
            <w:hyperlink w:history="0" r:id="rId2177"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14.52</w:t>
              </w:r>
            </w:hyperlink>
          </w:p>
          <w:p>
            <w:pPr>
              <w:pStyle w:val="0"/>
              <w:jc w:val="center"/>
            </w:pPr>
            <w:r>
              <w:rPr>
                <w:sz w:val="24"/>
              </w:rPr>
              <w:t xml:space="preserve">(если данные правонарушения совершены саморегулируемыми организациями в области энергетического обследования)</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bl>
    <w:p>
      <w:pPr>
        <w:sectPr>
          <w:headerReference w:type="default" r:id="rId64"/>
          <w:headerReference w:type="first" r:id="rId64"/>
          <w:footerReference w:type="default" r:id="rId65"/>
          <w:footerReference w:type="first" r:id="rId65"/>
          <w:pgSz w:w="16838" w:h="11906" w:orient="landscape"/>
          <w:pgMar w:top="1133" w:right="397" w:bottom="566" w:left="397"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10</w:t>
      </w:r>
    </w:p>
    <w:p>
      <w:pPr>
        <w:pStyle w:val="0"/>
        <w:jc w:val="right"/>
      </w:pPr>
      <w:r>
        <w:rPr>
          <w:sz w:val="24"/>
        </w:rPr>
        <w:t xml:space="preserve">к приказу Федеральной службы</w:t>
      </w:r>
    </w:p>
    <w:p>
      <w:pPr>
        <w:pStyle w:val="0"/>
        <w:jc w:val="right"/>
      </w:pPr>
      <w:r>
        <w:rPr>
          <w:sz w:val="24"/>
        </w:rPr>
        <w:t xml:space="preserve">по экологическому, технологическому</w:t>
      </w:r>
    </w:p>
    <w:p>
      <w:pPr>
        <w:pStyle w:val="0"/>
        <w:jc w:val="right"/>
      </w:pPr>
      <w:r>
        <w:rPr>
          <w:sz w:val="24"/>
        </w:rPr>
        <w:t xml:space="preserve">и атомному надзору</w:t>
      </w:r>
    </w:p>
    <w:p>
      <w:pPr>
        <w:pStyle w:val="0"/>
        <w:jc w:val="right"/>
      </w:pPr>
      <w:r>
        <w:rPr>
          <w:sz w:val="24"/>
        </w:rPr>
        <w:t xml:space="preserve">от 2 марта 2021 г. N 81</w:t>
      </w:r>
    </w:p>
    <w:p>
      <w:pPr>
        <w:pStyle w:val="0"/>
        <w:jc w:val="both"/>
      </w:pPr>
      <w:r>
        <w:rPr>
          <w:sz w:val="24"/>
        </w:rPr>
      </w:r>
    </w:p>
    <w:bookmarkStart w:id="3438" w:name="P3438"/>
    <w:bookmarkEnd w:id="3438"/>
    <w:p>
      <w:pPr>
        <w:pStyle w:val="2"/>
        <w:jc w:val="center"/>
      </w:pPr>
      <w:r>
        <w:rPr>
          <w:sz w:val="24"/>
        </w:rPr>
        <w:t xml:space="preserve">ПЕРЕЧЕНЬ</w:t>
      </w:r>
    </w:p>
    <w:p>
      <w:pPr>
        <w:pStyle w:val="2"/>
        <w:jc w:val="center"/>
      </w:pPr>
      <w:r>
        <w:rPr>
          <w:sz w:val="24"/>
        </w:rPr>
        <w:t xml:space="preserve">НОРМАТИВНЫХ ПРАВОВЫХ АКТОВ (ИХ ОТДЕЛЬНЫХ ПОЛОЖЕНИЙ),</w:t>
      </w:r>
    </w:p>
    <w:p>
      <w:pPr>
        <w:pStyle w:val="2"/>
        <w:jc w:val="center"/>
      </w:pPr>
      <w:r>
        <w:rPr>
          <w:sz w:val="24"/>
        </w:rPr>
        <w:t xml:space="preserve">СОДЕРЖАЩИХ ОБЯЗАТЕЛЬНЫЕ ТРЕБОВАНИЯ, ОЦЕНКА СОБЛЮДЕНИЯ</w:t>
      </w:r>
    </w:p>
    <w:p>
      <w:pPr>
        <w:pStyle w:val="2"/>
        <w:jc w:val="center"/>
      </w:pPr>
      <w:r>
        <w:rPr>
          <w:sz w:val="24"/>
        </w:rPr>
        <w:t xml:space="preserve">КОТОРЫХ ОСУЩЕСТВЛЯЕТСЯ В РАМКАХ ФЕДЕРАЛЬНОГО</w:t>
      </w:r>
    </w:p>
    <w:p>
      <w:pPr>
        <w:pStyle w:val="2"/>
        <w:jc w:val="center"/>
      </w:pPr>
      <w:r>
        <w:rPr>
          <w:sz w:val="24"/>
        </w:rPr>
        <w:t xml:space="preserve">ГОСУДАРСТВЕННОГО ЭНЕРГЕТИЧЕСКОГО НАДЗОРА В СФЕРЕ</w:t>
      </w:r>
    </w:p>
    <w:p>
      <w:pPr>
        <w:pStyle w:val="2"/>
        <w:jc w:val="center"/>
      </w:pPr>
      <w:r>
        <w:rPr>
          <w:sz w:val="24"/>
        </w:rPr>
        <w:t xml:space="preserve">ТЕПЛОСНАБЖЕНИЯ, ПРИВЛЕЧЕНИЯ К АДМИНИСТРАТИВНОЙ</w:t>
      </w:r>
    </w:p>
    <w:p>
      <w:pPr>
        <w:pStyle w:val="2"/>
        <w:jc w:val="center"/>
      </w:pPr>
      <w:r>
        <w:rPr>
          <w:sz w:val="24"/>
        </w:rPr>
        <w:t xml:space="preserve">ОТВЕТСТВЕННОСТИ (В РЕДАКЦИИ ПРИКАЗА РОСТЕХНАДЗОРА</w:t>
      </w:r>
    </w:p>
    <w:p>
      <w:pPr>
        <w:pStyle w:val="2"/>
        <w:jc w:val="center"/>
      </w:pPr>
      <w:r>
        <w:rPr>
          <w:sz w:val="24"/>
        </w:rPr>
        <w:t xml:space="preserve">ОТ 09.01.2023 N 1, ОТ 11.11.2024 N 344)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Ростехнадзора от 01.04.2025 </w:t>
            </w:r>
            <w:hyperlink w:history="0" r:id="rId2178" w:tooltip="Приказ Ростехнадзора от 01.04.2025 N 123 &quot;О внесении изменения в перечень нормативных 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энергетического надзора в сфере теплоснабжения, привлечения к административной ответственности, утвержденный приказом Федеральной службы по экологическому, технологическому и атомному надзору от 2 марта 2021 г. N 81&quot; {КонсультантПлюс}">
              <w:r>
                <w:rPr>
                  <w:sz w:val="24"/>
                  <w:color w:val="0000ff"/>
                </w:rPr>
                <w:t xml:space="preserve">N 123</w:t>
              </w:r>
            </w:hyperlink>
            <w:r>
              <w:rPr>
                <w:sz w:val="24"/>
                <w:color w:val="392c69"/>
              </w:rPr>
              <w:t xml:space="preserve">,</w:t>
            </w:r>
          </w:p>
          <w:p>
            <w:pPr>
              <w:pStyle w:val="0"/>
              <w:jc w:val="center"/>
            </w:pPr>
            <w:r>
              <w:rPr>
                <w:sz w:val="24"/>
                <w:color w:val="392c69"/>
              </w:rPr>
              <w:t xml:space="preserve">от 21.08.2025 </w:t>
            </w:r>
            <w:hyperlink w:history="0" r:id="rId2179" w:tooltip="Приказ Ростехнадзора от 21.08.2025 N 284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284</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Раздел I. Международные договоры Российской Федерации и акты</w:t>
      </w:r>
    </w:p>
    <w:p>
      <w:pPr>
        <w:pStyle w:val="2"/>
        <w:jc w:val="center"/>
      </w:pPr>
      <w:r>
        <w:rPr>
          <w:sz w:val="24"/>
        </w:rPr>
        <w:t xml:space="preserve">органов Евразийского экономического союза</w:t>
      </w:r>
    </w:p>
    <w:p>
      <w:pPr>
        <w:pStyle w:val="0"/>
        <w:jc w:val="both"/>
      </w:pPr>
      <w:r>
        <w:rPr>
          <w:sz w:val="24"/>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blPrEx>
          <w:tblBorders>
            <w:insideH w:val="nil"/>
          </w:tblBorders>
        </w:tblPrEx>
        <w:tc>
          <w:tcPr>
            <w:tcW w:w="567" w:type="dxa"/>
            <w:vMerge w:val="restart"/>
          </w:tcPr>
          <w:p>
            <w:pPr>
              <w:pStyle w:val="0"/>
              <w:jc w:val="center"/>
            </w:pPr>
            <w:r>
              <w:rPr>
                <w:sz w:val="24"/>
              </w:rPr>
              <w:t xml:space="preserve">N</w:t>
            </w:r>
          </w:p>
        </w:tc>
        <w:tc>
          <w:tcPr>
            <w:tcW w:w="3175"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vMerge w:val="restart"/>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vMerge w:val="restart"/>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2180">
              <w:r>
                <w:rPr>
                  <w:sz w:val="24"/>
                  <w:color w:val="0000ff"/>
                </w:rPr>
                <w:t xml:space="preserve">www.pravo.gov.ru</w:t>
              </w:r>
            </w:hyperlink>
            <w:r>
              <w:rPr>
                <w:sz w:val="24"/>
              </w:rPr>
              <w:t xml:space="preserve">)</w:t>
            </w:r>
          </w:p>
        </w:tc>
        <w:tc>
          <w:tcPr>
            <w:tcW w:w="1984"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vMerge w:val="restart"/>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2181"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2182"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2183"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2184"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842"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vMerge w:val="restart"/>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59" w:type="dxa"/>
            <w:tcBorders>
              <w:top w:val="nil"/>
            </w:tcBorders>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vAlign w:val="center"/>
          </w:tcPr>
          <w:p>
            <w:pPr>
              <w:pStyle w:val="0"/>
              <w:jc w:val="center"/>
            </w:pPr>
            <w:r>
              <w:rPr>
                <w:sz w:val="24"/>
              </w:rPr>
              <w:t xml:space="preserve">1</w:t>
            </w:r>
          </w:p>
        </w:tc>
        <w:tc>
          <w:tcPr>
            <w:tcW w:w="3175" w:type="dxa"/>
          </w:tcPr>
          <w:p>
            <w:pPr>
              <w:pStyle w:val="0"/>
              <w:jc w:val="center"/>
            </w:pPr>
            <w:r>
              <w:rPr>
                <w:sz w:val="24"/>
              </w:rPr>
              <w:t xml:space="preserve">Технический </w:t>
            </w:r>
            <w:hyperlink w:history="0" r:id="rId2185"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регламент</w:t>
              </w:r>
            </w:hyperlink>
            <w:r>
              <w:rPr>
                <w:sz w:val="24"/>
              </w:rPr>
              <w:t xml:space="preserve"> Таможенного союза</w:t>
            </w:r>
          </w:p>
          <w:p>
            <w:pPr>
              <w:pStyle w:val="0"/>
              <w:jc w:val="center"/>
            </w:pPr>
            <w:r>
              <w:rPr>
                <w:sz w:val="24"/>
              </w:rPr>
              <w:t xml:space="preserve">"О безопасности машин и оборудования"</w:t>
            </w:r>
          </w:p>
          <w:p>
            <w:pPr>
              <w:pStyle w:val="0"/>
              <w:jc w:val="center"/>
            </w:pPr>
            <w:r>
              <w:rPr>
                <w:sz w:val="24"/>
              </w:rPr>
              <w:t xml:space="preserve">(ТР ТС 010/2011), утвержденный решением Комиссии Таможенного союза</w:t>
            </w:r>
          </w:p>
        </w:tc>
        <w:tc>
          <w:tcPr>
            <w:tcW w:w="1417" w:type="dxa"/>
          </w:tcPr>
          <w:p>
            <w:pPr>
              <w:pStyle w:val="0"/>
              <w:jc w:val="center"/>
            </w:pPr>
            <w:r>
              <w:rPr>
                <w:sz w:val="24"/>
              </w:rPr>
              <w:t xml:space="preserve">18.10.2011 N 823</w:t>
            </w:r>
          </w:p>
        </w:tc>
        <w:tc>
          <w:tcPr>
            <w:tcW w:w="2381" w:type="dxa"/>
          </w:tcPr>
          <w:p>
            <w:pPr>
              <w:pStyle w:val="0"/>
              <w:jc w:val="center"/>
            </w:pPr>
            <w:r>
              <w:rPr>
                <w:sz w:val="24"/>
              </w:rPr>
              <w:t xml:space="preserve">официальный сайт Комиссии таможенного союза </w:t>
            </w:r>
            <w:hyperlink w:history="0" r:id="rId2186">
              <w:r>
                <w:rPr>
                  <w:sz w:val="24"/>
                  <w:color w:val="0000ff"/>
                </w:rPr>
                <w:t xml:space="preserve">www.tsouz.ru</w:t>
              </w:r>
            </w:hyperlink>
            <w:r>
              <w:rPr>
                <w:sz w:val="24"/>
              </w:rPr>
              <w:t xml:space="preserve">, 21.10.2011,</w:t>
            </w:r>
          </w:p>
          <w:p>
            <w:pPr>
              <w:pStyle w:val="0"/>
              <w:jc w:val="center"/>
            </w:pPr>
            <w:hyperlink w:history="0" r:id="rId2187">
              <w:r>
                <w:rPr>
                  <w:sz w:val="24"/>
                  <w:color w:val="0000ff"/>
                </w:rPr>
                <w:t xml:space="preserve">http://www.tsouz.ru/KTS/KTS32/Pages/R_823.aspx</w:t>
              </w:r>
            </w:hyperlink>
          </w:p>
        </w:tc>
        <w:tc>
          <w:tcPr>
            <w:tcW w:w="1984" w:type="dxa"/>
          </w:tcPr>
          <w:p>
            <w:pPr>
              <w:pStyle w:val="0"/>
              <w:jc w:val="center"/>
            </w:pPr>
            <w:hyperlink w:history="0" r:id="rId2188"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статьи 5</w:t>
              </w:r>
            </w:hyperlink>
            <w:r>
              <w:rPr>
                <w:sz w:val="24"/>
              </w:rPr>
              <w:t xml:space="preserve">, </w:t>
            </w:r>
            <w:hyperlink w:history="0" r:id="rId2189"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7</w:t>
              </w:r>
            </w:hyperlink>
            <w:r>
              <w:rPr>
                <w:sz w:val="24"/>
              </w:rPr>
              <w:t xml:space="preserve">, </w:t>
            </w:r>
            <w:hyperlink w:history="0" r:id="rId2190"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8</w:t>
              </w:r>
            </w:hyperlink>
            <w:r>
              <w:rPr>
                <w:sz w:val="24"/>
              </w:rPr>
              <w:t xml:space="preserve">, </w:t>
            </w:r>
            <w:hyperlink w:history="0" r:id="rId2191"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12</w:t>
              </w:r>
            </w:hyperlink>
          </w:p>
        </w:tc>
        <w:tc>
          <w:tcPr>
            <w:tcW w:w="1276" w:type="dxa"/>
          </w:tcPr>
          <w:p>
            <w:pPr>
              <w:pStyle w:val="0"/>
              <w:jc w:val="center"/>
            </w:pPr>
            <w:r>
              <w:rPr>
                <w:sz w:val="24"/>
              </w:rPr>
              <w:t xml:space="preserve">нет</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теплоснабжающие организации, теплосетевые организации</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энергетический надзор в сфере теплоснабжения</w:t>
            </w:r>
          </w:p>
        </w:tc>
        <w:tc>
          <w:tcPr>
            <w:tcW w:w="1560" w:type="dxa"/>
          </w:tcPr>
          <w:p>
            <w:pPr>
              <w:pStyle w:val="0"/>
              <w:jc w:val="center"/>
            </w:pPr>
            <w:hyperlink w:history="0" r:id="rId2192"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9.11</w:t>
              </w:r>
            </w:hyperlink>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bl>
    <w:p>
      <w:pPr>
        <w:pStyle w:val="0"/>
        <w:jc w:val="both"/>
      </w:pPr>
      <w:r>
        <w:rPr>
          <w:sz w:val="24"/>
        </w:rPr>
      </w:r>
    </w:p>
    <w:p>
      <w:pPr>
        <w:pStyle w:val="2"/>
        <w:outlineLvl w:val="1"/>
        <w:jc w:val="center"/>
      </w:pPr>
      <w:r>
        <w:rPr>
          <w:sz w:val="24"/>
        </w:rPr>
        <w:t xml:space="preserve">Раздел II. Федеральные законы</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blPrEx>
          <w:tblBorders>
            <w:insideH w:val="nil"/>
          </w:tblBorders>
        </w:tblPrEx>
        <w:tc>
          <w:tcPr>
            <w:tcW w:w="567" w:type="dxa"/>
            <w:vMerge w:val="restart"/>
          </w:tcPr>
          <w:p>
            <w:pPr>
              <w:pStyle w:val="0"/>
              <w:jc w:val="center"/>
            </w:pPr>
            <w:r>
              <w:rPr>
                <w:sz w:val="24"/>
              </w:rPr>
              <w:t xml:space="preserve">N</w:t>
            </w:r>
          </w:p>
        </w:tc>
        <w:tc>
          <w:tcPr>
            <w:tcW w:w="3175"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vMerge w:val="restart"/>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vMerge w:val="restart"/>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2193">
              <w:r>
                <w:rPr>
                  <w:sz w:val="24"/>
                  <w:color w:val="0000ff"/>
                </w:rPr>
                <w:t xml:space="preserve">www.pravo.gov.ru</w:t>
              </w:r>
            </w:hyperlink>
            <w:r>
              <w:rPr>
                <w:sz w:val="24"/>
              </w:rPr>
              <w:t xml:space="preserve">)</w:t>
            </w:r>
          </w:p>
        </w:tc>
        <w:tc>
          <w:tcPr>
            <w:tcW w:w="1984"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vMerge w:val="restart"/>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2194"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2195"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2196"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2197"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842"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vMerge w:val="restart"/>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59" w:type="dxa"/>
            <w:tcBorders>
              <w:top w:val="nil"/>
            </w:tcBorders>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tcPr>
          <w:p>
            <w:pPr>
              <w:pStyle w:val="0"/>
              <w:jc w:val="center"/>
            </w:pPr>
            <w:r>
              <w:rPr>
                <w:sz w:val="24"/>
              </w:rPr>
              <w:t xml:space="preserve">1</w:t>
            </w:r>
          </w:p>
        </w:tc>
        <w:tc>
          <w:tcPr>
            <w:tcW w:w="3175" w:type="dxa"/>
          </w:tcPr>
          <w:p>
            <w:pPr>
              <w:pStyle w:val="0"/>
              <w:jc w:val="center"/>
            </w:pPr>
            <w:r>
              <w:rPr>
                <w:sz w:val="24"/>
              </w:rPr>
              <w:t xml:space="preserve">Федеральный </w:t>
            </w:r>
            <w:hyperlink w:history="0" r:id="rId2198" w:tooltip="Федеральный закон от 27.07.2010 N 190-ФЗ (ред. от 08.08.2024) &quot;О теплоснабжении&quot; (с изм. и доп., вступ. в силу с 01.03.2025) {КонсультантПлюс}">
              <w:r>
                <w:rPr>
                  <w:sz w:val="24"/>
                  <w:color w:val="0000ff"/>
                </w:rPr>
                <w:t xml:space="preserve">закон</w:t>
              </w:r>
            </w:hyperlink>
          </w:p>
          <w:p>
            <w:pPr>
              <w:pStyle w:val="0"/>
              <w:jc w:val="center"/>
            </w:pPr>
            <w:r>
              <w:rPr>
                <w:sz w:val="24"/>
              </w:rPr>
              <w:t xml:space="preserve">"О теплоснабжении"</w:t>
            </w:r>
          </w:p>
        </w:tc>
        <w:tc>
          <w:tcPr>
            <w:tcW w:w="1417" w:type="dxa"/>
          </w:tcPr>
          <w:p>
            <w:pPr>
              <w:pStyle w:val="0"/>
              <w:jc w:val="center"/>
            </w:pPr>
            <w:r>
              <w:rPr>
                <w:sz w:val="24"/>
              </w:rPr>
              <w:t xml:space="preserve">27.07.2010 N 190-ФЗ</w:t>
            </w:r>
          </w:p>
        </w:tc>
        <w:tc>
          <w:tcPr>
            <w:tcW w:w="2381" w:type="dxa"/>
          </w:tcPr>
          <w:p>
            <w:pPr>
              <w:pStyle w:val="0"/>
              <w:jc w:val="center"/>
            </w:pPr>
            <w:hyperlink w:history="0" r:id="rId2199">
              <w:r>
                <w:rPr>
                  <w:sz w:val="24"/>
                  <w:color w:val="0000ff"/>
                </w:rPr>
                <w:t xml:space="preserve">http://pravo.gov.ru/proxy/ips/?searchres=&amp;bpas=cd00000&amp;a3=&amp;a3type=&amp;a3value=&amp;a6=&amp;a6type=&amp;a6value=&amp;a15=&amp;a15type=1&amp;a15value=&amp;a7type=1&amp;a7from=&amp;a7to=&amp;a7date=27.07.2010&amp;a8=190%D4%C7&amp;a8type=1&amp;a1=&amp;a0=&amp;a16=&amp;a16type=1&amp;a16value=&amp;a17=&amp;a17type=1&amp;a17value=&amp;a4=&amp;a4type=1&amp;a4value=&amp;a23=&amp;a23type=1&amp;a23value=&amp;textpres=&amp;sort=7&amp;x=36&amp;y=10</w:t>
              </w:r>
            </w:hyperlink>
          </w:p>
        </w:tc>
        <w:tc>
          <w:tcPr>
            <w:tcW w:w="1984" w:type="dxa"/>
          </w:tcPr>
          <w:p>
            <w:pPr>
              <w:pStyle w:val="0"/>
              <w:jc w:val="center"/>
            </w:pPr>
            <w:hyperlink w:history="0" r:id="rId2200" w:tooltip="Федеральный закон от 27.07.2010 N 190-ФЗ (ред. от 08.08.2024) &quot;О теплоснабжении&quot; (с изм. и доп., вступ. в силу с 01.03.2025) {КонсультантПлюс}">
              <w:r>
                <w:rPr>
                  <w:sz w:val="24"/>
                  <w:color w:val="0000ff"/>
                </w:rPr>
                <w:t xml:space="preserve">статья 22.1</w:t>
              </w:r>
            </w:hyperlink>
            <w:r>
              <w:rPr>
                <w:sz w:val="24"/>
              </w:rPr>
              <w:t xml:space="preserve">,</w:t>
            </w:r>
          </w:p>
          <w:p>
            <w:pPr>
              <w:pStyle w:val="0"/>
              <w:jc w:val="center"/>
            </w:pPr>
            <w:hyperlink w:history="0" r:id="rId2201" w:tooltip="Федеральный закон от 27.07.2010 N 190-ФЗ (ред. от 08.08.2024) &quot;О теплоснабжении&quot; (с изм. и доп., вступ. в силу с 01.03.2025) {КонсультантПлюс}">
              <w:r>
                <w:rPr>
                  <w:sz w:val="24"/>
                  <w:color w:val="0000ff"/>
                </w:rPr>
                <w:t xml:space="preserve">пункты 3</w:t>
              </w:r>
            </w:hyperlink>
            <w:r>
              <w:rPr>
                <w:sz w:val="24"/>
              </w:rPr>
              <w:t xml:space="preserve">, </w:t>
            </w:r>
            <w:hyperlink w:history="0" r:id="rId2202" w:tooltip="Федеральный закон от 27.07.2010 N 190-ФЗ (ред. от 08.08.2024) &quot;О теплоснабжении&quot; (с изм. и доп., вступ. в силу с 01.03.2025) {КонсультантПлюс}">
              <w:r>
                <w:rPr>
                  <w:sz w:val="24"/>
                  <w:color w:val="0000ff"/>
                </w:rPr>
                <w:t xml:space="preserve">3.1</w:t>
              </w:r>
            </w:hyperlink>
            <w:r>
              <w:rPr>
                <w:sz w:val="24"/>
              </w:rPr>
              <w:t xml:space="preserve">, </w:t>
            </w:r>
            <w:hyperlink w:history="0" r:id="rId2203" w:tooltip="Федеральный закон от 27.07.2010 N 190-ФЗ (ред. от 08.08.2024) &quot;О теплоснабжении&quot; (с изм. и доп., вступ. в силу с 01.03.2025) {КонсультантПлюс}">
              <w:r>
                <w:rPr>
                  <w:sz w:val="24"/>
                  <w:color w:val="0000ff"/>
                </w:rPr>
                <w:t xml:space="preserve">3.2</w:t>
              </w:r>
            </w:hyperlink>
            <w:r>
              <w:rPr>
                <w:sz w:val="24"/>
              </w:rPr>
              <w:t xml:space="preserve"> и </w:t>
            </w:r>
            <w:hyperlink w:history="0" r:id="rId2204" w:tooltip="Федеральный закон от 27.07.2010 N 190-ФЗ (ред. от 08.08.2024) &quot;О теплоснабжении&quot; (с изм. и доп., вступ. в силу с 01.03.2025) {КонсультантПлюс}">
              <w:r>
                <w:rPr>
                  <w:sz w:val="24"/>
                  <w:color w:val="0000ff"/>
                </w:rPr>
                <w:t xml:space="preserve">3.3</w:t>
              </w:r>
            </w:hyperlink>
          </w:p>
          <w:p>
            <w:pPr>
              <w:pStyle w:val="0"/>
              <w:jc w:val="center"/>
            </w:pPr>
            <w:r>
              <w:rPr>
                <w:sz w:val="24"/>
              </w:rPr>
              <w:t xml:space="preserve">статьи 23.2</w:t>
            </w:r>
          </w:p>
        </w:tc>
        <w:tc>
          <w:tcPr>
            <w:tcW w:w="1276" w:type="dxa"/>
          </w:tcPr>
          <w:p>
            <w:pPr>
              <w:pStyle w:val="0"/>
              <w:jc w:val="center"/>
            </w:pPr>
            <w:r>
              <w:rPr>
                <w:sz w:val="24"/>
              </w:rPr>
              <w:t xml:space="preserve">нет</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теплоснабжающие организации, теплосетевые организации</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энергетический надзор в сфере теплоснабжения</w:t>
            </w:r>
          </w:p>
        </w:tc>
        <w:tc>
          <w:tcPr>
            <w:tcW w:w="1560" w:type="dxa"/>
          </w:tcPr>
          <w:p>
            <w:pPr>
              <w:pStyle w:val="0"/>
              <w:jc w:val="center"/>
            </w:pPr>
            <w:hyperlink w:history="0" r:id="rId2205"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9.11</w:t>
              </w:r>
            </w:hyperlink>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jc w:val="center"/>
            </w:pPr>
            <w:r>
              <w:rPr>
                <w:sz w:val="24"/>
              </w:rPr>
              <w:t xml:space="preserve">2</w:t>
            </w:r>
          </w:p>
        </w:tc>
        <w:tc>
          <w:tcPr>
            <w:tcW w:w="3175" w:type="dxa"/>
          </w:tcPr>
          <w:p>
            <w:pPr>
              <w:pStyle w:val="0"/>
              <w:jc w:val="center"/>
            </w:pPr>
            <w:r>
              <w:rPr>
                <w:sz w:val="24"/>
              </w:rPr>
              <w:t xml:space="preserve">Федеральный </w:t>
            </w:r>
            <w:hyperlink w:history="0" r:id="rId2206" w:tooltip="Федеральный закон от 27.12.2002 N 184-ФЗ (ред. от 25.12.2023) &quot;О техническом регулировании&quot; {КонсультантПлюс}">
              <w:r>
                <w:rPr>
                  <w:sz w:val="24"/>
                  <w:color w:val="0000ff"/>
                </w:rPr>
                <w:t xml:space="preserve">закон</w:t>
              </w:r>
            </w:hyperlink>
          </w:p>
          <w:p>
            <w:pPr>
              <w:pStyle w:val="0"/>
              <w:jc w:val="center"/>
            </w:pPr>
            <w:r>
              <w:rPr>
                <w:sz w:val="24"/>
              </w:rPr>
              <w:t xml:space="preserve">"О техническом регулировании"</w:t>
            </w:r>
          </w:p>
        </w:tc>
        <w:tc>
          <w:tcPr>
            <w:tcW w:w="1417" w:type="dxa"/>
          </w:tcPr>
          <w:p>
            <w:pPr>
              <w:pStyle w:val="0"/>
              <w:jc w:val="center"/>
            </w:pPr>
            <w:r>
              <w:rPr>
                <w:sz w:val="24"/>
              </w:rPr>
              <w:t xml:space="preserve">27.12.2002 N 184-ФЗ</w:t>
            </w:r>
          </w:p>
        </w:tc>
        <w:tc>
          <w:tcPr>
            <w:tcW w:w="2381" w:type="dxa"/>
          </w:tcPr>
          <w:p>
            <w:pPr>
              <w:pStyle w:val="0"/>
              <w:jc w:val="center"/>
            </w:pPr>
            <w:hyperlink w:history="0" r:id="rId2207">
              <w:r>
                <w:rPr>
                  <w:sz w:val="24"/>
                  <w:color w:val="0000ff"/>
                </w:rPr>
                <w:t xml:space="preserve">http://pravo.gov.ru/proxy/ips/?searchres=&amp;bpas=cd00000&amp;a3=&amp;a3type=&amp;a3value=&amp;a6=&amp;a6type=&amp;a6value=&amp;a15=&amp;a15type=1&amp;a15value=&amp;a7type=1&amp;a7from=&amp;a7to=&amp;a7date=27.12.2002&amp;a8=184%D4%C7&amp;a8type=1&amp;a1=&amp;a0=&amp;a16=&amp;a16type=1&amp;a16value=&amp;a17=&amp;a17type=1&amp;a17value=&amp;a4=&amp;a4type=1&amp;a4value=&amp;a23=&amp;a23type=1&amp;a23value=&amp;textpres=&amp;sort=7&amp;x=79&amp;y=18</w:t>
              </w:r>
            </w:hyperlink>
          </w:p>
        </w:tc>
        <w:tc>
          <w:tcPr>
            <w:tcW w:w="1984" w:type="dxa"/>
          </w:tcPr>
          <w:p>
            <w:pPr>
              <w:pStyle w:val="0"/>
              <w:jc w:val="center"/>
            </w:pPr>
            <w:hyperlink w:history="0" r:id="rId2208" w:tooltip="Федеральный закон от 27.12.2002 N 184-ФЗ (ред. от 25.12.2023) &quot;О техническом регулировании&quot; {КонсультантПлюс}">
              <w:r>
                <w:rPr>
                  <w:sz w:val="24"/>
                  <w:color w:val="0000ff"/>
                </w:rPr>
                <w:t xml:space="preserve">пункт 5 статьи 24</w:t>
              </w:r>
            </w:hyperlink>
          </w:p>
        </w:tc>
        <w:tc>
          <w:tcPr>
            <w:tcW w:w="1276" w:type="dxa"/>
          </w:tcPr>
          <w:p>
            <w:pPr>
              <w:pStyle w:val="0"/>
              <w:jc w:val="center"/>
            </w:pPr>
            <w:r>
              <w:rPr>
                <w:sz w:val="24"/>
              </w:rPr>
              <w:t xml:space="preserve">нет</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теплоснабжающие организации, теплосетевые организации</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энергетический надзор в сфере теплоснабжения</w:t>
            </w:r>
          </w:p>
        </w:tc>
        <w:tc>
          <w:tcPr>
            <w:tcW w:w="1560" w:type="dxa"/>
          </w:tcPr>
          <w:p>
            <w:pPr>
              <w:pStyle w:val="0"/>
              <w:jc w:val="center"/>
            </w:pPr>
            <w:hyperlink w:history="0" r:id="rId2209"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9.11</w:t>
              </w:r>
            </w:hyperlink>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jc w:val="center"/>
            </w:pPr>
            <w:r>
              <w:rPr>
                <w:sz w:val="24"/>
              </w:rPr>
              <w:t xml:space="preserve">3</w:t>
            </w:r>
          </w:p>
        </w:tc>
        <w:tc>
          <w:tcPr>
            <w:tcW w:w="3175" w:type="dxa"/>
          </w:tcPr>
          <w:p>
            <w:pPr>
              <w:pStyle w:val="0"/>
              <w:jc w:val="center"/>
            </w:pPr>
            <w:r>
              <w:rPr>
                <w:sz w:val="24"/>
              </w:rPr>
              <w:t xml:space="preserve">Федеральный </w:t>
            </w:r>
            <w:hyperlink w:history="0" r:id="rId2210"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закон</w:t>
              </w:r>
            </w:hyperlink>
            <w:r>
              <w:rPr>
                <w:sz w:val="24"/>
              </w:rPr>
              <w:t xml:space="preserve"> "Технический регламент о безопасности зданий и сооружений"</w:t>
            </w:r>
          </w:p>
        </w:tc>
        <w:tc>
          <w:tcPr>
            <w:tcW w:w="1417" w:type="dxa"/>
          </w:tcPr>
          <w:p>
            <w:pPr>
              <w:pStyle w:val="0"/>
              <w:jc w:val="center"/>
            </w:pPr>
            <w:r>
              <w:rPr>
                <w:sz w:val="24"/>
              </w:rPr>
              <w:t xml:space="preserve">30.12.2009 N 384-ФЗ</w:t>
            </w:r>
          </w:p>
        </w:tc>
        <w:tc>
          <w:tcPr>
            <w:tcW w:w="2381" w:type="dxa"/>
          </w:tcPr>
          <w:p>
            <w:pPr>
              <w:pStyle w:val="0"/>
              <w:jc w:val="center"/>
            </w:pPr>
            <w:hyperlink w:history="0" r:id="rId2211">
              <w:r>
                <w:rPr>
                  <w:sz w:val="24"/>
                  <w:color w:val="0000ff"/>
                </w:rPr>
                <w:t xml:space="preserve">http://pravo.gov.ru/proxy/ips/?searchres=&amp;x=0&amp;y=0&amp;bpas=cd00000&amp;a3=&amp;a3type=&amp;a3value=&amp;a6=&amp;a6type=&amp;a6value=&amp;a15=&amp;a15type=1&amp;a15value=&amp;a7type=1&amp;a7from=&amp;a7to=&amp;a7date=30.12.2009&amp;a8=384%D4%C7&amp;a8type=1&amp;a1=&amp;a0=&amp;a16=&amp;a16type=1&amp;a16value=&amp;a17=&amp;a17type=1&amp;a17value=&amp;a4=&amp;a4type=1&amp;a4value=&amp;a23=&amp;a23type=1&amp;a23value=&amp;textpres=&amp;sort=7</w:t>
              </w:r>
            </w:hyperlink>
          </w:p>
        </w:tc>
        <w:tc>
          <w:tcPr>
            <w:tcW w:w="1984" w:type="dxa"/>
          </w:tcPr>
          <w:p>
            <w:pPr>
              <w:pStyle w:val="0"/>
              <w:jc w:val="center"/>
            </w:pPr>
            <w:hyperlink w:history="0" r:id="rId2212"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пункт 1</w:t>
              </w:r>
            </w:hyperlink>
            <w:r>
              <w:rPr>
                <w:sz w:val="24"/>
              </w:rPr>
              <w:t xml:space="preserve">, </w:t>
            </w:r>
            <w:hyperlink w:history="0" r:id="rId2213"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2 статьи 36</w:t>
              </w:r>
            </w:hyperlink>
            <w:r>
              <w:rPr>
                <w:sz w:val="24"/>
              </w:rPr>
              <w:t xml:space="preserve">, </w:t>
            </w:r>
            <w:hyperlink w:history="0" r:id="rId2214"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пункт 5 статьи 38</w:t>
              </w:r>
            </w:hyperlink>
            <w:r>
              <w:rPr>
                <w:sz w:val="24"/>
              </w:rPr>
              <w:t xml:space="preserve">,</w:t>
            </w:r>
          </w:p>
          <w:p>
            <w:pPr>
              <w:pStyle w:val="0"/>
              <w:jc w:val="center"/>
            </w:pPr>
            <w:hyperlink w:history="0" r:id="rId2215"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пункт 2 статьи 40</w:t>
              </w:r>
            </w:hyperlink>
          </w:p>
        </w:tc>
        <w:tc>
          <w:tcPr>
            <w:tcW w:w="1276" w:type="dxa"/>
          </w:tcPr>
          <w:p>
            <w:pPr>
              <w:pStyle w:val="0"/>
              <w:jc w:val="center"/>
            </w:pPr>
            <w:r>
              <w:rPr>
                <w:sz w:val="24"/>
              </w:rPr>
              <w:t xml:space="preserve">нет</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теплоснабжающие организации, теплосетевые организации</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энергетический надзор в сфере теплоснабжения</w:t>
            </w:r>
          </w:p>
        </w:tc>
        <w:tc>
          <w:tcPr>
            <w:tcW w:w="1560" w:type="dxa"/>
          </w:tcPr>
          <w:p>
            <w:pPr>
              <w:pStyle w:val="0"/>
              <w:jc w:val="center"/>
            </w:pPr>
            <w:hyperlink w:history="0" r:id="rId2216"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9.11</w:t>
              </w:r>
            </w:hyperlink>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bl>
    <w:p>
      <w:pPr>
        <w:pStyle w:val="0"/>
        <w:jc w:val="both"/>
      </w:pPr>
      <w:r>
        <w:rPr>
          <w:sz w:val="24"/>
        </w:rPr>
      </w:r>
    </w:p>
    <w:p>
      <w:pPr>
        <w:pStyle w:val="2"/>
        <w:outlineLvl w:val="1"/>
        <w:jc w:val="center"/>
      </w:pPr>
      <w:r>
        <w:rPr>
          <w:sz w:val="24"/>
        </w:rPr>
        <w:t xml:space="preserve">Раздел III. Указы Президента Российской</w:t>
      </w:r>
    </w:p>
    <w:p>
      <w:pPr>
        <w:pStyle w:val="2"/>
        <w:jc w:val="center"/>
      </w:pPr>
      <w:r>
        <w:rPr>
          <w:sz w:val="24"/>
        </w:rPr>
        <w:t xml:space="preserve">Федерации, постановления и распоряжения Правительства</w:t>
      </w:r>
    </w:p>
    <w:p>
      <w:pPr>
        <w:pStyle w:val="2"/>
        <w:jc w:val="center"/>
      </w:pPr>
      <w:r>
        <w:rPr>
          <w:sz w:val="24"/>
        </w:rPr>
        <w:t xml:space="preserve">Российской Федерации</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blPrEx>
          <w:tblBorders>
            <w:insideH w:val="nil"/>
          </w:tblBorders>
        </w:tblPrEx>
        <w:tc>
          <w:tcPr>
            <w:tcW w:w="567" w:type="dxa"/>
            <w:vMerge w:val="restart"/>
          </w:tcPr>
          <w:p>
            <w:pPr>
              <w:pStyle w:val="0"/>
              <w:jc w:val="center"/>
            </w:pPr>
            <w:r>
              <w:rPr>
                <w:sz w:val="24"/>
              </w:rPr>
              <w:t xml:space="preserve">N</w:t>
            </w:r>
          </w:p>
        </w:tc>
        <w:tc>
          <w:tcPr>
            <w:tcW w:w="3175"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vMerge w:val="restart"/>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vMerge w:val="restart"/>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2217">
              <w:r>
                <w:rPr>
                  <w:sz w:val="24"/>
                  <w:color w:val="0000ff"/>
                </w:rPr>
                <w:t xml:space="preserve">www.pravo.gov.ru</w:t>
              </w:r>
            </w:hyperlink>
            <w:r>
              <w:rPr>
                <w:sz w:val="24"/>
              </w:rPr>
              <w:t xml:space="preserve">)</w:t>
            </w:r>
          </w:p>
        </w:tc>
        <w:tc>
          <w:tcPr>
            <w:tcW w:w="1984"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vMerge w:val="restart"/>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221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2219"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2220"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2221"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842"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vMerge w:val="restart"/>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59" w:type="dxa"/>
            <w:tcBorders>
              <w:top w:val="nil"/>
            </w:tcBorders>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tcPr>
          <w:p>
            <w:pPr>
              <w:pStyle w:val="0"/>
              <w:jc w:val="center"/>
            </w:pPr>
            <w:r>
              <w:rPr>
                <w:sz w:val="24"/>
              </w:rPr>
              <w:t xml:space="preserve">1</w:t>
            </w:r>
          </w:p>
        </w:tc>
        <w:tc>
          <w:tcPr>
            <w:tcW w:w="3175" w:type="dxa"/>
          </w:tcPr>
          <w:p>
            <w:pPr>
              <w:pStyle w:val="0"/>
              <w:jc w:val="center"/>
            </w:pPr>
            <w:hyperlink w:history="0" r:id="rId2222" w:tooltip="Постановление Правительства РФ от 02.06.2022 N 1014 (ред. от 29.01.2025) &quot;О расследовании причин аварийных ситуаций в сфере теплоснабжения&quot; (вместе с &quot;Правилами расследования причин аварийных ситуаций в сфере теплоснабжения&quot;) {КонсультантПлюс}">
              <w:r>
                <w:rPr>
                  <w:sz w:val="24"/>
                  <w:color w:val="0000ff"/>
                </w:rPr>
                <w:t xml:space="preserve">Постановление</w:t>
              </w:r>
            </w:hyperlink>
            <w:r>
              <w:rPr>
                <w:sz w:val="24"/>
              </w:rPr>
              <w:t xml:space="preserve"> Правительства Российской Федерации "О расследовании причин аварийных ситуаций при теплоснабжении"</w:t>
            </w:r>
          </w:p>
        </w:tc>
        <w:tc>
          <w:tcPr>
            <w:tcW w:w="1417" w:type="dxa"/>
          </w:tcPr>
          <w:p>
            <w:pPr>
              <w:pStyle w:val="0"/>
              <w:jc w:val="center"/>
            </w:pPr>
            <w:r>
              <w:rPr>
                <w:sz w:val="24"/>
              </w:rPr>
              <w:t xml:space="preserve">02.06.2022 N 1014</w:t>
            </w:r>
          </w:p>
        </w:tc>
        <w:tc>
          <w:tcPr>
            <w:tcW w:w="2381" w:type="dxa"/>
          </w:tcPr>
          <w:p>
            <w:pPr>
              <w:pStyle w:val="0"/>
              <w:jc w:val="center"/>
            </w:pPr>
            <w:hyperlink w:history="0" r:id="rId2223">
              <w:r>
                <w:rPr>
                  <w:sz w:val="24"/>
                  <w:color w:val="0000ff"/>
                </w:rPr>
                <w:t xml:space="preserve">http://pravo.gov.ru/proxy/ips/?searchres=&amp;bpas=cd00000&amp;a3=&amp;a3type=&amp;a3value=&amp;a6=&amp;a6type=&amp;a6value=&amp;a15=&amp;a15type=1&amp;a15value=&amp;a7type=1&amp;a7from=&amp;a7to=&amp;a7date=02.06.2022&amp;a8=1014&amp;a8type=1&amp;a1=&amp;a0=&amp;a16=&amp;a16type=1&amp;a16value=&amp;a17=&amp;a17type=1&amp;a17value=&amp;a4=&amp;a4type=1&amp;a4value=&amp;a23=&amp;a23type=1&amp;a23value=&amp;textpres=&amp;sort=7&amp;x=81&amp;y=17</w:t>
              </w:r>
            </w:hyperlink>
          </w:p>
        </w:tc>
        <w:tc>
          <w:tcPr>
            <w:tcW w:w="1984" w:type="dxa"/>
          </w:tcPr>
          <w:p>
            <w:pPr>
              <w:pStyle w:val="0"/>
              <w:jc w:val="center"/>
            </w:pPr>
            <w:hyperlink w:history="0" r:id="rId2224" w:tooltip="Постановление Правительства РФ от 02.06.2022 N 1014 (ред. от 29.01.2025) &quot;О расследовании причин аварийных ситуаций в сфере теплоснабжения&quot; (вместе с &quot;Правилами расследования причин аварийных ситуаций в сфере теплоснабжения&quot;) {КонсультантПлюс}">
              <w:r>
                <w:rPr>
                  <w:sz w:val="24"/>
                  <w:color w:val="0000ff"/>
                </w:rPr>
                <w:t xml:space="preserve">пункты 4</w:t>
              </w:r>
            </w:hyperlink>
            <w:r>
              <w:rPr>
                <w:sz w:val="24"/>
              </w:rPr>
              <w:t xml:space="preserve"> - </w:t>
            </w:r>
            <w:hyperlink w:history="0" r:id="rId2225" w:tooltip="Постановление Правительства РФ от 02.06.2022 N 1014 (ред. от 29.01.2025) &quot;О расследовании причин аварийных ситуаций в сфере теплоснабжения&quot; (вместе с &quot;Правилами расследования причин аварийных ситуаций в сфере теплоснабжения&quot;) {КонсультантПлюс}">
              <w:r>
                <w:rPr>
                  <w:sz w:val="24"/>
                  <w:color w:val="0000ff"/>
                </w:rPr>
                <w:t xml:space="preserve">10</w:t>
              </w:r>
            </w:hyperlink>
            <w:r>
              <w:rPr>
                <w:sz w:val="24"/>
              </w:rPr>
              <w:t xml:space="preserve">, </w:t>
            </w:r>
            <w:hyperlink w:history="0" r:id="rId2226" w:tooltip="Постановление Правительства РФ от 02.06.2022 N 1014 (ред. от 29.01.2025) &quot;О расследовании причин аварийных ситуаций в сфере теплоснабжения&quot; (вместе с &quot;Правилами расследования причин аварийных ситуаций в сфере теплоснабжения&quot;) {КонсультантПлюс}">
              <w:r>
                <w:rPr>
                  <w:sz w:val="24"/>
                  <w:color w:val="0000ff"/>
                </w:rPr>
                <w:t xml:space="preserve">12</w:t>
              </w:r>
            </w:hyperlink>
            <w:r>
              <w:rPr>
                <w:sz w:val="24"/>
              </w:rPr>
              <w:t xml:space="preserve"> - </w:t>
            </w:r>
            <w:hyperlink w:history="0" r:id="rId2227" w:tooltip="Постановление Правительства РФ от 02.06.2022 N 1014 (ред. от 29.01.2025) &quot;О расследовании причин аварийных ситуаций в сфере теплоснабжения&quot; (вместе с &quot;Правилами расследования причин аварийных ситуаций в сфере теплоснабжения&quot;) {КонсультантПлюс}">
              <w:r>
                <w:rPr>
                  <w:sz w:val="24"/>
                  <w:color w:val="0000ff"/>
                </w:rPr>
                <w:t xml:space="preserve">22</w:t>
              </w:r>
            </w:hyperlink>
            <w:r>
              <w:rPr>
                <w:sz w:val="24"/>
              </w:rPr>
              <w:t xml:space="preserve">, </w:t>
            </w:r>
            <w:hyperlink w:history="0" r:id="rId2228" w:tooltip="Постановление Правительства РФ от 02.06.2022 N 1014 (ред. от 29.01.2025) &quot;О расследовании причин аварийных ситуаций в сфере теплоснабжения&quot; (вместе с &quot;Правилами расследования причин аварийных ситуаций в сфере теплоснабжения&quot;) {КонсультантПлюс}">
              <w:r>
                <w:rPr>
                  <w:sz w:val="24"/>
                  <w:color w:val="0000ff"/>
                </w:rPr>
                <w:t xml:space="preserve">24</w:t>
              </w:r>
            </w:hyperlink>
            <w:r>
              <w:rPr>
                <w:sz w:val="24"/>
              </w:rPr>
              <w:t xml:space="preserve"> - </w:t>
            </w:r>
            <w:hyperlink w:history="0" r:id="rId2229" w:tooltip="Постановление Правительства РФ от 02.06.2022 N 1014 (ред. от 29.01.2025) &quot;О расследовании причин аварийных ситуаций в сфере теплоснабжения&quot; (вместе с &quot;Правилами расследования причин аварийных ситуаций в сфере теплоснабжения&quot;) {КонсультантПлюс}">
              <w:r>
                <w:rPr>
                  <w:sz w:val="24"/>
                  <w:color w:val="0000ff"/>
                </w:rPr>
                <w:t xml:space="preserve">28</w:t>
              </w:r>
            </w:hyperlink>
            <w:r>
              <w:rPr>
                <w:sz w:val="24"/>
              </w:rPr>
              <w:t xml:space="preserve">, </w:t>
            </w:r>
            <w:hyperlink w:history="0" r:id="rId2230" w:tooltip="Постановление Правительства РФ от 02.06.2022 N 1014 (ред. от 29.01.2025) &quot;О расследовании причин аварийных ситуаций в сфере теплоснабжения&quot; (вместе с &quot;Правилами расследования причин аварийных ситуаций в сфере теплоснабжения&quot;) {КонсультантПлюс}">
              <w:r>
                <w:rPr>
                  <w:sz w:val="24"/>
                  <w:color w:val="0000ff"/>
                </w:rPr>
                <w:t xml:space="preserve">30</w:t>
              </w:r>
            </w:hyperlink>
          </w:p>
        </w:tc>
        <w:tc>
          <w:tcPr>
            <w:tcW w:w="1276" w:type="dxa"/>
          </w:tcPr>
          <w:p>
            <w:pPr>
              <w:pStyle w:val="0"/>
              <w:jc w:val="center"/>
            </w:pPr>
            <w:r>
              <w:rPr>
                <w:sz w:val="24"/>
              </w:rPr>
              <w:t xml:space="preserve">нет</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теплоснабжающие организации, теплосетевые организации</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энергетический надзор в сфере теплоснабжения</w:t>
            </w:r>
          </w:p>
        </w:tc>
        <w:tc>
          <w:tcPr>
            <w:tcW w:w="1560" w:type="dxa"/>
          </w:tcPr>
          <w:p>
            <w:pPr>
              <w:pStyle w:val="0"/>
              <w:jc w:val="center"/>
            </w:pPr>
            <w:hyperlink w:history="0" r:id="rId2231"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9.7</w:t>
              </w:r>
            </w:hyperlink>
            <w:r>
              <w:rPr>
                <w:sz w:val="24"/>
              </w:rPr>
              <w:t xml:space="preserve"> - </w:t>
            </w:r>
            <w:hyperlink w:history="0" r:id="rId2232"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9.9</w:t>
              </w:r>
            </w:hyperlink>
            <w:r>
              <w:rPr>
                <w:sz w:val="24"/>
              </w:rPr>
              <w:t xml:space="preserve">,</w:t>
            </w:r>
          </w:p>
          <w:p>
            <w:pPr>
              <w:pStyle w:val="0"/>
              <w:jc w:val="center"/>
            </w:pPr>
            <w:hyperlink w:history="0" r:id="rId2233"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9.10</w:t>
              </w:r>
            </w:hyperlink>
          </w:p>
          <w:p>
            <w:pPr>
              <w:pStyle w:val="0"/>
              <w:jc w:val="center"/>
            </w:pPr>
            <w:r>
              <w:rPr>
                <w:sz w:val="24"/>
              </w:rPr>
              <w:t xml:space="preserve">(в части повреждения тепловых сетей либо их оборудования),</w:t>
            </w:r>
          </w:p>
          <w:p>
            <w:pPr>
              <w:pStyle w:val="0"/>
              <w:jc w:val="center"/>
            </w:pPr>
            <w:hyperlink w:history="0" r:id="rId2234"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9.11</w:t>
              </w:r>
            </w:hyperlink>
            <w:r>
              <w:rPr>
                <w:sz w:val="24"/>
              </w:rPr>
              <w:t xml:space="preserve">,</w:t>
            </w:r>
          </w:p>
          <w:p>
            <w:pPr>
              <w:pStyle w:val="0"/>
              <w:jc w:val="center"/>
            </w:pPr>
            <w:hyperlink w:history="0" r:id="rId2235"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9.17</w:t>
              </w:r>
            </w:hyperlink>
            <w:r>
              <w:rPr>
                <w:sz w:val="24"/>
              </w:rPr>
              <w:t xml:space="preserve">,</w:t>
            </w:r>
          </w:p>
          <w:p>
            <w:pPr>
              <w:pStyle w:val="0"/>
              <w:jc w:val="center"/>
            </w:pPr>
            <w:hyperlink w:history="0" r:id="rId2236"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9.18</w:t>
              </w:r>
            </w:hyperlink>
            <w:r>
              <w:rPr>
                <w:sz w:val="24"/>
              </w:rPr>
              <w:t xml:space="preserve">,</w:t>
            </w:r>
          </w:p>
          <w:p>
            <w:pPr>
              <w:pStyle w:val="0"/>
              <w:jc w:val="center"/>
            </w:pPr>
            <w:hyperlink w:history="0" r:id="rId2237"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9.19</w:t>
              </w:r>
            </w:hyperlink>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bl>
    <w:p>
      <w:pPr>
        <w:sectPr>
          <w:headerReference w:type="default" r:id="rId64"/>
          <w:headerReference w:type="first" r:id="rId64"/>
          <w:footerReference w:type="default" r:id="rId65"/>
          <w:footerReference w:type="first" r:id="rId65"/>
          <w:pgSz w:w="16838" w:h="11906" w:orient="landscape"/>
          <w:pgMar w:top="1133" w:right="397" w:bottom="566" w:left="397" w:header="0" w:footer="0" w:gutter="0"/>
          <w:titlePg/>
        </w:sectPr>
      </w:pPr>
    </w:p>
    <w:p>
      <w:pPr>
        <w:pStyle w:val="0"/>
        <w:jc w:val="both"/>
      </w:pPr>
      <w:r>
        <w:rPr>
          <w:sz w:val="24"/>
        </w:rPr>
      </w:r>
    </w:p>
    <w:p>
      <w:pPr>
        <w:pStyle w:val="2"/>
        <w:outlineLvl w:val="1"/>
        <w:jc w:val="center"/>
      </w:pPr>
      <w:r>
        <w:rPr>
          <w:sz w:val="24"/>
        </w:rPr>
        <w:t xml:space="preserve">Раздел IV. Нормативные правовые акты федеральных</w:t>
      </w:r>
    </w:p>
    <w:p>
      <w:pPr>
        <w:pStyle w:val="2"/>
        <w:jc w:val="center"/>
      </w:pPr>
      <w:r>
        <w:rPr>
          <w:sz w:val="24"/>
        </w:rPr>
        <w:t xml:space="preserve">органов исполнительной власти и нормативные документы</w:t>
      </w:r>
    </w:p>
    <w:p>
      <w:pPr>
        <w:pStyle w:val="2"/>
        <w:jc w:val="center"/>
      </w:pPr>
      <w:r>
        <w:rPr>
          <w:sz w:val="24"/>
        </w:rPr>
        <w:t xml:space="preserve">федеральных органов исполнительной власти</w:t>
      </w:r>
    </w:p>
    <w:p>
      <w:pPr>
        <w:pStyle w:val="0"/>
        <w:jc w:val="center"/>
      </w:pPr>
      <w:r>
        <w:rPr>
          <w:sz w:val="24"/>
        </w:rPr>
      </w:r>
    </w:p>
    <w:p>
      <w:pPr>
        <w:pStyle w:val="0"/>
        <w:jc w:val="center"/>
      </w:pPr>
      <w:r>
        <w:rPr>
          <w:sz w:val="24"/>
        </w:rPr>
        <w:t xml:space="preserve">(в ред. </w:t>
      </w:r>
      <w:hyperlink w:history="0" r:id="rId2238" w:tooltip="Приказ Ростехнадзора от 21.08.2025 N 284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Приказа</w:t>
        </w:r>
      </w:hyperlink>
      <w:r>
        <w:rPr>
          <w:sz w:val="24"/>
        </w:rPr>
        <w:t xml:space="preserve"> Ростехнадзора от 21.08.2025 N 284)</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blPrEx>
          <w:tblBorders>
            <w:insideH w:val="nil"/>
          </w:tblBorders>
        </w:tblPrEx>
        <w:tc>
          <w:tcPr>
            <w:tcW w:w="567" w:type="dxa"/>
            <w:vMerge w:val="restart"/>
          </w:tcPr>
          <w:p>
            <w:pPr>
              <w:pStyle w:val="0"/>
              <w:jc w:val="center"/>
            </w:pPr>
            <w:r>
              <w:rPr>
                <w:sz w:val="24"/>
              </w:rPr>
              <w:t xml:space="preserve">N</w:t>
            </w:r>
          </w:p>
        </w:tc>
        <w:tc>
          <w:tcPr>
            <w:tcW w:w="3175"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vMerge w:val="restart"/>
          </w:tcPr>
          <w:p>
            <w:pPr>
              <w:pStyle w:val="0"/>
              <w:jc w:val="center"/>
            </w:pPr>
            <w:r>
              <w:rPr>
                <w:sz w:val="24"/>
              </w:rPr>
              <w:t xml:space="preserve">Дата утверждения акта, номер нормативного правового акта,</w:t>
            </w:r>
          </w:p>
          <w:p>
            <w:pPr>
              <w:pStyle w:val="0"/>
              <w:jc w:val="center"/>
            </w:pPr>
            <w:r>
              <w:rPr>
                <w:sz w:val="24"/>
              </w:rPr>
              <w:t xml:space="preserve">дата государственной регистрации, регистрационный номер Минюста России</w:t>
            </w:r>
          </w:p>
        </w:tc>
        <w:tc>
          <w:tcPr>
            <w:tcW w:w="2381" w:type="dxa"/>
            <w:vMerge w:val="restart"/>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2239">
              <w:r>
                <w:rPr>
                  <w:sz w:val="24"/>
                  <w:color w:val="0000ff"/>
                </w:rPr>
                <w:t xml:space="preserve">www.pravo.gov.ru</w:t>
              </w:r>
            </w:hyperlink>
            <w:r>
              <w:rPr>
                <w:sz w:val="24"/>
              </w:rPr>
              <w:t xml:space="preserve">)</w:t>
            </w:r>
          </w:p>
        </w:tc>
        <w:tc>
          <w:tcPr>
            <w:tcW w:w="1984"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vMerge w:val="restart"/>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2240"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2241"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2242"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2243"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842"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vMerge w:val="restart"/>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59" w:type="dxa"/>
            <w:tcBorders>
              <w:top w:val="nil"/>
            </w:tcBorders>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tcPr>
          <w:p>
            <w:pPr>
              <w:pStyle w:val="0"/>
              <w:jc w:val="center"/>
            </w:pPr>
            <w:r>
              <w:rPr>
                <w:sz w:val="24"/>
              </w:rPr>
              <w:t xml:space="preserve">1</w:t>
            </w:r>
          </w:p>
        </w:tc>
        <w:tc>
          <w:tcPr>
            <w:tcW w:w="3175" w:type="dxa"/>
          </w:tcPr>
          <w:p>
            <w:pPr>
              <w:pStyle w:val="0"/>
            </w:pPr>
            <w:hyperlink w:history="0" r:id="rId2244" w:tooltip="Приказ Минтруда России от 17.12.2020 N 924н (ред. от 29.04.2025)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 {КонсультантПлюс}">
              <w:r>
                <w:rPr>
                  <w:sz w:val="24"/>
                  <w:color w:val="0000ff"/>
                </w:rPr>
                <w:t xml:space="preserve">Приказ</w:t>
              </w:r>
            </w:hyperlink>
            <w:r>
              <w:rPr>
                <w:sz w:val="24"/>
              </w:rPr>
              <w:t xml:space="preserve"> Минтруда России "Об утверждении Правил по охране труда при эксплуатации объектов теплоснабжения и теплопотребляющих установок"</w:t>
            </w:r>
          </w:p>
        </w:tc>
        <w:tc>
          <w:tcPr>
            <w:tcW w:w="1417" w:type="dxa"/>
          </w:tcPr>
          <w:p>
            <w:pPr>
              <w:pStyle w:val="0"/>
            </w:pPr>
            <w:r>
              <w:rPr>
                <w:sz w:val="24"/>
              </w:rPr>
              <w:t xml:space="preserve">17.12.2020 N 924н</w:t>
            </w:r>
          </w:p>
          <w:p>
            <w:pPr>
              <w:pStyle w:val="0"/>
            </w:pPr>
            <w:r>
              <w:rPr>
                <w:sz w:val="24"/>
              </w:rPr>
              <w:t xml:space="preserve">(зарегистрирован Минюстом России 29.12.2020, рег. N 61926)</w:t>
            </w:r>
          </w:p>
        </w:tc>
        <w:tc>
          <w:tcPr>
            <w:tcW w:w="2381" w:type="dxa"/>
          </w:tcPr>
          <w:p>
            <w:pPr>
              <w:pStyle w:val="0"/>
            </w:pPr>
            <w:r>
              <w:rPr>
                <w:sz w:val="24"/>
              </w:rPr>
              <w:t xml:space="preserve">Указываются при размещении на официальном сайте Ростехнадзора в информационно-телекоммуникационной сети "Интернет"</w:t>
            </w:r>
          </w:p>
        </w:tc>
        <w:tc>
          <w:tcPr>
            <w:tcW w:w="1984" w:type="dxa"/>
          </w:tcPr>
          <w:p>
            <w:pPr>
              <w:pStyle w:val="0"/>
            </w:pPr>
            <w:r>
              <w:rPr>
                <w:sz w:val="24"/>
              </w:rPr>
              <w:t xml:space="preserve">пункты:</w:t>
            </w:r>
          </w:p>
          <w:p>
            <w:pPr>
              <w:pStyle w:val="0"/>
            </w:pPr>
            <w:hyperlink w:history="0" r:id="rId2245" w:tooltip="Приказ Минтруда России от 17.12.2020 N 924н (ред. от 29.04.2025)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 {КонсультантПлюс}">
              <w:r>
                <w:rPr>
                  <w:sz w:val="24"/>
                  <w:color w:val="0000ff"/>
                </w:rPr>
                <w:t xml:space="preserve">2</w:t>
              </w:r>
            </w:hyperlink>
            <w:r>
              <w:rPr>
                <w:sz w:val="24"/>
              </w:rPr>
              <w:t xml:space="preserve">, </w:t>
            </w:r>
            <w:hyperlink w:history="0" r:id="rId2246" w:tooltip="Приказ Минтруда России от 17.12.2020 N 924н (ред. от 29.04.2025)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 {КонсультантПлюс}">
              <w:r>
                <w:rPr>
                  <w:sz w:val="24"/>
                  <w:color w:val="0000ff"/>
                </w:rPr>
                <w:t xml:space="preserve">3</w:t>
              </w:r>
            </w:hyperlink>
            <w:r>
              <w:rPr>
                <w:sz w:val="24"/>
              </w:rPr>
              <w:t xml:space="preserve">, </w:t>
            </w:r>
            <w:hyperlink w:history="0" r:id="rId2247" w:tooltip="Приказ Минтруда России от 17.12.2020 N 924н (ред. от 29.04.2025)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 {КонсультантПлюс}">
              <w:r>
                <w:rPr>
                  <w:sz w:val="24"/>
                  <w:color w:val="0000ff"/>
                </w:rPr>
                <w:t xml:space="preserve">5</w:t>
              </w:r>
            </w:hyperlink>
            <w:r>
              <w:rPr>
                <w:sz w:val="24"/>
              </w:rPr>
              <w:t xml:space="preserve">, </w:t>
            </w:r>
            <w:hyperlink w:history="0" r:id="rId2248" w:tooltip="Приказ Минтруда России от 17.12.2020 N 924н (ред. от 29.04.2025)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 {КонсультантПлюс}">
              <w:r>
                <w:rPr>
                  <w:sz w:val="24"/>
                  <w:color w:val="0000ff"/>
                </w:rPr>
                <w:t xml:space="preserve">7</w:t>
              </w:r>
            </w:hyperlink>
            <w:r>
              <w:rPr>
                <w:sz w:val="24"/>
              </w:rPr>
              <w:t xml:space="preserve">,</w:t>
            </w:r>
          </w:p>
          <w:p>
            <w:pPr>
              <w:pStyle w:val="0"/>
            </w:pPr>
            <w:hyperlink w:history="0" r:id="rId2249" w:tooltip="Приказ Минтруда России от 17.12.2020 N 924н (ред. от 29.04.2025)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 {КонсультантПлюс}">
              <w:r>
                <w:rPr>
                  <w:sz w:val="24"/>
                  <w:color w:val="0000ff"/>
                </w:rPr>
                <w:t xml:space="preserve">9</w:t>
              </w:r>
            </w:hyperlink>
            <w:r>
              <w:rPr>
                <w:sz w:val="24"/>
              </w:rPr>
              <w:t xml:space="preserve"> - </w:t>
            </w:r>
            <w:hyperlink w:history="0" r:id="rId2250" w:tooltip="Приказ Минтруда России от 17.12.2020 N 924н (ред. от 29.04.2025)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 {КонсультантПлюс}">
              <w:r>
                <w:rPr>
                  <w:sz w:val="24"/>
                  <w:color w:val="0000ff"/>
                </w:rPr>
                <w:t xml:space="preserve">47</w:t>
              </w:r>
            </w:hyperlink>
            <w:r>
              <w:rPr>
                <w:sz w:val="24"/>
              </w:rPr>
              <w:t xml:space="preserve">,</w:t>
            </w:r>
          </w:p>
          <w:p>
            <w:pPr>
              <w:pStyle w:val="0"/>
            </w:pPr>
            <w:r>
              <w:rPr>
                <w:sz w:val="24"/>
              </w:rPr>
              <w:t xml:space="preserve">приложения: </w:t>
            </w:r>
            <w:hyperlink w:history="0" r:id="rId2251" w:tooltip="Приказ Минтруда России от 17.12.2020 N 924н (ред. от 29.04.2025)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 {КонсультантПлюс}">
              <w:r>
                <w:rPr>
                  <w:sz w:val="24"/>
                  <w:color w:val="0000ff"/>
                </w:rPr>
                <w:t xml:space="preserve">1</w:t>
              </w:r>
            </w:hyperlink>
            <w:r>
              <w:rPr>
                <w:sz w:val="24"/>
              </w:rPr>
              <w:t xml:space="preserve">, </w:t>
            </w:r>
            <w:hyperlink w:history="0" r:id="rId2252" w:tooltip="Приказ Минтруда России от 17.12.2020 N 924н (ред. от 29.04.2025)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 {КонсультантПлюс}">
              <w:r>
                <w:rPr>
                  <w:sz w:val="24"/>
                  <w:color w:val="0000ff"/>
                </w:rPr>
                <w:t xml:space="preserve">2</w:t>
              </w:r>
            </w:hyperlink>
            <w:r>
              <w:rPr>
                <w:sz w:val="24"/>
              </w:rPr>
              <w:t xml:space="preserve">, </w:t>
            </w:r>
            <w:hyperlink w:history="0" r:id="rId2253" w:tooltip="Приказ Минтруда России от 17.12.2020 N 924н (ред. от 29.04.2025)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 {КонсультантПлюс}">
              <w:r>
                <w:rPr>
                  <w:sz w:val="24"/>
                  <w:color w:val="0000ff"/>
                </w:rPr>
                <w:t xml:space="preserve">3</w:t>
              </w:r>
            </w:hyperlink>
            <w:r>
              <w:rPr>
                <w:sz w:val="24"/>
              </w:rPr>
              <w:t xml:space="preserve"> Правил по охране труда при эксплуатации объектов теплоснабжения и теплопотребляющих установок</w:t>
            </w:r>
          </w:p>
        </w:tc>
        <w:tc>
          <w:tcPr>
            <w:tcW w:w="1276" w:type="dxa"/>
          </w:tcPr>
          <w:p>
            <w:pPr>
              <w:pStyle w:val="0"/>
              <w:jc w:val="center"/>
            </w:pPr>
            <w:r>
              <w:rPr>
                <w:sz w:val="24"/>
              </w:rPr>
              <w:t xml:space="preserve">нет</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pPr>
            <w:r>
              <w:rPr>
                <w:sz w:val="24"/>
              </w:rPr>
              <w:t xml:space="preserve">теплоснабжающие организации, теплосетевые организации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теплоснабжения</w:t>
            </w:r>
          </w:p>
        </w:tc>
        <w:tc>
          <w:tcPr>
            <w:tcW w:w="1560" w:type="dxa"/>
          </w:tcPr>
          <w:p>
            <w:pPr>
              <w:pStyle w:val="0"/>
            </w:pPr>
            <w:hyperlink w:history="0" r:id="rId2254"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tcPr>
          <w:p>
            <w:pPr>
              <w:pStyle w:val="0"/>
              <w:jc w:val="center"/>
            </w:pPr>
            <w:r>
              <w:rPr>
                <w:sz w:val="24"/>
              </w:rPr>
              <w:t xml:space="preserve">2</w:t>
            </w:r>
          </w:p>
        </w:tc>
        <w:tc>
          <w:tcPr>
            <w:tcW w:w="3175" w:type="dxa"/>
          </w:tcPr>
          <w:p>
            <w:pPr>
              <w:pStyle w:val="0"/>
            </w:pPr>
            <w:hyperlink w:history="0" r:id="rId2255"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КонсультантПлюс}">
              <w:r>
                <w:rPr>
                  <w:sz w:val="24"/>
                  <w:color w:val="0000ff"/>
                </w:rPr>
                <w:t xml:space="preserve">Приказ</w:t>
              </w:r>
            </w:hyperlink>
            <w:r>
              <w:rPr>
                <w:sz w:val="24"/>
              </w:rPr>
              <w:t xml:space="preserve"> Минэнерго России "Об утверждении Правил технической эксплуатации объектов теплоснабжения и теплопотребляющих установок"</w:t>
            </w:r>
          </w:p>
        </w:tc>
        <w:tc>
          <w:tcPr>
            <w:tcW w:w="1417" w:type="dxa"/>
          </w:tcPr>
          <w:p>
            <w:pPr>
              <w:pStyle w:val="0"/>
            </w:pPr>
            <w:r>
              <w:rPr>
                <w:sz w:val="24"/>
              </w:rPr>
              <w:t xml:space="preserve">14.05.2025 N 511</w:t>
            </w:r>
          </w:p>
          <w:p>
            <w:pPr>
              <w:pStyle w:val="0"/>
            </w:pPr>
            <w:r>
              <w:rPr>
                <w:sz w:val="24"/>
              </w:rPr>
              <w:t xml:space="preserve">(зарегистрирован Минюстом России 02.06.2025, рег. N 82505)</w:t>
            </w:r>
          </w:p>
        </w:tc>
        <w:tc>
          <w:tcPr>
            <w:tcW w:w="2381" w:type="dxa"/>
          </w:tcPr>
          <w:p>
            <w:pPr>
              <w:pStyle w:val="0"/>
            </w:pPr>
            <w:r>
              <w:rPr>
                <w:sz w:val="24"/>
              </w:rPr>
              <w:t xml:space="preserve">Указываются при размещении на официальном сайте Ростехнадзора в информационно-телекоммуникационной сети "Интернет"</w:t>
            </w:r>
          </w:p>
        </w:tc>
        <w:tc>
          <w:tcPr>
            <w:tcW w:w="1984" w:type="dxa"/>
          </w:tcPr>
          <w:p>
            <w:pPr>
              <w:pStyle w:val="0"/>
            </w:pPr>
            <w:hyperlink w:history="0" r:id="rId2256"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КонсультантПлюс}">
              <w:r>
                <w:rPr>
                  <w:sz w:val="24"/>
                  <w:color w:val="0000ff"/>
                </w:rPr>
                <w:t xml:space="preserve">пункты 1</w:t>
              </w:r>
            </w:hyperlink>
            <w:r>
              <w:rPr>
                <w:sz w:val="24"/>
              </w:rPr>
              <w:t xml:space="preserve"> - </w:t>
            </w:r>
            <w:hyperlink w:history="0" r:id="rId2257"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КонсультантПлюс}">
              <w:r>
                <w:rPr>
                  <w:sz w:val="24"/>
                  <w:color w:val="0000ff"/>
                </w:rPr>
                <w:t xml:space="preserve">3</w:t>
              </w:r>
            </w:hyperlink>
            <w:r>
              <w:rPr>
                <w:sz w:val="24"/>
              </w:rPr>
              <w:t xml:space="preserve">, </w:t>
            </w:r>
            <w:hyperlink w:history="0" r:id="rId2258"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КонсультантПлюс}">
              <w:r>
                <w:rPr>
                  <w:sz w:val="24"/>
                  <w:color w:val="0000ff"/>
                </w:rPr>
                <w:t xml:space="preserve">5</w:t>
              </w:r>
            </w:hyperlink>
            <w:r>
              <w:rPr>
                <w:sz w:val="24"/>
              </w:rPr>
              <w:t xml:space="preserve"> - </w:t>
            </w:r>
            <w:hyperlink w:history="0" r:id="rId2259"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КонсультантПлюс}">
              <w:r>
                <w:rPr>
                  <w:sz w:val="24"/>
                  <w:color w:val="0000ff"/>
                </w:rPr>
                <w:t xml:space="preserve">17</w:t>
              </w:r>
            </w:hyperlink>
            <w:r>
              <w:rPr>
                <w:sz w:val="24"/>
              </w:rPr>
              <w:t xml:space="preserve">, </w:t>
            </w:r>
            <w:hyperlink w:history="0" r:id="rId2260"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КонсультантПлюс}">
              <w:r>
                <w:rPr>
                  <w:sz w:val="24"/>
                  <w:color w:val="0000ff"/>
                </w:rPr>
                <w:t xml:space="preserve">19</w:t>
              </w:r>
            </w:hyperlink>
            <w:r>
              <w:rPr>
                <w:sz w:val="24"/>
              </w:rPr>
              <w:t xml:space="preserve">, </w:t>
            </w:r>
            <w:hyperlink w:history="0" r:id="rId2261"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КонсультантПлюс}">
              <w:r>
                <w:rPr>
                  <w:sz w:val="24"/>
                  <w:color w:val="0000ff"/>
                </w:rPr>
                <w:t xml:space="preserve">20</w:t>
              </w:r>
            </w:hyperlink>
            <w:r>
              <w:rPr>
                <w:sz w:val="24"/>
              </w:rPr>
              <w:t xml:space="preserve">, </w:t>
            </w:r>
            <w:hyperlink w:history="0" r:id="rId2262"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КонсультантПлюс}">
              <w:r>
                <w:rPr>
                  <w:sz w:val="24"/>
                  <w:color w:val="0000ff"/>
                </w:rPr>
                <w:t xml:space="preserve">22</w:t>
              </w:r>
            </w:hyperlink>
            <w:r>
              <w:rPr>
                <w:sz w:val="24"/>
              </w:rPr>
              <w:t xml:space="preserve"> - </w:t>
            </w:r>
            <w:hyperlink w:history="0" r:id="rId2263"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КонсультантПлюс}">
              <w:r>
                <w:rPr>
                  <w:sz w:val="24"/>
                  <w:color w:val="0000ff"/>
                </w:rPr>
                <w:t xml:space="preserve">55</w:t>
              </w:r>
            </w:hyperlink>
            <w:r>
              <w:rPr>
                <w:sz w:val="24"/>
              </w:rPr>
              <w:t xml:space="preserve">, </w:t>
            </w:r>
            <w:hyperlink w:history="0" r:id="rId2264"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КонсультантПлюс}">
              <w:r>
                <w:rPr>
                  <w:sz w:val="24"/>
                  <w:color w:val="0000ff"/>
                </w:rPr>
                <w:t xml:space="preserve">57</w:t>
              </w:r>
            </w:hyperlink>
            <w:r>
              <w:rPr>
                <w:sz w:val="24"/>
              </w:rPr>
              <w:t xml:space="preserve">, </w:t>
            </w:r>
            <w:hyperlink w:history="0" r:id="rId2265"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КонсультантПлюс}">
              <w:r>
                <w:rPr>
                  <w:sz w:val="24"/>
                  <w:color w:val="0000ff"/>
                </w:rPr>
                <w:t xml:space="preserve">59</w:t>
              </w:r>
            </w:hyperlink>
            <w:r>
              <w:rPr>
                <w:sz w:val="24"/>
              </w:rPr>
              <w:t xml:space="preserve"> - </w:t>
            </w:r>
            <w:hyperlink w:history="0" r:id="rId2266"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КонсультантПлюс}">
              <w:r>
                <w:rPr>
                  <w:sz w:val="24"/>
                  <w:color w:val="0000ff"/>
                </w:rPr>
                <w:t xml:space="preserve">75</w:t>
              </w:r>
            </w:hyperlink>
            <w:r>
              <w:rPr>
                <w:sz w:val="24"/>
              </w:rPr>
              <w:t xml:space="preserve">, </w:t>
            </w:r>
            <w:hyperlink w:history="0" r:id="rId2267"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КонсультантПлюс}">
              <w:r>
                <w:rPr>
                  <w:sz w:val="24"/>
                  <w:color w:val="0000ff"/>
                </w:rPr>
                <w:t xml:space="preserve">77</w:t>
              </w:r>
            </w:hyperlink>
            <w:r>
              <w:rPr>
                <w:sz w:val="24"/>
              </w:rPr>
              <w:t xml:space="preserve"> - </w:t>
            </w:r>
            <w:hyperlink w:history="0" r:id="rId2268"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КонсультантПлюс}">
              <w:r>
                <w:rPr>
                  <w:sz w:val="24"/>
                  <w:color w:val="0000ff"/>
                </w:rPr>
                <w:t xml:space="preserve">84</w:t>
              </w:r>
            </w:hyperlink>
            <w:r>
              <w:rPr>
                <w:sz w:val="24"/>
              </w:rPr>
              <w:t xml:space="preserve">, </w:t>
            </w:r>
            <w:hyperlink w:history="0" r:id="rId2269"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КонсультантПлюс}">
              <w:r>
                <w:rPr>
                  <w:sz w:val="24"/>
                  <w:color w:val="0000ff"/>
                </w:rPr>
                <w:t xml:space="preserve">86</w:t>
              </w:r>
            </w:hyperlink>
            <w:r>
              <w:rPr>
                <w:sz w:val="24"/>
              </w:rPr>
              <w:t xml:space="preserve"> - </w:t>
            </w:r>
            <w:hyperlink w:history="0" r:id="rId2270"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КонсультантПлюс}">
              <w:r>
                <w:rPr>
                  <w:sz w:val="24"/>
                  <w:color w:val="0000ff"/>
                </w:rPr>
                <w:t xml:space="preserve">119</w:t>
              </w:r>
            </w:hyperlink>
            <w:r>
              <w:rPr>
                <w:sz w:val="24"/>
              </w:rPr>
              <w:t xml:space="preserve">, </w:t>
            </w:r>
            <w:hyperlink w:history="0" r:id="rId2271"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КонсультантПлюс}">
              <w:r>
                <w:rPr>
                  <w:sz w:val="24"/>
                  <w:color w:val="0000ff"/>
                </w:rPr>
                <w:t xml:space="preserve">121</w:t>
              </w:r>
            </w:hyperlink>
            <w:r>
              <w:rPr>
                <w:sz w:val="24"/>
              </w:rPr>
              <w:t xml:space="preserve"> - </w:t>
            </w:r>
            <w:hyperlink w:history="0" r:id="rId2272"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КонсультантПлюс}">
              <w:r>
                <w:rPr>
                  <w:sz w:val="24"/>
                  <w:color w:val="0000ff"/>
                </w:rPr>
                <w:t xml:space="preserve">135</w:t>
              </w:r>
            </w:hyperlink>
            <w:r>
              <w:rPr>
                <w:sz w:val="24"/>
              </w:rPr>
              <w:t xml:space="preserve">, </w:t>
            </w:r>
            <w:hyperlink w:history="0" r:id="rId2273"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КонсультантПлюс}">
              <w:r>
                <w:rPr>
                  <w:sz w:val="24"/>
                  <w:color w:val="0000ff"/>
                </w:rPr>
                <w:t xml:space="preserve">137</w:t>
              </w:r>
            </w:hyperlink>
            <w:r>
              <w:rPr>
                <w:sz w:val="24"/>
              </w:rPr>
              <w:t xml:space="preserve"> - </w:t>
            </w:r>
            <w:hyperlink w:history="0" r:id="rId2274"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КонсультантПлюс}">
              <w:r>
                <w:rPr>
                  <w:sz w:val="24"/>
                  <w:color w:val="0000ff"/>
                </w:rPr>
                <w:t xml:space="preserve">141</w:t>
              </w:r>
            </w:hyperlink>
            <w:r>
              <w:rPr>
                <w:sz w:val="24"/>
              </w:rPr>
              <w:t xml:space="preserve">, </w:t>
            </w:r>
            <w:hyperlink w:history="0" r:id="rId2275"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КонсультантПлюс}">
              <w:r>
                <w:rPr>
                  <w:sz w:val="24"/>
                  <w:color w:val="0000ff"/>
                </w:rPr>
                <w:t xml:space="preserve">143</w:t>
              </w:r>
            </w:hyperlink>
            <w:r>
              <w:rPr>
                <w:sz w:val="24"/>
              </w:rPr>
              <w:t xml:space="preserve"> - </w:t>
            </w:r>
            <w:hyperlink w:history="0" r:id="rId2276"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КонсультантПлюс}">
              <w:r>
                <w:rPr>
                  <w:sz w:val="24"/>
                  <w:color w:val="0000ff"/>
                </w:rPr>
                <w:t xml:space="preserve">147</w:t>
              </w:r>
            </w:hyperlink>
            <w:r>
              <w:rPr>
                <w:sz w:val="24"/>
              </w:rPr>
              <w:t xml:space="preserve">, </w:t>
            </w:r>
            <w:hyperlink w:history="0" r:id="rId2277"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КонсультантПлюс}">
              <w:r>
                <w:rPr>
                  <w:sz w:val="24"/>
                  <w:color w:val="0000ff"/>
                </w:rPr>
                <w:t xml:space="preserve">149</w:t>
              </w:r>
            </w:hyperlink>
            <w:r>
              <w:rPr>
                <w:sz w:val="24"/>
              </w:rPr>
              <w:t xml:space="preserve">, </w:t>
            </w:r>
            <w:hyperlink w:history="0" r:id="rId2278"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КонсультантПлюс}">
              <w:r>
                <w:rPr>
                  <w:sz w:val="24"/>
                  <w:color w:val="0000ff"/>
                </w:rPr>
                <w:t xml:space="preserve">151</w:t>
              </w:r>
            </w:hyperlink>
            <w:r>
              <w:rPr>
                <w:sz w:val="24"/>
              </w:rPr>
              <w:t xml:space="preserve"> - </w:t>
            </w:r>
            <w:hyperlink w:history="0" r:id="rId2279"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КонсультантПлюс}">
              <w:r>
                <w:rPr>
                  <w:sz w:val="24"/>
                  <w:color w:val="0000ff"/>
                </w:rPr>
                <w:t xml:space="preserve">155</w:t>
              </w:r>
            </w:hyperlink>
            <w:r>
              <w:rPr>
                <w:sz w:val="24"/>
              </w:rPr>
              <w:t xml:space="preserve">, </w:t>
            </w:r>
            <w:hyperlink w:history="0" r:id="rId2280"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КонсультантПлюс}">
              <w:r>
                <w:rPr>
                  <w:sz w:val="24"/>
                  <w:color w:val="0000ff"/>
                </w:rPr>
                <w:t xml:space="preserve">157</w:t>
              </w:r>
            </w:hyperlink>
            <w:r>
              <w:rPr>
                <w:sz w:val="24"/>
              </w:rPr>
              <w:t xml:space="preserve"> - </w:t>
            </w:r>
            <w:hyperlink w:history="0" r:id="rId2281"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КонсультантПлюс}">
              <w:r>
                <w:rPr>
                  <w:sz w:val="24"/>
                  <w:color w:val="0000ff"/>
                </w:rPr>
                <w:t xml:space="preserve">301</w:t>
              </w:r>
            </w:hyperlink>
            <w:r>
              <w:rPr>
                <w:sz w:val="24"/>
              </w:rPr>
              <w:t xml:space="preserve">, </w:t>
            </w:r>
            <w:hyperlink w:history="0" r:id="rId2282"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КонсультантПлюс}">
              <w:r>
                <w:rPr>
                  <w:sz w:val="24"/>
                  <w:color w:val="0000ff"/>
                </w:rPr>
                <w:t xml:space="preserve">303</w:t>
              </w:r>
            </w:hyperlink>
            <w:r>
              <w:rPr>
                <w:sz w:val="24"/>
              </w:rPr>
              <w:t xml:space="preserve"> - </w:t>
            </w:r>
            <w:hyperlink w:history="0" r:id="rId2283"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КонсультантПлюс}">
              <w:r>
                <w:rPr>
                  <w:sz w:val="24"/>
                  <w:color w:val="0000ff"/>
                </w:rPr>
                <w:t xml:space="preserve">319</w:t>
              </w:r>
            </w:hyperlink>
            <w:r>
              <w:rPr>
                <w:sz w:val="24"/>
              </w:rPr>
              <w:t xml:space="preserve">, </w:t>
            </w:r>
            <w:hyperlink w:history="0" r:id="rId2284"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КонсультантПлюс}">
              <w:r>
                <w:rPr>
                  <w:sz w:val="24"/>
                  <w:color w:val="0000ff"/>
                </w:rPr>
                <w:t xml:space="preserve">321</w:t>
              </w:r>
            </w:hyperlink>
            <w:r>
              <w:rPr>
                <w:sz w:val="24"/>
              </w:rPr>
              <w:t xml:space="preserve"> - </w:t>
            </w:r>
            <w:hyperlink w:history="0" r:id="rId2285"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КонсультантПлюс}">
              <w:r>
                <w:rPr>
                  <w:sz w:val="24"/>
                  <w:color w:val="0000ff"/>
                </w:rPr>
                <w:t xml:space="preserve">352</w:t>
              </w:r>
            </w:hyperlink>
            <w:r>
              <w:rPr>
                <w:sz w:val="24"/>
              </w:rPr>
              <w:t xml:space="preserve">, </w:t>
            </w:r>
            <w:hyperlink w:history="0" r:id="rId2286"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КонсультантПлюс}">
              <w:r>
                <w:rPr>
                  <w:sz w:val="24"/>
                  <w:color w:val="0000ff"/>
                </w:rPr>
                <w:t xml:space="preserve">355</w:t>
              </w:r>
            </w:hyperlink>
            <w:r>
              <w:rPr>
                <w:sz w:val="24"/>
              </w:rPr>
              <w:t xml:space="preserve">, </w:t>
            </w:r>
            <w:hyperlink w:history="0" r:id="rId2287"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КонсультантПлюс}">
              <w:r>
                <w:rPr>
                  <w:sz w:val="24"/>
                  <w:color w:val="0000ff"/>
                </w:rPr>
                <w:t xml:space="preserve">356</w:t>
              </w:r>
            </w:hyperlink>
            <w:r>
              <w:rPr>
                <w:sz w:val="24"/>
              </w:rPr>
              <w:t xml:space="preserve">, </w:t>
            </w:r>
            <w:hyperlink w:history="0" r:id="rId2288"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КонсультантПлюс}">
              <w:r>
                <w:rPr>
                  <w:sz w:val="24"/>
                  <w:color w:val="0000ff"/>
                </w:rPr>
                <w:t xml:space="preserve">359</w:t>
              </w:r>
            </w:hyperlink>
            <w:r>
              <w:rPr>
                <w:sz w:val="24"/>
              </w:rPr>
              <w:t xml:space="preserve"> - </w:t>
            </w:r>
            <w:hyperlink w:history="0" r:id="rId2289"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КонсультантПлюс}">
              <w:r>
                <w:rPr>
                  <w:sz w:val="24"/>
                  <w:color w:val="0000ff"/>
                </w:rPr>
                <w:t xml:space="preserve">367</w:t>
              </w:r>
            </w:hyperlink>
            <w:r>
              <w:rPr>
                <w:sz w:val="24"/>
              </w:rPr>
              <w:t xml:space="preserve">, </w:t>
            </w:r>
            <w:hyperlink w:history="0" r:id="rId2290"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КонсультантПлюс}">
              <w:r>
                <w:rPr>
                  <w:sz w:val="24"/>
                  <w:color w:val="0000ff"/>
                </w:rPr>
                <w:t xml:space="preserve">369</w:t>
              </w:r>
            </w:hyperlink>
            <w:r>
              <w:rPr>
                <w:sz w:val="24"/>
              </w:rPr>
              <w:t xml:space="preserve"> - </w:t>
            </w:r>
            <w:hyperlink w:history="0" r:id="rId2291"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КонсультантПлюс}">
              <w:r>
                <w:rPr>
                  <w:sz w:val="24"/>
                  <w:color w:val="0000ff"/>
                </w:rPr>
                <w:t xml:space="preserve">390</w:t>
              </w:r>
            </w:hyperlink>
            <w:r>
              <w:rPr>
                <w:sz w:val="24"/>
              </w:rPr>
              <w:t xml:space="preserve">, </w:t>
            </w:r>
            <w:hyperlink w:history="0" r:id="rId2292"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КонсультантПлюс}">
              <w:r>
                <w:rPr>
                  <w:sz w:val="24"/>
                  <w:color w:val="0000ff"/>
                </w:rPr>
                <w:t xml:space="preserve">392</w:t>
              </w:r>
            </w:hyperlink>
            <w:r>
              <w:rPr>
                <w:sz w:val="24"/>
              </w:rPr>
              <w:t xml:space="preserve"> - </w:t>
            </w:r>
            <w:hyperlink w:history="0" r:id="rId2293"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КонсультантПлюс}">
              <w:r>
                <w:rPr>
                  <w:sz w:val="24"/>
                  <w:color w:val="0000ff"/>
                </w:rPr>
                <w:t xml:space="preserve">397</w:t>
              </w:r>
            </w:hyperlink>
            <w:r>
              <w:rPr>
                <w:sz w:val="24"/>
              </w:rPr>
              <w:t xml:space="preserve">, </w:t>
            </w:r>
            <w:hyperlink w:history="0" r:id="rId2294"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КонсультантПлюс}">
              <w:r>
                <w:rPr>
                  <w:sz w:val="24"/>
                  <w:color w:val="0000ff"/>
                </w:rPr>
                <w:t xml:space="preserve">400</w:t>
              </w:r>
            </w:hyperlink>
            <w:r>
              <w:rPr>
                <w:sz w:val="24"/>
              </w:rPr>
              <w:t xml:space="preserve">, </w:t>
            </w:r>
            <w:hyperlink w:history="0" r:id="rId2295"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КонсультантПлюс}">
              <w:r>
                <w:rPr>
                  <w:sz w:val="24"/>
                  <w:color w:val="0000ff"/>
                </w:rPr>
                <w:t xml:space="preserve">401</w:t>
              </w:r>
            </w:hyperlink>
            <w:r>
              <w:rPr>
                <w:sz w:val="24"/>
              </w:rPr>
              <w:t xml:space="preserve">, </w:t>
            </w:r>
            <w:hyperlink w:history="0" r:id="rId2296"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КонсультантПлюс}">
              <w:r>
                <w:rPr>
                  <w:sz w:val="24"/>
                  <w:color w:val="0000ff"/>
                </w:rPr>
                <w:t xml:space="preserve">403</w:t>
              </w:r>
            </w:hyperlink>
            <w:r>
              <w:rPr>
                <w:sz w:val="24"/>
              </w:rPr>
              <w:t xml:space="preserve"> - </w:t>
            </w:r>
            <w:hyperlink w:history="0" r:id="rId2297"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КонсультантПлюс}">
              <w:r>
                <w:rPr>
                  <w:sz w:val="24"/>
                  <w:color w:val="0000ff"/>
                </w:rPr>
                <w:t xml:space="preserve">419</w:t>
              </w:r>
            </w:hyperlink>
            <w:r>
              <w:rPr>
                <w:sz w:val="24"/>
              </w:rPr>
              <w:t xml:space="preserve">, </w:t>
            </w:r>
            <w:hyperlink w:history="0" r:id="rId2298"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КонсультантПлюс}">
              <w:r>
                <w:rPr>
                  <w:sz w:val="24"/>
                  <w:color w:val="0000ff"/>
                </w:rPr>
                <w:t xml:space="preserve">421</w:t>
              </w:r>
            </w:hyperlink>
            <w:r>
              <w:rPr>
                <w:sz w:val="24"/>
              </w:rPr>
              <w:t xml:space="preserve"> - </w:t>
            </w:r>
            <w:hyperlink w:history="0" r:id="rId2299"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КонсультантПлюс}">
              <w:r>
                <w:rPr>
                  <w:sz w:val="24"/>
                  <w:color w:val="0000ff"/>
                </w:rPr>
                <w:t xml:space="preserve">428</w:t>
              </w:r>
            </w:hyperlink>
            <w:r>
              <w:rPr>
                <w:sz w:val="24"/>
              </w:rPr>
              <w:t xml:space="preserve">, </w:t>
            </w:r>
            <w:hyperlink w:history="0" r:id="rId2300"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КонсультантПлюс}">
              <w:r>
                <w:rPr>
                  <w:sz w:val="24"/>
                  <w:color w:val="0000ff"/>
                </w:rPr>
                <w:t xml:space="preserve">430</w:t>
              </w:r>
            </w:hyperlink>
            <w:r>
              <w:rPr>
                <w:sz w:val="24"/>
              </w:rPr>
              <w:t xml:space="preserve"> - </w:t>
            </w:r>
            <w:hyperlink w:history="0" r:id="rId2301"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КонсультантПлюс}">
              <w:r>
                <w:rPr>
                  <w:sz w:val="24"/>
                  <w:color w:val="0000ff"/>
                </w:rPr>
                <w:t xml:space="preserve">443</w:t>
              </w:r>
            </w:hyperlink>
            <w:r>
              <w:rPr>
                <w:sz w:val="24"/>
              </w:rPr>
              <w:t xml:space="preserve">, </w:t>
            </w:r>
            <w:hyperlink w:history="0" r:id="rId2302"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КонсультантПлюс}">
              <w:r>
                <w:rPr>
                  <w:sz w:val="24"/>
                  <w:color w:val="0000ff"/>
                </w:rPr>
                <w:t xml:space="preserve">446</w:t>
              </w:r>
            </w:hyperlink>
            <w:r>
              <w:rPr>
                <w:sz w:val="24"/>
              </w:rPr>
              <w:t xml:space="preserve"> - </w:t>
            </w:r>
            <w:hyperlink w:history="0" r:id="rId2303"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КонсультантПлюс}">
              <w:r>
                <w:rPr>
                  <w:sz w:val="24"/>
                  <w:color w:val="0000ff"/>
                </w:rPr>
                <w:t xml:space="preserve">450</w:t>
              </w:r>
            </w:hyperlink>
            <w:r>
              <w:rPr>
                <w:sz w:val="24"/>
              </w:rPr>
              <w:t xml:space="preserve">, 454 Правил технической эксплуатации объектов теплоснабжения </w:t>
            </w:r>
            <w:hyperlink w:history="0" w:anchor="P3759" w:tooltip="&lt;1&gt; Начало действия обязательных требований Правил технической эксплуатации объектов теплоснабжения и теплопотребляющих установок, утвержденных приказом Минэнерго России от 14.05.2025 N 511, зарегистрированным Минюстом России 02.06.2025 N 82505) 01.09.2025.">
              <w:r>
                <w:rPr>
                  <w:sz w:val="24"/>
                  <w:color w:val="0000ff"/>
                </w:rPr>
                <w:t xml:space="preserve">&lt;1&gt;</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pPr>
            <w:r>
              <w:rPr>
                <w:sz w:val="24"/>
              </w:rPr>
              <w:t xml:space="preserve">теплоснабжающие организации, теплосетевые организации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теплоснабжения</w:t>
            </w:r>
          </w:p>
        </w:tc>
        <w:tc>
          <w:tcPr>
            <w:tcW w:w="1560" w:type="dxa"/>
          </w:tcPr>
          <w:p>
            <w:pPr>
              <w:pStyle w:val="0"/>
            </w:pPr>
            <w:hyperlink w:history="0" r:id="rId2304"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bl>
    <w:p>
      <w:pPr>
        <w:sectPr>
          <w:headerReference w:type="default" r:id="rId64"/>
          <w:headerReference w:type="first" r:id="rId64"/>
          <w:footerReference w:type="default" r:id="rId65"/>
          <w:footerReference w:type="first" r:id="rId65"/>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3759" w:name="P3759"/>
    <w:bookmarkEnd w:id="3759"/>
    <w:p>
      <w:pPr>
        <w:pStyle w:val="0"/>
        <w:spacing w:before="240" w:lineRule="auto"/>
        <w:ind w:firstLine="540"/>
        <w:jc w:val="both"/>
      </w:pPr>
      <w:r>
        <w:rPr>
          <w:sz w:val="24"/>
        </w:rPr>
        <w:t xml:space="preserve">&lt;1&gt; Начало действия обязательных требований </w:t>
      </w:r>
      <w:hyperlink w:history="0" r:id="rId2305"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КонсультантПлюс}">
        <w:r>
          <w:rPr>
            <w:sz w:val="24"/>
            <w:color w:val="0000ff"/>
          </w:rPr>
          <w:t xml:space="preserve">Правил</w:t>
        </w:r>
      </w:hyperlink>
      <w:r>
        <w:rPr>
          <w:sz w:val="24"/>
        </w:rPr>
        <w:t xml:space="preserve"> технической эксплуатации объектов теплоснабжения и теплопотребляющих установок, утвержденных приказом Минэнерго России от 14.05.2025 N 511, зарегистрированным Минюстом России 02.06.2025 N 82505) 01.09.2025.</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11</w:t>
      </w:r>
    </w:p>
    <w:p>
      <w:pPr>
        <w:pStyle w:val="0"/>
        <w:jc w:val="right"/>
      </w:pPr>
      <w:r>
        <w:rPr>
          <w:sz w:val="24"/>
        </w:rPr>
        <w:t xml:space="preserve">к приказу Федеральной службы</w:t>
      </w:r>
    </w:p>
    <w:p>
      <w:pPr>
        <w:pStyle w:val="0"/>
        <w:jc w:val="right"/>
      </w:pPr>
      <w:r>
        <w:rPr>
          <w:sz w:val="24"/>
        </w:rPr>
        <w:t xml:space="preserve">по экологическому, технологическому</w:t>
      </w:r>
    </w:p>
    <w:p>
      <w:pPr>
        <w:pStyle w:val="0"/>
        <w:jc w:val="right"/>
      </w:pPr>
      <w:r>
        <w:rPr>
          <w:sz w:val="24"/>
        </w:rPr>
        <w:t xml:space="preserve">и атомному надзору</w:t>
      </w:r>
    </w:p>
    <w:p>
      <w:pPr>
        <w:pStyle w:val="0"/>
        <w:jc w:val="right"/>
      </w:pPr>
      <w:r>
        <w:rPr>
          <w:sz w:val="24"/>
        </w:rPr>
        <w:t xml:space="preserve">от 2 марта 2021 г. N 81</w:t>
      </w:r>
    </w:p>
    <w:p>
      <w:pPr>
        <w:pStyle w:val="0"/>
        <w:jc w:val="both"/>
      </w:pPr>
      <w:r>
        <w:rPr>
          <w:sz w:val="24"/>
        </w:rPr>
      </w:r>
    </w:p>
    <w:bookmarkStart w:id="3771" w:name="P3771"/>
    <w:bookmarkEnd w:id="3771"/>
    <w:p>
      <w:pPr>
        <w:pStyle w:val="2"/>
        <w:jc w:val="center"/>
      </w:pPr>
      <w:r>
        <w:rPr>
          <w:sz w:val="24"/>
        </w:rPr>
        <w:t xml:space="preserve">ПЕРЕЧЕНЬ</w:t>
      </w:r>
    </w:p>
    <w:p>
      <w:pPr>
        <w:pStyle w:val="2"/>
        <w:jc w:val="center"/>
      </w:pPr>
      <w:r>
        <w:rPr>
          <w:sz w:val="24"/>
        </w:rPr>
        <w:t xml:space="preserve">НОРМАТИВНЫХ ПРАВОВЫХ АКТОВ (ИХ ОТДЕЛЬНЫХ ПОЛОЖЕНИЙ),</w:t>
      </w:r>
    </w:p>
    <w:p>
      <w:pPr>
        <w:pStyle w:val="2"/>
        <w:jc w:val="center"/>
      </w:pPr>
      <w:r>
        <w:rPr>
          <w:sz w:val="24"/>
        </w:rPr>
        <w:t xml:space="preserve">СОДЕРЖАЩИХ ОБЯЗАТЕЛЬНЫЕ ТРЕБОВАНИЯ, ОЦЕНКА СОБЛЮДЕНИЯ</w:t>
      </w:r>
    </w:p>
    <w:p>
      <w:pPr>
        <w:pStyle w:val="2"/>
        <w:jc w:val="center"/>
      </w:pPr>
      <w:r>
        <w:rPr>
          <w:sz w:val="24"/>
        </w:rPr>
        <w:t xml:space="preserve">КОТОРЫХ ОСУЩЕСТВЛЯЕТСЯ В РАМКАХ ОСУЩЕСТВЛЕНИЯ ВИДОВ</w:t>
      </w:r>
    </w:p>
    <w:p>
      <w:pPr>
        <w:pStyle w:val="2"/>
        <w:jc w:val="center"/>
      </w:pPr>
      <w:r>
        <w:rPr>
          <w:sz w:val="24"/>
        </w:rPr>
        <w:t xml:space="preserve">ФЕДЕРАЛЬНОГО ГОСУДАРСТВЕННОГО ЛИЦЕНЗИОННОГО КОНТРОЛЯ</w:t>
      </w:r>
    </w:p>
    <w:p>
      <w:pPr>
        <w:pStyle w:val="2"/>
        <w:jc w:val="center"/>
      </w:pPr>
      <w:r>
        <w:rPr>
          <w:sz w:val="24"/>
        </w:rPr>
        <w:t xml:space="preserve">(НАДЗОРА), ПРИВЛЕЧЕНИЯ К АДМИНИСТРАТИВНОЙ ОТВЕТСТВЕННОСТИ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306" w:tooltip="Приказ Ростехнадзора от 03.09.2025 N 305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Приказа</w:t>
              </w:r>
            </w:hyperlink>
            <w:r>
              <w:rPr>
                <w:sz w:val="24"/>
                <w:color w:val="392c69"/>
              </w:rPr>
              <w:t xml:space="preserve"> Ростехнадзора от 03.09.2025 N 305)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75"/>
        <w:gridCol w:w="4649"/>
        <w:gridCol w:w="5046"/>
        <w:gridCol w:w="1654"/>
        <w:gridCol w:w="1949"/>
        <w:gridCol w:w="2721"/>
        <w:gridCol w:w="3175"/>
        <w:gridCol w:w="2948"/>
        <w:gridCol w:w="1953"/>
        <w:gridCol w:w="1953"/>
        <w:gridCol w:w="1950"/>
        <w:gridCol w:w="1814"/>
      </w:tblGrid>
      <w:tr>
        <w:tc>
          <w:tcPr>
            <w:tcW w:w="675" w:type="dxa"/>
          </w:tcPr>
          <w:p>
            <w:pPr>
              <w:pStyle w:val="0"/>
              <w:jc w:val="center"/>
            </w:pPr>
            <w:r>
              <w:rPr>
                <w:sz w:val="24"/>
              </w:rPr>
              <w:t xml:space="preserve">N п/п</w:t>
            </w:r>
          </w:p>
        </w:tc>
        <w:tc>
          <w:tcPr>
            <w:tcW w:w="4649" w:type="dxa"/>
          </w:tcPr>
          <w:p>
            <w:pPr>
              <w:pStyle w:val="0"/>
              <w:jc w:val="center"/>
            </w:pPr>
            <w:r>
              <w:rPr>
                <w:sz w:val="24"/>
              </w:rPr>
              <w:t xml:space="preserve">Реквизиты нормативного правового акта, устанавливающего обязательные требования (вид, наименование, дата утверждения, номер и дата государственной регистрации в Министерстве юстиции Российской Федерации (для нормативных правовых актов, подлежащих государственной регистрации в Министерстве юстиции Российской Федерации)</w:t>
            </w:r>
          </w:p>
        </w:tc>
        <w:tc>
          <w:tcPr>
            <w:tcW w:w="5046" w:type="dxa"/>
          </w:tcPr>
          <w:p>
            <w:pPr>
              <w:pStyle w:val="0"/>
              <w:jc w:val="center"/>
            </w:pPr>
            <w:r>
              <w:rPr>
                <w:sz w:val="24"/>
              </w:rPr>
              <w:t xml:space="preserve">Текст нормативного правового акта, устанавливающего обязательные требования, и ссылка на текст нормативного правового акта на официальном интернет-портале правовой информации (</w:t>
            </w:r>
            <w:hyperlink w:history="0" r:id="rId2307">
              <w:r>
                <w:rPr>
                  <w:sz w:val="24"/>
                  <w:color w:val="0000ff"/>
                </w:rPr>
                <w:t xml:space="preserve">www.pravo.gov.ru</w:t>
              </w:r>
            </w:hyperlink>
            <w:r>
              <w:rPr>
                <w:sz w:val="24"/>
              </w:rPr>
              <w:t xml:space="preserve">)</w:t>
            </w:r>
          </w:p>
        </w:tc>
        <w:tc>
          <w:tcPr>
            <w:tcW w:w="1654" w:type="dxa"/>
          </w:tcPr>
          <w:p>
            <w:pPr>
              <w:pStyle w:val="0"/>
              <w:jc w:val="center"/>
            </w:pPr>
            <w:r>
              <w:rPr>
                <w:sz w:val="24"/>
              </w:rPr>
              <w:t xml:space="preserve">Ссылки на структурные единицы нормативного правового акта, содержащие обязательные требования</w:t>
            </w:r>
          </w:p>
        </w:tc>
        <w:tc>
          <w:tcPr>
            <w:tcW w:w="1949"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w:t>
            </w:r>
          </w:p>
        </w:tc>
        <w:tc>
          <w:tcPr>
            <w:tcW w:w="2721" w:type="dxa"/>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Общероссийским </w:t>
            </w:r>
            <w:hyperlink w:history="0" r:id="rId230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классификатором</w:t>
              </w:r>
            </w:hyperlink>
            <w:r>
              <w:rPr>
                <w:sz w:val="24"/>
              </w:rPr>
              <w:t xml:space="preserve"> видов экономической деятельности (в случае если обязательное требование устанавливается в отношении деятельности лиц)</w:t>
            </w:r>
          </w:p>
        </w:tc>
        <w:tc>
          <w:tcPr>
            <w:tcW w:w="3175" w:type="dxa"/>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2948" w:type="dxa"/>
          </w:tcPr>
          <w:p>
            <w:pPr>
              <w:pStyle w:val="0"/>
              <w:jc w:val="center"/>
            </w:pPr>
            <w:r>
              <w:rPr>
                <w:sz w:val="24"/>
              </w:rPr>
              <w:t xml:space="preserve">Наименование федерального органа исполнительной власти, осуществляющего государственный контроль (надзор) или разрешительную деятельность, или указание на передачу полномочий Российской Федерации по федеральному государственному контролю (надзору) или разрешительной деятельности органам государственной власти субъектов Российской Федерации</w:t>
            </w:r>
          </w:p>
        </w:tc>
        <w:tc>
          <w:tcPr>
            <w:tcW w:w="1953" w:type="dxa"/>
          </w:tcPr>
          <w:p>
            <w:pPr>
              <w:pStyle w:val="0"/>
              <w:jc w:val="center"/>
            </w:pPr>
            <w:r>
              <w:rPr>
                <w:sz w:val="24"/>
              </w:rPr>
              <w:t xml:space="preserve">Ссылки на положения нормативных правовых актов, предусматривающих установление административной ответственности за несоблюдение обязательного требования</w:t>
            </w:r>
          </w:p>
        </w:tc>
        <w:tc>
          <w:tcPr>
            <w:tcW w:w="1953" w:type="dxa"/>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 (при их наличии)</w:t>
            </w:r>
          </w:p>
        </w:tc>
        <w:tc>
          <w:tcPr>
            <w:tcW w:w="1950" w:type="dxa"/>
          </w:tcPr>
          <w:p>
            <w:pPr>
              <w:pStyle w:val="0"/>
              <w:jc w:val="center"/>
            </w:pPr>
            <w:r>
              <w:rPr>
                <w:sz w:val="24"/>
              </w:rPr>
              <w:t xml:space="preserve">Гиперссылки на документы, содержащие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w:t>
            </w:r>
          </w:p>
        </w:tc>
        <w:tc>
          <w:tcPr>
            <w:tcW w:w="1814" w:type="dxa"/>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tcW w:w="675" w:type="dxa"/>
          </w:tcPr>
          <w:p>
            <w:pPr>
              <w:pStyle w:val="0"/>
              <w:jc w:val="center"/>
            </w:pPr>
            <w:r>
              <w:rPr>
                <w:sz w:val="24"/>
              </w:rPr>
              <w:t xml:space="preserve">1</w:t>
            </w:r>
          </w:p>
        </w:tc>
        <w:tc>
          <w:tcPr>
            <w:tcW w:w="4649" w:type="dxa"/>
          </w:tcPr>
          <w:p>
            <w:pPr>
              <w:pStyle w:val="0"/>
              <w:jc w:val="center"/>
            </w:pPr>
            <w:r>
              <w:rPr>
                <w:sz w:val="24"/>
              </w:rPr>
              <w:t xml:space="preserve">2</w:t>
            </w:r>
          </w:p>
        </w:tc>
        <w:tc>
          <w:tcPr>
            <w:tcW w:w="5046" w:type="dxa"/>
          </w:tcPr>
          <w:p>
            <w:pPr>
              <w:pStyle w:val="0"/>
              <w:jc w:val="center"/>
            </w:pPr>
            <w:r>
              <w:rPr>
                <w:sz w:val="24"/>
              </w:rPr>
              <w:t xml:space="preserve">3</w:t>
            </w:r>
          </w:p>
        </w:tc>
        <w:tc>
          <w:tcPr>
            <w:tcW w:w="1654" w:type="dxa"/>
          </w:tcPr>
          <w:p>
            <w:pPr>
              <w:pStyle w:val="0"/>
              <w:jc w:val="center"/>
            </w:pPr>
            <w:r>
              <w:rPr>
                <w:sz w:val="24"/>
              </w:rPr>
              <w:t xml:space="preserve">4</w:t>
            </w:r>
          </w:p>
        </w:tc>
        <w:tc>
          <w:tcPr>
            <w:tcW w:w="1949" w:type="dxa"/>
          </w:tcPr>
          <w:p>
            <w:pPr>
              <w:pStyle w:val="0"/>
              <w:jc w:val="center"/>
            </w:pPr>
            <w:r>
              <w:rPr>
                <w:sz w:val="24"/>
              </w:rPr>
              <w:t xml:space="preserve">5</w:t>
            </w:r>
          </w:p>
        </w:tc>
        <w:tc>
          <w:tcPr>
            <w:tcW w:w="2721" w:type="dxa"/>
          </w:tcPr>
          <w:p>
            <w:pPr>
              <w:pStyle w:val="0"/>
              <w:jc w:val="center"/>
            </w:pPr>
            <w:r>
              <w:rPr>
                <w:sz w:val="24"/>
              </w:rPr>
              <w:t xml:space="preserve">6</w:t>
            </w:r>
          </w:p>
        </w:tc>
        <w:tc>
          <w:tcPr>
            <w:tcW w:w="3175" w:type="dxa"/>
          </w:tcPr>
          <w:p>
            <w:pPr>
              <w:pStyle w:val="0"/>
              <w:jc w:val="center"/>
            </w:pPr>
            <w:r>
              <w:rPr>
                <w:sz w:val="24"/>
              </w:rPr>
              <w:t xml:space="preserve">7</w:t>
            </w:r>
          </w:p>
        </w:tc>
        <w:tc>
          <w:tcPr>
            <w:tcW w:w="2948" w:type="dxa"/>
          </w:tcPr>
          <w:p>
            <w:pPr>
              <w:pStyle w:val="0"/>
              <w:jc w:val="center"/>
            </w:pPr>
            <w:r>
              <w:rPr>
                <w:sz w:val="24"/>
              </w:rPr>
              <w:t xml:space="preserve">8</w:t>
            </w:r>
          </w:p>
        </w:tc>
        <w:tc>
          <w:tcPr>
            <w:tcW w:w="1953" w:type="dxa"/>
          </w:tcPr>
          <w:p>
            <w:pPr>
              <w:pStyle w:val="0"/>
              <w:jc w:val="center"/>
            </w:pPr>
            <w:r>
              <w:rPr>
                <w:sz w:val="24"/>
              </w:rPr>
              <w:t xml:space="preserve">9</w:t>
            </w:r>
          </w:p>
        </w:tc>
        <w:tc>
          <w:tcPr>
            <w:tcW w:w="1953" w:type="dxa"/>
          </w:tcPr>
          <w:p>
            <w:pPr>
              <w:pStyle w:val="0"/>
              <w:jc w:val="center"/>
            </w:pPr>
            <w:r>
              <w:rPr>
                <w:sz w:val="24"/>
              </w:rPr>
              <w:t xml:space="preserve">10</w:t>
            </w:r>
          </w:p>
        </w:tc>
        <w:tc>
          <w:tcPr>
            <w:tcW w:w="1950" w:type="dxa"/>
          </w:tcPr>
          <w:p>
            <w:pPr>
              <w:pStyle w:val="0"/>
              <w:jc w:val="center"/>
            </w:pPr>
            <w:r>
              <w:rPr>
                <w:sz w:val="24"/>
              </w:rPr>
              <w:t xml:space="preserve">11</w:t>
            </w:r>
          </w:p>
        </w:tc>
        <w:tc>
          <w:tcPr>
            <w:tcW w:w="1814" w:type="dxa"/>
          </w:tcPr>
          <w:p>
            <w:pPr>
              <w:pStyle w:val="0"/>
              <w:jc w:val="center"/>
            </w:pPr>
            <w:r>
              <w:rPr>
                <w:sz w:val="24"/>
              </w:rPr>
              <w:t xml:space="preserve">12</w:t>
            </w:r>
          </w:p>
        </w:tc>
      </w:tr>
      <w:tr>
        <w:tc>
          <w:tcPr>
            <w:gridSpan w:val="12"/>
            <w:tcW w:w="30487" w:type="dxa"/>
          </w:tcPr>
          <w:p>
            <w:pPr>
              <w:pStyle w:val="0"/>
              <w:outlineLvl w:val="1"/>
              <w:jc w:val="center"/>
            </w:pPr>
            <w:r>
              <w:rPr>
                <w:sz w:val="24"/>
              </w:rPr>
              <w:t xml:space="preserve">Федеральный государственный лицензионный контроль (надзор) за производством маркшейдерских работ</w:t>
            </w:r>
          </w:p>
        </w:tc>
      </w:tr>
      <w:tr>
        <w:tc>
          <w:tcPr>
            <w:tcW w:w="675" w:type="dxa"/>
          </w:tcPr>
          <w:p>
            <w:pPr>
              <w:pStyle w:val="0"/>
              <w:jc w:val="center"/>
            </w:pPr>
            <w:r>
              <w:rPr>
                <w:sz w:val="24"/>
              </w:rPr>
              <w:t xml:space="preserve">1.</w:t>
            </w:r>
          </w:p>
        </w:tc>
        <w:tc>
          <w:tcPr>
            <w:tcW w:w="4649" w:type="dxa"/>
          </w:tcPr>
          <w:p>
            <w:pPr>
              <w:pStyle w:val="0"/>
              <w:jc w:val="both"/>
            </w:pPr>
            <w:r>
              <w:rPr>
                <w:sz w:val="24"/>
              </w:rPr>
              <w:t xml:space="preserve">Федеральный </w:t>
            </w:r>
            <w:hyperlink w:history="0" r:id="rId2309" w:tooltip="Федеральный закон от 21.07.1997 N 116-ФЗ (ред. от 08.08.2024) &quot;О промышленной безопасности опасных производственных объектов&quot; (с изм. и доп., вступ. в силу с 01.09.2025) {КонсультантПлюс}">
              <w:r>
                <w:rPr>
                  <w:sz w:val="24"/>
                  <w:color w:val="0000ff"/>
                </w:rPr>
                <w:t xml:space="preserve">закон</w:t>
              </w:r>
            </w:hyperlink>
            <w:r>
              <w:rPr>
                <w:sz w:val="24"/>
              </w:rPr>
              <w:t xml:space="preserve"> от 21.07.1997 N 116-ФЗ "О промышленной безопасности опасных производственных объектов"</w:t>
            </w:r>
          </w:p>
        </w:tc>
        <w:tc>
          <w:tcPr>
            <w:tcW w:w="5046" w:type="dxa"/>
          </w:tcPr>
          <w:p>
            <w:pPr>
              <w:pStyle w:val="0"/>
            </w:pPr>
            <w:r>
              <w:rPr>
                <w:sz w:val="24"/>
              </w:rPr>
              <w:t xml:space="preserve">Указывается при размещении на сайте</w:t>
            </w:r>
          </w:p>
        </w:tc>
        <w:tc>
          <w:tcPr>
            <w:tcW w:w="1654" w:type="dxa"/>
          </w:tcPr>
          <w:p>
            <w:pPr>
              <w:pStyle w:val="0"/>
              <w:jc w:val="both"/>
            </w:pPr>
            <w:hyperlink w:history="0" r:id="rId2310" w:tooltip="Федеральный закон от 21.07.1997 N 116-ФЗ (ред. от 08.08.2024) &quot;О промышленной безопасности опасных производственных объектов&quot; (с изм. и доп., вступ. в силу с 01.09.2025) {КонсультантПлюс}">
              <w:r>
                <w:rPr>
                  <w:sz w:val="24"/>
                  <w:color w:val="0000ff"/>
                </w:rPr>
                <w:t xml:space="preserve">пункт 1 статьи 9</w:t>
              </w:r>
            </w:hyperlink>
          </w:p>
        </w:tc>
        <w:tc>
          <w:tcPr>
            <w:tcW w:w="1949" w:type="dxa"/>
          </w:tcPr>
          <w:p>
            <w:pPr>
              <w:pStyle w:val="0"/>
            </w:pPr>
            <w:r>
              <w:rPr>
                <w:sz w:val="24"/>
              </w:rPr>
              <w:t xml:space="preserve">Физические лица, зарегистрированные как индивидуальные предприниматели; юридические лица</w:t>
            </w:r>
          </w:p>
        </w:tc>
        <w:tc>
          <w:tcPr>
            <w:tcW w:w="2721" w:type="dxa"/>
          </w:tcPr>
          <w:p>
            <w:pPr>
              <w:pStyle w:val="0"/>
              <w:jc w:val="center"/>
            </w:pPr>
            <w:r>
              <w:rPr>
                <w:sz w:val="24"/>
              </w:rPr>
              <w:t xml:space="preserve">-</w:t>
            </w:r>
          </w:p>
        </w:tc>
        <w:tc>
          <w:tcPr>
            <w:tcW w:w="3175" w:type="dxa"/>
          </w:tcPr>
          <w:p>
            <w:pPr>
              <w:pStyle w:val="0"/>
              <w:jc w:val="both"/>
            </w:pPr>
            <w:r>
              <w:rPr>
                <w:sz w:val="24"/>
              </w:rPr>
              <w:t xml:space="preserve">Федеральный государственный лицензионный контроль (надзор) за производством маркшейдерских работ</w:t>
            </w:r>
          </w:p>
        </w:tc>
        <w:tc>
          <w:tcPr>
            <w:tcW w:w="2948" w:type="dxa"/>
          </w:tcPr>
          <w:p>
            <w:pPr>
              <w:pStyle w:val="0"/>
            </w:pPr>
            <w:r>
              <w:rPr>
                <w:sz w:val="24"/>
              </w:rPr>
              <w:t xml:space="preserve">Ростехнадзор</w:t>
            </w:r>
          </w:p>
        </w:tc>
        <w:tc>
          <w:tcPr>
            <w:tcW w:w="1953" w:type="dxa"/>
          </w:tcPr>
          <w:p>
            <w:pPr>
              <w:pStyle w:val="0"/>
              <w:ind w:firstLine="283"/>
              <w:jc w:val="both"/>
            </w:pPr>
            <w:hyperlink w:history="0" r:id="rId2311"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статья 9.1</w:t>
              </w:r>
            </w:hyperlink>
            <w:r>
              <w:rPr>
                <w:sz w:val="24"/>
              </w:rPr>
              <w:t xml:space="preserve">, </w:t>
            </w:r>
            <w:hyperlink w:history="0" r:id="rId2312"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часть 3 статьи 14.1</w:t>
              </w:r>
            </w:hyperlink>
            <w:r>
              <w:rPr>
                <w:sz w:val="24"/>
              </w:rPr>
              <w:t xml:space="preserve"> КоАП РФ</w:t>
            </w:r>
          </w:p>
        </w:tc>
        <w:tc>
          <w:tcPr>
            <w:tcW w:w="1953" w:type="dxa"/>
          </w:tcPr>
          <w:p>
            <w:pPr>
              <w:pStyle w:val="0"/>
              <w:jc w:val="center"/>
            </w:pPr>
            <w:r>
              <w:rPr>
                <w:sz w:val="24"/>
              </w:rPr>
              <w:t xml:space="preserve">-</w:t>
            </w:r>
          </w:p>
        </w:tc>
        <w:tc>
          <w:tcPr>
            <w:tcW w:w="1950" w:type="dxa"/>
          </w:tcPr>
          <w:p>
            <w:pPr>
              <w:pStyle w:val="0"/>
            </w:pPr>
            <w:r>
              <w:rPr>
                <w:sz w:val="24"/>
              </w:rPr>
            </w:r>
          </w:p>
        </w:tc>
        <w:tc>
          <w:tcPr>
            <w:tcW w:w="1814" w:type="dxa"/>
          </w:tcPr>
          <w:p>
            <w:pPr>
              <w:pStyle w:val="0"/>
            </w:pPr>
            <w:r>
              <w:rPr>
                <w:sz w:val="24"/>
              </w:rPr>
            </w:r>
          </w:p>
        </w:tc>
      </w:tr>
      <w:tr>
        <w:tc>
          <w:tcPr>
            <w:tcW w:w="675" w:type="dxa"/>
          </w:tcPr>
          <w:p>
            <w:pPr>
              <w:pStyle w:val="0"/>
              <w:jc w:val="center"/>
            </w:pPr>
            <w:r>
              <w:rPr>
                <w:sz w:val="24"/>
              </w:rPr>
              <w:t xml:space="preserve">2.</w:t>
            </w:r>
          </w:p>
        </w:tc>
        <w:tc>
          <w:tcPr>
            <w:tcW w:w="4649" w:type="dxa"/>
          </w:tcPr>
          <w:p>
            <w:pPr>
              <w:pStyle w:val="0"/>
              <w:jc w:val="both"/>
            </w:pPr>
            <w:r>
              <w:rPr>
                <w:sz w:val="24"/>
              </w:rPr>
              <w:t xml:space="preserve">Федеральный </w:t>
            </w:r>
            <w:hyperlink w:history="0" r:id="rId2313" w:tooltip="Федеральный закон от 04.05.2011 N 99-ФЗ (ред. от 23.05.2025) &quot;О лицензировании отдельных видов деятельности&quot; {КонсультантПлюс}">
              <w:r>
                <w:rPr>
                  <w:sz w:val="24"/>
                  <w:color w:val="0000ff"/>
                </w:rPr>
                <w:t xml:space="preserve">закон</w:t>
              </w:r>
            </w:hyperlink>
            <w:r>
              <w:rPr>
                <w:sz w:val="24"/>
              </w:rPr>
              <w:t xml:space="preserve"> от 04.05.2011 N 99-ФЗ "О лицензировании отдельных видов деятельности"</w:t>
            </w:r>
          </w:p>
        </w:tc>
        <w:tc>
          <w:tcPr>
            <w:tcW w:w="5046" w:type="dxa"/>
          </w:tcPr>
          <w:p>
            <w:pPr>
              <w:pStyle w:val="0"/>
            </w:pPr>
            <w:r>
              <w:rPr>
                <w:sz w:val="24"/>
              </w:rPr>
              <w:t xml:space="preserve">Указывается при размещении на сайте</w:t>
            </w:r>
          </w:p>
        </w:tc>
        <w:tc>
          <w:tcPr>
            <w:tcW w:w="1654" w:type="dxa"/>
          </w:tcPr>
          <w:p>
            <w:pPr>
              <w:pStyle w:val="0"/>
            </w:pPr>
            <w:hyperlink w:history="0" r:id="rId2314" w:tooltip="Федеральный закон от 04.05.2011 N 99-ФЗ (ред. от 23.05.2025) &quot;О лицензировании отдельных видов деятельности&quot; {КонсультантПлюс}">
              <w:r>
                <w:rPr>
                  <w:sz w:val="24"/>
                  <w:color w:val="0000ff"/>
                </w:rPr>
                <w:t xml:space="preserve">подпункт 43 части 1 статьи 12</w:t>
              </w:r>
            </w:hyperlink>
          </w:p>
        </w:tc>
        <w:tc>
          <w:tcPr>
            <w:tcW w:w="1949" w:type="dxa"/>
          </w:tcPr>
          <w:p>
            <w:pPr>
              <w:pStyle w:val="0"/>
            </w:pPr>
            <w:r>
              <w:rPr>
                <w:sz w:val="24"/>
              </w:rPr>
              <w:t xml:space="preserve">физические лица, зарегистрированные как индивидуальные предприниматели, юридические лица</w:t>
            </w:r>
          </w:p>
        </w:tc>
        <w:tc>
          <w:tcPr>
            <w:tcW w:w="2721" w:type="dxa"/>
          </w:tcPr>
          <w:p>
            <w:pPr>
              <w:pStyle w:val="0"/>
              <w:jc w:val="center"/>
            </w:pPr>
            <w:r>
              <w:rPr>
                <w:sz w:val="24"/>
              </w:rPr>
              <w:t xml:space="preserve">-</w:t>
            </w:r>
          </w:p>
        </w:tc>
        <w:tc>
          <w:tcPr>
            <w:tcW w:w="3175" w:type="dxa"/>
          </w:tcPr>
          <w:p>
            <w:pPr>
              <w:pStyle w:val="0"/>
            </w:pPr>
            <w:r>
              <w:rPr>
                <w:sz w:val="24"/>
              </w:rPr>
              <w:t xml:space="preserve">Федеральный государственный лицензионный контроль (надзор) за производством маркшейдерских работ</w:t>
            </w:r>
          </w:p>
        </w:tc>
        <w:tc>
          <w:tcPr>
            <w:tcW w:w="2948" w:type="dxa"/>
          </w:tcPr>
          <w:p>
            <w:pPr>
              <w:pStyle w:val="0"/>
            </w:pPr>
            <w:r>
              <w:rPr>
                <w:sz w:val="24"/>
              </w:rPr>
              <w:t xml:space="preserve">Ростехнадзор</w:t>
            </w:r>
          </w:p>
        </w:tc>
        <w:tc>
          <w:tcPr>
            <w:tcW w:w="1953" w:type="dxa"/>
          </w:tcPr>
          <w:p>
            <w:pPr>
              <w:pStyle w:val="0"/>
              <w:ind w:firstLine="283"/>
            </w:pPr>
            <w:hyperlink w:history="0" r:id="rId2315"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статья 9.1</w:t>
              </w:r>
            </w:hyperlink>
            <w:r>
              <w:rPr>
                <w:sz w:val="24"/>
              </w:rPr>
              <w:t xml:space="preserve">, </w:t>
            </w:r>
            <w:hyperlink w:history="0" r:id="rId2316"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части 3</w:t>
              </w:r>
            </w:hyperlink>
            <w:r>
              <w:rPr>
                <w:sz w:val="24"/>
              </w:rPr>
              <w:t xml:space="preserve"> и </w:t>
            </w:r>
            <w:hyperlink w:history="0" r:id="rId2317"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4 статьи 14.1</w:t>
              </w:r>
            </w:hyperlink>
            <w:r>
              <w:rPr>
                <w:sz w:val="24"/>
              </w:rPr>
              <w:t xml:space="preserve"> КоАП РФ</w:t>
            </w:r>
          </w:p>
        </w:tc>
        <w:tc>
          <w:tcPr>
            <w:tcW w:w="1953" w:type="dxa"/>
          </w:tcPr>
          <w:p>
            <w:pPr>
              <w:pStyle w:val="0"/>
              <w:jc w:val="center"/>
            </w:pPr>
            <w:r>
              <w:rPr>
                <w:sz w:val="24"/>
              </w:rPr>
              <w:t xml:space="preserve">-</w:t>
            </w:r>
          </w:p>
        </w:tc>
        <w:tc>
          <w:tcPr>
            <w:tcW w:w="1950" w:type="dxa"/>
          </w:tcPr>
          <w:p>
            <w:pPr>
              <w:pStyle w:val="0"/>
              <w:jc w:val="center"/>
            </w:pPr>
            <w:r>
              <w:rPr>
                <w:sz w:val="24"/>
              </w:rPr>
              <w:t xml:space="preserve">-</w:t>
            </w:r>
          </w:p>
        </w:tc>
        <w:tc>
          <w:tcPr>
            <w:tcW w:w="1814" w:type="dxa"/>
          </w:tcPr>
          <w:p>
            <w:pPr>
              <w:pStyle w:val="0"/>
              <w:jc w:val="center"/>
            </w:pPr>
            <w:r>
              <w:rPr>
                <w:sz w:val="24"/>
              </w:rPr>
              <w:t xml:space="preserve">-</w:t>
            </w:r>
          </w:p>
        </w:tc>
      </w:tr>
      <w:tr>
        <w:tc>
          <w:tcPr>
            <w:tcW w:w="675" w:type="dxa"/>
          </w:tcPr>
          <w:p>
            <w:pPr>
              <w:pStyle w:val="0"/>
              <w:jc w:val="center"/>
            </w:pPr>
            <w:r>
              <w:rPr>
                <w:sz w:val="24"/>
              </w:rPr>
              <w:t xml:space="preserve">3.</w:t>
            </w:r>
          </w:p>
        </w:tc>
        <w:tc>
          <w:tcPr>
            <w:tcW w:w="4649" w:type="dxa"/>
          </w:tcPr>
          <w:p>
            <w:pPr>
              <w:pStyle w:val="0"/>
              <w:jc w:val="both"/>
            </w:pPr>
            <w:hyperlink w:history="0" r:id="rId2318" w:tooltip="Постановление Правительства РФ от 16.09.2020 N 1467 (ред. от 20.10.2022) &quot;О лицензировании производства маркшейдерских работ&quot; (вместе с &quot;Положением о лицензировании производства маркшейдерских работ&quot;) {КонсультантПлюс}">
              <w:r>
                <w:rPr>
                  <w:sz w:val="24"/>
                  <w:color w:val="0000ff"/>
                </w:rPr>
                <w:t xml:space="preserve">Постановление</w:t>
              </w:r>
            </w:hyperlink>
            <w:r>
              <w:rPr>
                <w:sz w:val="24"/>
              </w:rPr>
              <w:t xml:space="preserve"> Правительства Российской Федерации от 16.09.2020 N 1467 "О лицензировании производства маркшейдерских работ"</w:t>
            </w:r>
          </w:p>
        </w:tc>
        <w:tc>
          <w:tcPr>
            <w:tcW w:w="5046" w:type="dxa"/>
          </w:tcPr>
          <w:p>
            <w:pPr>
              <w:pStyle w:val="0"/>
            </w:pPr>
            <w:r>
              <w:rPr>
                <w:sz w:val="24"/>
              </w:rPr>
              <w:t xml:space="preserve">Указывается при размещении на сайте</w:t>
            </w:r>
          </w:p>
        </w:tc>
        <w:tc>
          <w:tcPr>
            <w:tcW w:w="1654" w:type="dxa"/>
          </w:tcPr>
          <w:p>
            <w:pPr>
              <w:pStyle w:val="0"/>
            </w:pPr>
            <w:hyperlink w:history="0" r:id="rId2319" w:tooltip="Постановление Правительства РФ от 16.09.2020 N 1467 (ред. от 20.10.2022) &quot;О лицензировании производства маркшейдерских работ&quot; (вместе с &quot;Положением о лицензировании производства маркшейдерских работ&quot;) {КонсультантПлюс}">
              <w:r>
                <w:rPr>
                  <w:sz w:val="24"/>
                  <w:color w:val="0000ff"/>
                </w:rPr>
                <w:t xml:space="preserve">пункты 4</w:t>
              </w:r>
            </w:hyperlink>
            <w:r>
              <w:rPr>
                <w:sz w:val="24"/>
              </w:rPr>
              <w:t xml:space="preserve">, </w:t>
            </w:r>
            <w:hyperlink w:history="0" r:id="rId2320" w:tooltip="Постановление Правительства РФ от 16.09.2020 N 1467 (ред. от 20.10.2022) &quot;О лицензировании производства маркшейдерских работ&quot; (вместе с &quot;Положением о лицензировании производства маркшейдерских работ&quot;) {КонсультантПлюс}">
              <w:r>
                <w:rPr>
                  <w:sz w:val="24"/>
                  <w:color w:val="0000ff"/>
                </w:rPr>
                <w:t xml:space="preserve">5</w:t>
              </w:r>
            </w:hyperlink>
            <w:r>
              <w:rPr>
                <w:sz w:val="24"/>
              </w:rPr>
              <w:t xml:space="preserve"> Положения о лицензировании производства маркшейдерских работ</w:t>
            </w:r>
          </w:p>
        </w:tc>
        <w:tc>
          <w:tcPr>
            <w:tcW w:w="1949" w:type="dxa"/>
          </w:tcPr>
          <w:p>
            <w:pPr>
              <w:pStyle w:val="0"/>
            </w:pPr>
            <w:r>
              <w:rPr>
                <w:sz w:val="24"/>
              </w:rPr>
              <w:t xml:space="preserve">Физические лица, зарегистрированные как индивидуальные предприниматели; юридические лица</w:t>
            </w:r>
          </w:p>
        </w:tc>
        <w:tc>
          <w:tcPr>
            <w:tcW w:w="2721" w:type="dxa"/>
          </w:tcPr>
          <w:p>
            <w:pPr>
              <w:pStyle w:val="0"/>
              <w:jc w:val="center"/>
            </w:pPr>
            <w:r>
              <w:rPr>
                <w:sz w:val="24"/>
              </w:rPr>
              <w:t xml:space="preserve">-</w:t>
            </w:r>
          </w:p>
        </w:tc>
        <w:tc>
          <w:tcPr>
            <w:tcW w:w="3175" w:type="dxa"/>
          </w:tcPr>
          <w:p>
            <w:pPr>
              <w:pStyle w:val="0"/>
            </w:pPr>
            <w:r>
              <w:rPr>
                <w:sz w:val="24"/>
              </w:rPr>
              <w:t xml:space="preserve">Федеральный государственный лицензионный контроль (надзор) за производством маркшейдерских работ</w:t>
            </w:r>
          </w:p>
        </w:tc>
        <w:tc>
          <w:tcPr>
            <w:tcW w:w="2948" w:type="dxa"/>
          </w:tcPr>
          <w:p>
            <w:pPr>
              <w:pStyle w:val="0"/>
            </w:pPr>
            <w:r>
              <w:rPr>
                <w:sz w:val="24"/>
              </w:rPr>
              <w:t xml:space="preserve">Ростехнадзор</w:t>
            </w:r>
          </w:p>
        </w:tc>
        <w:tc>
          <w:tcPr>
            <w:tcW w:w="1953" w:type="dxa"/>
          </w:tcPr>
          <w:p>
            <w:pPr>
              <w:pStyle w:val="0"/>
              <w:ind w:firstLine="283"/>
            </w:pPr>
            <w:hyperlink w:history="0" r:id="rId2321"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статья 9.1</w:t>
              </w:r>
            </w:hyperlink>
            <w:r>
              <w:rPr>
                <w:sz w:val="24"/>
              </w:rPr>
              <w:t xml:space="preserve">, </w:t>
            </w:r>
            <w:hyperlink w:history="0" r:id="rId2322"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части 2</w:t>
              </w:r>
            </w:hyperlink>
            <w:r>
              <w:rPr>
                <w:sz w:val="24"/>
              </w:rPr>
              <w:t xml:space="preserve">, </w:t>
            </w:r>
            <w:hyperlink w:history="0" r:id="rId2323"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3</w:t>
              </w:r>
            </w:hyperlink>
            <w:r>
              <w:rPr>
                <w:sz w:val="24"/>
              </w:rPr>
              <w:t xml:space="preserve"> и </w:t>
            </w:r>
            <w:hyperlink w:history="0" r:id="rId2324"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4 статьи 14.1</w:t>
              </w:r>
            </w:hyperlink>
            <w:r>
              <w:rPr>
                <w:sz w:val="24"/>
              </w:rPr>
              <w:t xml:space="preserve"> КоАП РФ</w:t>
            </w:r>
          </w:p>
        </w:tc>
        <w:tc>
          <w:tcPr>
            <w:tcW w:w="1953" w:type="dxa"/>
          </w:tcPr>
          <w:p>
            <w:pPr>
              <w:pStyle w:val="0"/>
            </w:pPr>
            <w:hyperlink w:history="0" r:id="rId2325">
              <w:r>
                <w:rPr>
                  <w:sz w:val="24"/>
                  <w:color w:val="0000ff"/>
                </w:rPr>
                <w:t xml:space="preserve">http://publication.pravo.gov.ru/Document/View/0001202202180061</w:t>
              </w:r>
            </w:hyperlink>
          </w:p>
        </w:tc>
        <w:tc>
          <w:tcPr>
            <w:tcW w:w="1950" w:type="dxa"/>
          </w:tcPr>
          <w:p>
            <w:pPr>
              <w:pStyle w:val="0"/>
              <w:jc w:val="center"/>
            </w:pPr>
            <w:r>
              <w:rPr>
                <w:sz w:val="24"/>
              </w:rPr>
              <w:t xml:space="preserve">-</w:t>
            </w:r>
          </w:p>
        </w:tc>
        <w:tc>
          <w:tcPr>
            <w:tcW w:w="1814" w:type="dxa"/>
          </w:tcPr>
          <w:p>
            <w:pPr>
              <w:pStyle w:val="0"/>
              <w:jc w:val="center"/>
            </w:pPr>
            <w:r>
              <w:rPr>
                <w:sz w:val="24"/>
              </w:rPr>
              <w:t xml:space="preserve">-</w:t>
            </w:r>
          </w:p>
        </w:tc>
      </w:tr>
      <w:tr>
        <w:tc>
          <w:tcPr>
            <w:tcW w:w="675" w:type="dxa"/>
          </w:tcPr>
          <w:p>
            <w:pPr>
              <w:pStyle w:val="0"/>
              <w:jc w:val="center"/>
            </w:pPr>
            <w:r>
              <w:rPr>
                <w:sz w:val="24"/>
              </w:rPr>
              <w:t xml:space="preserve">4.</w:t>
            </w:r>
          </w:p>
        </w:tc>
        <w:tc>
          <w:tcPr>
            <w:tcW w:w="4649" w:type="dxa"/>
          </w:tcPr>
          <w:p>
            <w:pPr>
              <w:pStyle w:val="0"/>
              <w:jc w:val="both"/>
            </w:pPr>
            <w:hyperlink w:history="0" r:id="rId2326" w:tooltip="Приказ Ростехнадзора от 19.05.2023 N 186 &quot;Об утверждении Правил осуществления маркшейдерской деятельности&quot; (Зарегистрировано в Минюсте России 31.05.2023 N 73638) {КонсультантПлюс}">
              <w:r>
                <w:rPr>
                  <w:sz w:val="24"/>
                  <w:color w:val="0000ff"/>
                </w:rPr>
                <w:t xml:space="preserve">Приказ</w:t>
              </w:r>
            </w:hyperlink>
            <w:r>
              <w:rPr>
                <w:sz w:val="24"/>
              </w:rPr>
              <w:t xml:space="preserve"> Ростехнадзора от 19.05.2023 N 186</w:t>
            </w:r>
          </w:p>
          <w:p>
            <w:pPr>
              <w:pStyle w:val="0"/>
              <w:jc w:val="both"/>
            </w:pPr>
            <w:r>
              <w:rPr>
                <w:sz w:val="24"/>
              </w:rPr>
              <w:t xml:space="preserve">"Об утверждении Правил осуществления маркшейдерской деятельности" (зарегистрирован Минюстом России 31.05.2023, регистрационный N 73638)</w:t>
            </w:r>
          </w:p>
        </w:tc>
        <w:tc>
          <w:tcPr>
            <w:tcW w:w="5046" w:type="dxa"/>
          </w:tcPr>
          <w:p>
            <w:pPr>
              <w:pStyle w:val="0"/>
            </w:pPr>
            <w:r>
              <w:rPr>
                <w:sz w:val="24"/>
              </w:rPr>
              <w:t xml:space="preserve">Указывается при размещении на сайте</w:t>
            </w:r>
          </w:p>
        </w:tc>
        <w:tc>
          <w:tcPr>
            <w:tcW w:w="1654" w:type="dxa"/>
          </w:tcPr>
          <w:p>
            <w:pPr>
              <w:pStyle w:val="0"/>
            </w:pPr>
            <w:r>
              <w:rPr>
                <w:sz w:val="24"/>
              </w:rPr>
              <w:t xml:space="preserve">Весь акт</w:t>
            </w:r>
          </w:p>
        </w:tc>
        <w:tc>
          <w:tcPr>
            <w:tcW w:w="1949" w:type="dxa"/>
          </w:tcPr>
          <w:p>
            <w:pPr>
              <w:pStyle w:val="0"/>
              <w:jc w:val="both"/>
            </w:pPr>
            <w:r>
              <w:rPr>
                <w:sz w:val="24"/>
              </w:rPr>
              <w:t xml:space="preserve">Должностные лица; физические лица, зарегистрированные как индивидуальные предприниматели; юридические лица</w:t>
            </w:r>
          </w:p>
        </w:tc>
        <w:tc>
          <w:tcPr>
            <w:tcW w:w="2721" w:type="dxa"/>
          </w:tcPr>
          <w:p>
            <w:pPr>
              <w:pStyle w:val="0"/>
              <w:jc w:val="center"/>
            </w:pPr>
            <w:hyperlink w:history="0" r:id="rId2327"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05</w:t>
              </w:r>
            </w:hyperlink>
          </w:p>
          <w:p>
            <w:pPr>
              <w:pStyle w:val="0"/>
              <w:jc w:val="center"/>
            </w:pPr>
            <w:hyperlink w:history="0" r:id="rId232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06</w:t>
              </w:r>
            </w:hyperlink>
          </w:p>
          <w:p>
            <w:pPr>
              <w:pStyle w:val="0"/>
              <w:jc w:val="center"/>
            </w:pPr>
            <w:hyperlink w:history="0" r:id="rId2329"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07</w:t>
              </w:r>
            </w:hyperlink>
          </w:p>
          <w:p>
            <w:pPr>
              <w:pStyle w:val="0"/>
              <w:jc w:val="center"/>
            </w:pPr>
            <w:hyperlink w:history="0" r:id="rId2330"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08</w:t>
              </w:r>
            </w:hyperlink>
          </w:p>
          <w:p>
            <w:pPr>
              <w:pStyle w:val="0"/>
              <w:jc w:val="center"/>
            </w:pPr>
            <w:hyperlink w:history="0" r:id="rId2331"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09</w:t>
              </w:r>
            </w:hyperlink>
          </w:p>
        </w:tc>
        <w:tc>
          <w:tcPr>
            <w:tcW w:w="3175" w:type="dxa"/>
          </w:tcPr>
          <w:p>
            <w:pPr>
              <w:pStyle w:val="0"/>
              <w:jc w:val="both"/>
            </w:pPr>
            <w:r>
              <w:rPr>
                <w:sz w:val="24"/>
              </w:rPr>
              <w:t xml:space="preserve">Федеральный государственный лицензионный контроль (надзор) за производством маркшейдерских работ</w:t>
            </w:r>
          </w:p>
        </w:tc>
        <w:tc>
          <w:tcPr>
            <w:tcW w:w="2948" w:type="dxa"/>
          </w:tcPr>
          <w:p>
            <w:pPr>
              <w:pStyle w:val="0"/>
            </w:pPr>
            <w:r>
              <w:rPr>
                <w:sz w:val="24"/>
              </w:rPr>
              <w:t xml:space="preserve">Ростехнадзор</w:t>
            </w:r>
          </w:p>
        </w:tc>
        <w:tc>
          <w:tcPr>
            <w:tcW w:w="1953" w:type="dxa"/>
          </w:tcPr>
          <w:p>
            <w:pPr>
              <w:pStyle w:val="0"/>
              <w:ind w:firstLine="283"/>
              <w:jc w:val="both"/>
            </w:pPr>
            <w:hyperlink w:history="0" r:id="rId2332"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часть 3 статьи 14.1</w:t>
              </w:r>
            </w:hyperlink>
            <w:r>
              <w:rPr>
                <w:sz w:val="24"/>
              </w:rPr>
              <w:t xml:space="preserve"> КоАП РФ</w:t>
            </w:r>
          </w:p>
        </w:tc>
        <w:tc>
          <w:tcPr>
            <w:tcW w:w="1953" w:type="dxa"/>
          </w:tcPr>
          <w:p>
            <w:pPr>
              <w:pStyle w:val="0"/>
              <w:jc w:val="center"/>
            </w:pPr>
            <w:r>
              <w:rPr>
                <w:sz w:val="24"/>
              </w:rPr>
              <w:t xml:space="preserve">-</w:t>
            </w:r>
          </w:p>
        </w:tc>
        <w:tc>
          <w:tcPr>
            <w:tcW w:w="1950" w:type="dxa"/>
          </w:tcPr>
          <w:p>
            <w:pPr>
              <w:pStyle w:val="0"/>
              <w:jc w:val="center"/>
            </w:pPr>
            <w:r>
              <w:rPr>
                <w:sz w:val="24"/>
              </w:rPr>
              <w:t xml:space="preserve">-</w:t>
            </w:r>
          </w:p>
        </w:tc>
        <w:tc>
          <w:tcPr>
            <w:tcW w:w="1814" w:type="dxa"/>
          </w:tcPr>
          <w:p>
            <w:pPr>
              <w:pStyle w:val="0"/>
              <w:jc w:val="center"/>
            </w:pPr>
            <w:r>
              <w:rPr>
                <w:sz w:val="24"/>
              </w:rPr>
              <w:t xml:space="preserve">-</w:t>
            </w:r>
          </w:p>
        </w:tc>
      </w:tr>
      <w:tr>
        <w:tc>
          <w:tcPr>
            <w:gridSpan w:val="12"/>
            <w:tcW w:w="30487" w:type="dxa"/>
          </w:tcPr>
          <w:p>
            <w:pPr>
              <w:pStyle w:val="0"/>
              <w:outlineLvl w:val="1"/>
              <w:jc w:val="center"/>
            </w:pPr>
            <w:r>
              <w:rPr>
                <w:sz w:val="24"/>
              </w:rPr>
              <w:t xml:space="preserve">Федеральный государственный лицензионный контроль (надзор) за деятельностью по проведению экспертизы промышленной безопасности</w:t>
            </w:r>
          </w:p>
        </w:tc>
      </w:tr>
      <w:tr>
        <w:tc>
          <w:tcPr>
            <w:tcW w:w="675" w:type="dxa"/>
          </w:tcPr>
          <w:p>
            <w:pPr>
              <w:pStyle w:val="0"/>
              <w:jc w:val="center"/>
            </w:pPr>
            <w:r>
              <w:rPr>
                <w:sz w:val="24"/>
              </w:rPr>
              <w:t xml:space="preserve">5.</w:t>
            </w:r>
          </w:p>
        </w:tc>
        <w:tc>
          <w:tcPr>
            <w:tcW w:w="4649" w:type="dxa"/>
          </w:tcPr>
          <w:p>
            <w:pPr>
              <w:pStyle w:val="0"/>
            </w:pPr>
            <w:r>
              <w:rPr>
                <w:sz w:val="24"/>
              </w:rPr>
              <w:t xml:space="preserve">Федеральный </w:t>
            </w:r>
            <w:hyperlink w:history="0" r:id="rId2333" w:tooltip="Федеральный закон от 21.07.1997 N 116-ФЗ (ред. от 08.08.2024) &quot;О промышленной безопасности опасных производственных объектов&quot; (с изм. и доп., вступ. в силу с 01.09.2025) {КонсультантПлюс}">
              <w:r>
                <w:rPr>
                  <w:sz w:val="24"/>
                  <w:color w:val="0000ff"/>
                </w:rPr>
                <w:t xml:space="preserve">закон</w:t>
              </w:r>
            </w:hyperlink>
            <w:r>
              <w:rPr>
                <w:sz w:val="24"/>
              </w:rPr>
              <w:t xml:space="preserve"> от 21.07.1997 N 116-ФЗ "О промышленной безопасности опасных производственных объектов"</w:t>
            </w:r>
          </w:p>
        </w:tc>
        <w:tc>
          <w:tcPr>
            <w:tcW w:w="5046" w:type="dxa"/>
          </w:tcPr>
          <w:p>
            <w:pPr>
              <w:pStyle w:val="0"/>
            </w:pPr>
            <w:r>
              <w:rPr>
                <w:sz w:val="24"/>
              </w:rPr>
              <w:t xml:space="preserve">Указывается при размещении на сайте</w:t>
            </w:r>
          </w:p>
        </w:tc>
        <w:tc>
          <w:tcPr>
            <w:tcW w:w="1654" w:type="dxa"/>
          </w:tcPr>
          <w:p>
            <w:pPr>
              <w:pStyle w:val="0"/>
            </w:pPr>
            <w:hyperlink w:history="0" r:id="rId2334" w:tooltip="Федеральный закон от 21.07.1997 N 116-ФЗ (ред. от 08.08.2024) &quot;О промышленной безопасности опасных производственных объектов&quot; (с изм. и доп., вступ. в силу с 01.09.2025) {КонсультантПлюс}">
              <w:r>
                <w:rPr>
                  <w:sz w:val="24"/>
                  <w:color w:val="0000ff"/>
                </w:rPr>
                <w:t xml:space="preserve">ч. 4 ст. 3</w:t>
              </w:r>
            </w:hyperlink>
            <w:r>
              <w:rPr>
                <w:sz w:val="24"/>
              </w:rPr>
              <w:t xml:space="preserve">, </w:t>
            </w:r>
            <w:hyperlink w:history="0" r:id="rId2335" w:tooltip="Федеральный закон от 21.07.1997 N 116-ФЗ (ред. от 08.08.2024) &quot;О промышленной безопасности опасных производственных объектов&quot; (с изм. и доп., вступ. в силу с 01.09.2025) {КонсультантПлюс}">
              <w:r>
                <w:rPr>
                  <w:sz w:val="24"/>
                  <w:color w:val="0000ff"/>
                </w:rPr>
                <w:t xml:space="preserve">ч. 2 ст. 7</w:t>
              </w:r>
            </w:hyperlink>
            <w:r>
              <w:rPr>
                <w:sz w:val="24"/>
              </w:rPr>
              <w:t xml:space="preserve">, </w:t>
            </w:r>
            <w:hyperlink w:history="0" r:id="rId2336" w:tooltip="Федеральный закон от 21.07.1997 N 116-ФЗ (ред. от 08.08.2024) &quot;О промышленной безопасности опасных производственных объектов&quot; (с изм. и доп., вступ. в силу с 01.09.2025) {КонсультантПлюс}">
              <w:r>
                <w:rPr>
                  <w:sz w:val="24"/>
                  <w:color w:val="0000ff"/>
                </w:rPr>
                <w:t xml:space="preserve">ч. 1</w:t>
              </w:r>
            </w:hyperlink>
            <w:r>
              <w:rPr>
                <w:sz w:val="24"/>
              </w:rPr>
              <w:t xml:space="preserve"> - </w:t>
            </w:r>
            <w:hyperlink w:history="0" r:id="rId2337" w:tooltip="Федеральный закон от 21.07.1997 N 116-ФЗ (ред. от 08.08.2024) &quot;О промышленной безопасности опасных производственных объектов&quot; (с изм. и доп., вступ. в силу с 01.09.2025) {КонсультантПлюс}">
              <w:r>
                <w:rPr>
                  <w:sz w:val="24"/>
                  <w:color w:val="0000ff"/>
                </w:rPr>
                <w:t xml:space="preserve">6</w:t>
              </w:r>
            </w:hyperlink>
            <w:r>
              <w:rPr>
                <w:sz w:val="24"/>
              </w:rPr>
              <w:t xml:space="preserve">, </w:t>
            </w:r>
            <w:hyperlink w:history="0" r:id="rId2338" w:tooltip="Федеральный закон от 21.07.1997 N 116-ФЗ (ред. от 08.08.2024) &quot;О промышленной безопасности опасных производственных объектов&quot; (с изм. и доп., вступ. в силу с 01.09.2025) {КонсультантПлюс}">
              <w:r>
                <w:rPr>
                  <w:sz w:val="24"/>
                  <w:color w:val="0000ff"/>
                </w:rPr>
                <w:t xml:space="preserve">8</w:t>
              </w:r>
            </w:hyperlink>
            <w:r>
              <w:rPr>
                <w:sz w:val="24"/>
              </w:rPr>
              <w:t xml:space="preserve"> - </w:t>
            </w:r>
            <w:hyperlink w:history="0" r:id="rId2339" w:tooltip="Федеральный закон от 21.07.1997 N 116-ФЗ (ред. от 08.08.2024) &quot;О промышленной безопасности опасных производственных объектов&quot; (с изм. и доп., вступ. в силу с 01.09.2025) {КонсультантПлюс}">
              <w:r>
                <w:rPr>
                  <w:sz w:val="24"/>
                  <w:color w:val="0000ff"/>
                </w:rPr>
                <w:t xml:space="preserve">10 статьи 13</w:t>
              </w:r>
            </w:hyperlink>
          </w:p>
        </w:tc>
        <w:tc>
          <w:tcPr>
            <w:tcW w:w="1949" w:type="dxa"/>
          </w:tcPr>
          <w:p>
            <w:pPr>
              <w:pStyle w:val="0"/>
            </w:pPr>
            <w:r>
              <w:rPr>
                <w:sz w:val="24"/>
              </w:rPr>
              <w:t xml:space="preserve">юридические лица</w:t>
            </w:r>
          </w:p>
        </w:tc>
        <w:tc>
          <w:tcPr>
            <w:tcW w:w="2721" w:type="dxa"/>
          </w:tcPr>
          <w:p>
            <w:pPr>
              <w:pStyle w:val="0"/>
              <w:jc w:val="center"/>
            </w:pPr>
            <w:r>
              <w:rPr>
                <w:sz w:val="24"/>
              </w:rPr>
              <w:t xml:space="preserve">-</w:t>
            </w:r>
          </w:p>
        </w:tc>
        <w:tc>
          <w:tcPr>
            <w:tcW w:w="3175" w:type="dxa"/>
          </w:tcPr>
          <w:p>
            <w:pPr>
              <w:pStyle w:val="0"/>
            </w:pPr>
            <w:r>
              <w:rPr>
                <w:sz w:val="24"/>
              </w:rPr>
              <w:t xml:space="preserve">Федеральный государственный лицензионный контроль (надзор) за деятельностью по проведению экспертизы промышленной безопасности</w:t>
            </w:r>
          </w:p>
        </w:tc>
        <w:tc>
          <w:tcPr>
            <w:tcW w:w="2948" w:type="dxa"/>
          </w:tcPr>
          <w:p>
            <w:pPr>
              <w:pStyle w:val="0"/>
              <w:ind w:firstLine="283"/>
            </w:pPr>
            <w:r>
              <w:rPr>
                <w:sz w:val="24"/>
              </w:rPr>
              <w:t xml:space="preserve">Ростехнадзор</w:t>
            </w:r>
          </w:p>
        </w:tc>
        <w:tc>
          <w:tcPr>
            <w:tcW w:w="1953" w:type="dxa"/>
          </w:tcPr>
          <w:p>
            <w:pPr>
              <w:pStyle w:val="0"/>
            </w:pPr>
            <w:hyperlink w:history="0" r:id="rId2340"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статья 9.1</w:t>
              </w:r>
            </w:hyperlink>
            <w:r>
              <w:rPr>
                <w:sz w:val="24"/>
              </w:rPr>
              <w:t xml:space="preserve"> КоАП РФ</w:t>
            </w:r>
          </w:p>
        </w:tc>
        <w:tc>
          <w:tcPr>
            <w:tcW w:w="1953" w:type="dxa"/>
          </w:tcPr>
          <w:p>
            <w:pPr>
              <w:pStyle w:val="0"/>
              <w:jc w:val="center"/>
            </w:pPr>
            <w:r>
              <w:rPr>
                <w:sz w:val="24"/>
              </w:rPr>
              <w:t xml:space="preserve">-</w:t>
            </w:r>
          </w:p>
        </w:tc>
        <w:tc>
          <w:tcPr>
            <w:tcW w:w="1950" w:type="dxa"/>
          </w:tcPr>
          <w:p>
            <w:pPr>
              <w:pStyle w:val="0"/>
              <w:jc w:val="center"/>
            </w:pPr>
            <w:r>
              <w:rPr>
                <w:sz w:val="24"/>
              </w:rPr>
              <w:t xml:space="preserve">-</w:t>
            </w:r>
          </w:p>
        </w:tc>
        <w:tc>
          <w:tcPr>
            <w:tcW w:w="1814" w:type="dxa"/>
          </w:tcPr>
          <w:p>
            <w:pPr>
              <w:pStyle w:val="0"/>
              <w:jc w:val="center"/>
            </w:pPr>
            <w:r>
              <w:rPr>
                <w:sz w:val="24"/>
              </w:rPr>
              <w:t xml:space="preserve">-</w:t>
            </w:r>
          </w:p>
        </w:tc>
      </w:tr>
      <w:tr>
        <w:tc>
          <w:tcPr>
            <w:tcW w:w="675" w:type="dxa"/>
          </w:tcPr>
          <w:p>
            <w:pPr>
              <w:pStyle w:val="0"/>
              <w:jc w:val="center"/>
            </w:pPr>
            <w:r>
              <w:rPr>
                <w:sz w:val="24"/>
              </w:rPr>
              <w:t xml:space="preserve">6.</w:t>
            </w:r>
          </w:p>
        </w:tc>
        <w:tc>
          <w:tcPr>
            <w:tcW w:w="4649" w:type="dxa"/>
          </w:tcPr>
          <w:p>
            <w:pPr>
              <w:pStyle w:val="0"/>
            </w:pPr>
            <w:r>
              <w:rPr>
                <w:sz w:val="24"/>
              </w:rPr>
              <w:t xml:space="preserve">Федеральный </w:t>
            </w:r>
            <w:hyperlink w:history="0" r:id="rId2341" w:tooltip="Федеральный закон от 04.05.2011 N 99-ФЗ (ред. от 23.05.2025) &quot;О лицензировании отдельных видов деятельности&quot; {КонсультантПлюс}">
              <w:r>
                <w:rPr>
                  <w:sz w:val="24"/>
                  <w:color w:val="0000ff"/>
                </w:rPr>
                <w:t xml:space="preserve">закон</w:t>
              </w:r>
            </w:hyperlink>
            <w:r>
              <w:rPr>
                <w:sz w:val="24"/>
              </w:rPr>
              <w:t xml:space="preserve"> от 04.05.2011 N 99-ФЗ "О лицензировании отдельных видов деятельности"</w:t>
            </w:r>
          </w:p>
        </w:tc>
        <w:tc>
          <w:tcPr>
            <w:tcW w:w="5046" w:type="dxa"/>
          </w:tcPr>
          <w:p>
            <w:pPr>
              <w:pStyle w:val="0"/>
            </w:pPr>
            <w:r>
              <w:rPr>
                <w:sz w:val="24"/>
              </w:rPr>
              <w:t xml:space="preserve">Указывается при размещении на сайте</w:t>
            </w:r>
          </w:p>
        </w:tc>
        <w:tc>
          <w:tcPr>
            <w:tcW w:w="1654" w:type="dxa"/>
          </w:tcPr>
          <w:p>
            <w:pPr>
              <w:pStyle w:val="0"/>
            </w:pPr>
            <w:hyperlink w:history="0" r:id="rId2342" w:tooltip="Федеральный закон от 04.05.2011 N 99-ФЗ (ред. от 23.05.2025) &quot;О лицензировании отдельных видов деятельности&quot; {КонсультантПлюс}">
              <w:r>
                <w:rPr>
                  <w:sz w:val="24"/>
                  <w:color w:val="0000ff"/>
                </w:rPr>
                <w:t xml:space="preserve">подпункт 49 части 1 статьи 12</w:t>
              </w:r>
            </w:hyperlink>
          </w:p>
        </w:tc>
        <w:tc>
          <w:tcPr>
            <w:tcW w:w="1949" w:type="dxa"/>
          </w:tcPr>
          <w:p>
            <w:pPr>
              <w:pStyle w:val="0"/>
            </w:pPr>
            <w:r>
              <w:rPr>
                <w:sz w:val="24"/>
              </w:rPr>
              <w:t xml:space="preserve">юридические лица</w:t>
            </w:r>
          </w:p>
        </w:tc>
        <w:tc>
          <w:tcPr>
            <w:tcW w:w="2721" w:type="dxa"/>
          </w:tcPr>
          <w:p>
            <w:pPr>
              <w:pStyle w:val="0"/>
              <w:jc w:val="center"/>
            </w:pPr>
            <w:r>
              <w:rPr>
                <w:sz w:val="24"/>
              </w:rPr>
              <w:t xml:space="preserve">-</w:t>
            </w:r>
          </w:p>
        </w:tc>
        <w:tc>
          <w:tcPr>
            <w:tcW w:w="3175" w:type="dxa"/>
          </w:tcPr>
          <w:p>
            <w:pPr>
              <w:pStyle w:val="0"/>
              <w:ind w:firstLine="283"/>
            </w:pPr>
            <w:r>
              <w:rPr>
                <w:sz w:val="24"/>
              </w:rPr>
              <w:t xml:space="preserve">Федеральный государственный лицензионный контроль (надзор) за деятельностью по проведению экспертизы промышленной безопасности</w:t>
            </w:r>
          </w:p>
        </w:tc>
        <w:tc>
          <w:tcPr>
            <w:tcW w:w="2948" w:type="dxa"/>
          </w:tcPr>
          <w:p>
            <w:pPr>
              <w:pStyle w:val="0"/>
            </w:pPr>
            <w:r>
              <w:rPr>
                <w:sz w:val="24"/>
              </w:rPr>
              <w:t xml:space="preserve">Ростехнадзор</w:t>
            </w:r>
          </w:p>
        </w:tc>
        <w:tc>
          <w:tcPr>
            <w:tcW w:w="1953" w:type="dxa"/>
          </w:tcPr>
          <w:p>
            <w:pPr>
              <w:pStyle w:val="0"/>
            </w:pPr>
            <w:hyperlink w:history="0" r:id="rId2343"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статья 9.1</w:t>
              </w:r>
            </w:hyperlink>
            <w:r>
              <w:rPr>
                <w:sz w:val="24"/>
              </w:rPr>
              <w:t xml:space="preserve"> КоАП РФ</w:t>
            </w:r>
          </w:p>
        </w:tc>
        <w:tc>
          <w:tcPr>
            <w:tcW w:w="1953" w:type="dxa"/>
          </w:tcPr>
          <w:p>
            <w:pPr>
              <w:pStyle w:val="0"/>
              <w:jc w:val="center"/>
            </w:pPr>
            <w:r>
              <w:rPr>
                <w:sz w:val="24"/>
              </w:rPr>
              <w:t xml:space="preserve">-</w:t>
            </w:r>
          </w:p>
        </w:tc>
        <w:tc>
          <w:tcPr>
            <w:tcW w:w="1950" w:type="dxa"/>
          </w:tcPr>
          <w:p>
            <w:pPr>
              <w:pStyle w:val="0"/>
              <w:jc w:val="center"/>
            </w:pPr>
            <w:r>
              <w:rPr>
                <w:sz w:val="24"/>
              </w:rPr>
              <w:t xml:space="preserve">-</w:t>
            </w:r>
          </w:p>
        </w:tc>
        <w:tc>
          <w:tcPr>
            <w:tcW w:w="1814" w:type="dxa"/>
          </w:tcPr>
          <w:p>
            <w:pPr>
              <w:pStyle w:val="0"/>
              <w:jc w:val="center"/>
            </w:pPr>
            <w:r>
              <w:rPr>
                <w:sz w:val="24"/>
              </w:rPr>
              <w:t xml:space="preserve">-</w:t>
            </w:r>
          </w:p>
        </w:tc>
      </w:tr>
      <w:tr>
        <w:tc>
          <w:tcPr>
            <w:tcW w:w="675" w:type="dxa"/>
          </w:tcPr>
          <w:p>
            <w:pPr>
              <w:pStyle w:val="0"/>
              <w:jc w:val="center"/>
            </w:pPr>
            <w:r>
              <w:rPr>
                <w:sz w:val="24"/>
              </w:rPr>
              <w:t xml:space="preserve">1</w:t>
            </w:r>
          </w:p>
        </w:tc>
        <w:tc>
          <w:tcPr>
            <w:tcW w:w="4649" w:type="dxa"/>
          </w:tcPr>
          <w:p>
            <w:pPr>
              <w:pStyle w:val="0"/>
              <w:jc w:val="center"/>
            </w:pPr>
            <w:r>
              <w:rPr>
                <w:sz w:val="24"/>
              </w:rPr>
              <w:t xml:space="preserve">2</w:t>
            </w:r>
          </w:p>
        </w:tc>
        <w:tc>
          <w:tcPr>
            <w:tcW w:w="5046" w:type="dxa"/>
          </w:tcPr>
          <w:p>
            <w:pPr>
              <w:pStyle w:val="0"/>
              <w:jc w:val="center"/>
            </w:pPr>
            <w:r>
              <w:rPr>
                <w:sz w:val="24"/>
              </w:rPr>
              <w:t xml:space="preserve">3</w:t>
            </w:r>
          </w:p>
        </w:tc>
        <w:tc>
          <w:tcPr>
            <w:tcW w:w="1654" w:type="dxa"/>
          </w:tcPr>
          <w:p>
            <w:pPr>
              <w:pStyle w:val="0"/>
              <w:jc w:val="center"/>
            </w:pPr>
            <w:r>
              <w:rPr>
                <w:sz w:val="24"/>
              </w:rPr>
              <w:t xml:space="preserve">4</w:t>
            </w:r>
          </w:p>
        </w:tc>
        <w:tc>
          <w:tcPr>
            <w:tcW w:w="1949" w:type="dxa"/>
          </w:tcPr>
          <w:p>
            <w:pPr>
              <w:pStyle w:val="0"/>
              <w:jc w:val="center"/>
            </w:pPr>
            <w:r>
              <w:rPr>
                <w:sz w:val="24"/>
              </w:rPr>
              <w:t xml:space="preserve">5</w:t>
            </w:r>
          </w:p>
        </w:tc>
        <w:tc>
          <w:tcPr>
            <w:tcW w:w="2721" w:type="dxa"/>
          </w:tcPr>
          <w:p>
            <w:pPr>
              <w:pStyle w:val="0"/>
              <w:jc w:val="center"/>
            </w:pPr>
            <w:r>
              <w:rPr>
                <w:sz w:val="24"/>
              </w:rPr>
              <w:t xml:space="preserve">6</w:t>
            </w:r>
          </w:p>
        </w:tc>
        <w:tc>
          <w:tcPr>
            <w:tcW w:w="3175" w:type="dxa"/>
          </w:tcPr>
          <w:p>
            <w:pPr>
              <w:pStyle w:val="0"/>
              <w:jc w:val="center"/>
            </w:pPr>
            <w:r>
              <w:rPr>
                <w:sz w:val="24"/>
              </w:rPr>
              <w:t xml:space="preserve">7</w:t>
            </w:r>
          </w:p>
        </w:tc>
        <w:tc>
          <w:tcPr>
            <w:tcW w:w="2948" w:type="dxa"/>
          </w:tcPr>
          <w:p>
            <w:pPr>
              <w:pStyle w:val="0"/>
              <w:jc w:val="center"/>
            </w:pPr>
            <w:r>
              <w:rPr>
                <w:sz w:val="24"/>
              </w:rPr>
              <w:t xml:space="preserve">8</w:t>
            </w:r>
          </w:p>
        </w:tc>
        <w:tc>
          <w:tcPr>
            <w:tcW w:w="1953" w:type="dxa"/>
          </w:tcPr>
          <w:p>
            <w:pPr>
              <w:pStyle w:val="0"/>
              <w:jc w:val="center"/>
            </w:pPr>
            <w:r>
              <w:rPr>
                <w:sz w:val="24"/>
              </w:rPr>
              <w:t xml:space="preserve">9</w:t>
            </w:r>
          </w:p>
        </w:tc>
        <w:tc>
          <w:tcPr>
            <w:tcW w:w="1953" w:type="dxa"/>
          </w:tcPr>
          <w:p>
            <w:pPr>
              <w:pStyle w:val="0"/>
              <w:jc w:val="center"/>
            </w:pPr>
            <w:r>
              <w:rPr>
                <w:sz w:val="24"/>
              </w:rPr>
              <w:t xml:space="preserve">10</w:t>
            </w:r>
          </w:p>
        </w:tc>
        <w:tc>
          <w:tcPr>
            <w:tcW w:w="1950" w:type="dxa"/>
          </w:tcPr>
          <w:p>
            <w:pPr>
              <w:pStyle w:val="0"/>
              <w:jc w:val="center"/>
            </w:pPr>
            <w:r>
              <w:rPr>
                <w:sz w:val="24"/>
              </w:rPr>
              <w:t xml:space="preserve">11</w:t>
            </w:r>
          </w:p>
        </w:tc>
        <w:tc>
          <w:tcPr>
            <w:tcW w:w="1814" w:type="dxa"/>
          </w:tcPr>
          <w:p>
            <w:pPr>
              <w:pStyle w:val="0"/>
              <w:jc w:val="center"/>
            </w:pPr>
            <w:r>
              <w:rPr>
                <w:sz w:val="24"/>
              </w:rPr>
              <w:t xml:space="preserve">12</w:t>
            </w:r>
          </w:p>
        </w:tc>
      </w:tr>
      <w:tr>
        <w:tc>
          <w:tcPr>
            <w:tcW w:w="675" w:type="dxa"/>
          </w:tcPr>
          <w:p>
            <w:pPr>
              <w:pStyle w:val="0"/>
              <w:jc w:val="center"/>
            </w:pPr>
            <w:r>
              <w:rPr>
                <w:sz w:val="24"/>
              </w:rPr>
              <w:t xml:space="preserve">7.</w:t>
            </w:r>
          </w:p>
        </w:tc>
        <w:tc>
          <w:tcPr>
            <w:tcW w:w="4649" w:type="dxa"/>
          </w:tcPr>
          <w:p>
            <w:pPr>
              <w:pStyle w:val="0"/>
              <w:ind w:firstLine="283"/>
              <w:jc w:val="both"/>
            </w:pPr>
            <w:hyperlink w:history="0" r:id="rId2344" w:tooltip="Постановление Правительства РФ от 16.09.2020 N 1477 (ред. от 06.09.2022) &quot;О лицензировании деятельности по проведению экспертизы промышленной безопасности&quot; (вместе с &quot;Положением о лицензировании деятельности по проведению экспертизы промышленной безопасности&quot;) {КонсультантПлюс}">
              <w:r>
                <w:rPr>
                  <w:sz w:val="24"/>
                  <w:color w:val="0000ff"/>
                </w:rPr>
                <w:t xml:space="preserve">Постановление</w:t>
              </w:r>
            </w:hyperlink>
            <w:r>
              <w:rPr>
                <w:sz w:val="24"/>
              </w:rPr>
              <w:t xml:space="preserve"> Правительства Российской Федерации от 16.09.2020 N 1477 "О лицензировании деятельности по проведению экспертизы промышленной безопасности"</w:t>
            </w:r>
          </w:p>
        </w:tc>
        <w:tc>
          <w:tcPr>
            <w:tcW w:w="5046" w:type="dxa"/>
          </w:tcPr>
          <w:p>
            <w:pPr>
              <w:pStyle w:val="0"/>
            </w:pPr>
            <w:r>
              <w:rPr>
                <w:sz w:val="24"/>
              </w:rPr>
              <w:t xml:space="preserve">Указывается при размещении на сайте</w:t>
            </w:r>
          </w:p>
        </w:tc>
        <w:tc>
          <w:tcPr>
            <w:tcW w:w="1654" w:type="dxa"/>
          </w:tcPr>
          <w:p>
            <w:pPr>
              <w:pStyle w:val="0"/>
              <w:ind w:firstLine="283"/>
            </w:pPr>
            <w:hyperlink w:history="0" r:id="rId2345" w:tooltip="Постановление Правительства РФ от 16.09.2020 N 1477 (ред. от 06.09.2022) &quot;О лицензировании деятельности по проведению экспертизы промышленной безопасности&quot; (вместе с &quot;Положением о лицензировании деятельности по проведению экспертизы промышленной безопасности&quot;) {КонсультантПлюс}">
              <w:r>
                <w:rPr>
                  <w:sz w:val="24"/>
                  <w:color w:val="0000ff"/>
                </w:rPr>
                <w:t xml:space="preserve">пункт 5</w:t>
              </w:r>
            </w:hyperlink>
            <w:r>
              <w:rPr>
                <w:sz w:val="24"/>
              </w:rPr>
              <w:t xml:space="preserve"> Положения о лицензировании деятельности по проведению экспертизы промышленной безопасности</w:t>
            </w:r>
          </w:p>
        </w:tc>
        <w:tc>
          <w:tcPr>
            <w:tcW w:w="1949" w:type="dxa"/>
          </w:tcPr>
          <w:p>
            <w:pPr>
              <w:pStyle w:val="0"/>
            </w:pPr>
            <w:r>
              <w:rPr>
                <w:sz w:val="24"/>
              </w:rPr>
              <w:t xml:space="preserve">юридические лица</w:t>
            </w:r>
          </w:p>
        </w:tc>
        <w:tc>
          <w:tcPr>
            <w:tcW w:w="2721" w:type="dxa"/>
          </w:tcPr>
          <w:p>
            <w:pPr>
              <w:pStyle w:val="0"/>
              <w:jc w:val="center"/>
            </w:pPr>
            <w:r>
              <w:rPr>
                <w:sz w:val="24"/>
              </w:rPr>
              <w:t xml:space="preserve">-</w:t>
            </w:r>
          </w:p>
        </w:tc>
        <w:tc>
          <w:tcPr>
            <w:tcW w:w="3175" w:type="dxa"/>
          </w:tcPr>
          <w:p>
            <w:pPr>
              <w:pStyle w:val="0"/>
              <w:ind w:firstLine="283"/>
            </w:pPr>
            <w:r>
              <w:rPr>
                <w:sz w:val="24"/>
              </w:rPr>
              <w:t xml:space="preserve">Федеральный государственный лицензионный контроль (надзор) за деятельностью по проведению экспертизы промышленной безопасности</w:t>
            </w:r>
          </w:p>
        </w:tc>
        <w:tc>
          <w:tcPr>
            <w:tcW w:w="2948" w:type="dxa"/>
          </w:tcPr>
          <w:p>
            <w:pPr>
              <w:pStyle w:val="0"/>
              <w:ind w:firstLine="283"/>
            </w:pPr>
            <w:r>
              <w:rPr>
                <w:sz w:val="24"/>
              </w:rPr>
              <w:t xml:space="preserve">Ростехнадзор</w:t>
            </w:r>
          </w:p>
        </w:tc>
        <w:tc>
          <w:tcPr>
            <w:tcW w:w="1953" w:type="dxa"/>
          </w:tcPr>
          <w:p>
            <w:pPr>
              <w:pStyle w:val="0"/>
            </w:pPr>
            <w:hyperlink w:history="0" r:id="rId2346"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статья 9.1</w:t>
              </w:r>
            </w:hyperlink>
            <w:r>
              <w:rPr>
                <w:sz w:val="24"/>
              </w:rPr>
              <w:t xml:space="preserve"> КоАП РФ</w:t>
            </w:r>
          </w:p>
        </w:tc>
        <w:tc>
          <w:tcPr>
            <w:tcW w:w="1953" w:type="dxa"/>
          </w:tcPr>
          <w:p>
            <w:pPr>
              <w:pStyle w:val="0"/>
              <w:jc w:val="center"/>
            </w:pPr>
            <w:r>
              <w:rPr>
                <w:sz w:val="24"/>
              </w:rPr>
              <w:t xml:space="preserve">-</w:t>
            </w:r>
          </w:p>
        </w:tc>
        <w:tc>
          <w:tcPr>
            <w:tcW w:w="1950" w:type="dxa"/>
          </w:tcPr>
          <w:p>
            <w:pPr>
              <w:pStyle w:val="0"/>
              <w:jc w:val="center"/>
            </w:pPr>
            <w:r>
              <w:rPr>
                <w:sz w:val="24"/>
              </w:rPr>
              <w:t xml:space="preserve">-</w:t>
            </w:r>
          </w:p>
        </w:tc>
        <w:tc>
          <w:tcPr>
            <w:tcW w:w="1814" w:type="dxa"/>
          </w:tcPr>
          <w:p>
            <w:pPr>
              <w:pStyle w:val="0"/>
              <w:jc w:val="center"/>
            </w:pPr>
            <w:r>
              <w:rPr>
                <w:sz w:val="24"/>
              </w:rPr>
              <w:t xml:space="preserve">-</w:t>
            </w:r>
          </w:p>
        </w:tc>
      </w:tr>
      <w:tr>
        <w:tc>
          <w:tcPr>
            <w:tcW w:w="675" w:type="dxa"/>
          </w:tcPr>
          <w:p>
            <w:pPr>
              <w:pStyle w:val="0"/>
              <w:jc w:val="center"/>
            </w:pPr>
            <w:r>
              <w:rPr>
                <w:sz w:val="24"/>
              </w:rPr>
              <w:t xml:space="preserve">8.</w:t>
            </w:r>
          </w:p>
        </w:tc>
        <w:tc>
          <w:tcPr>
            <w:tcW w:w="4649" w:type="dxa"/>
          </w:tcPr>
          <w:p>
            <w:pPr>
              <w:pStyle w:val="0"/>
              <w:ind w:firstLine="283"/>
              <w:jc w:val="both"/>
            </w:pPr>
            <w:r>
              <w:rPr>
                <w:sz w:val="24"/>
              </w:rPr>
              <w:t xml:space="preserve">федеральные </w:t>
            </w:r>
            <w:hyperlink w:history="0" r:id="rId2347" w:tooltip="Приказ Ростехнадзора от 20.10.2020 N 420 (ред. от 29.01.2025) &quot;Об утверждении федеральных норм и правил в области промышленной безопасности &quot;Правила проведения экспертизы промышленной безопасности&quot; (Зарегистрировано в Минюсте России 11.12.2020 N 61391) {КонсультантПлюс}">
              <w:r>
                <w:rPr>
                  <w:sz w:val="24"/>
                  <w:color w:val="0000ff"/>
                </w:rPr>
                <w:t xml:space="preserve">нормы и правила</w:t>
              </w:r>
            </w:hyperlink>
            <w:r>
              <w:rPr>
                <w:sz w:val="24"/>
              </w:rPr>
              <w:t xml:space="preserve"> в области промышленной безопасности "Правила проведения экспертизы промышленной безопасности", утвержденные приказом Ростехнадзора от 20.10.2020 N 420</w:t>
            </w:r>
          </w:p>
          <w:p>
            <w:pPr>
              <w:pStyle w:val="0"/>
              <w:ind w:firstLine="283"/>
              <w:jc w:val="both"/>
            </w:pPr>
            <w:r>
              <w:rPr>
                <w:sz w:val="24"/>
              </w:rPr>
              <w:t xml:space="preserve">(зарегистрирован Минюстом России 11.12.2020 N 61391)</w:t>
            </w:r>
          </w:p>
        </w:tc>
        <w:tc>
          <w:tcPr>
            <w:tcW w:w="5046" w:type="dxa"/>
          </w:tcPr>
          <w:p>
            <w:pPr>
              <w:pStyle w:val="0"/>
            </w:pPr>
            <w:r>
              <w:rPr>
                <w:sz w:val="24"/>
              </w:rPr>
              <w:t xml:space="preserve">Указывается при размещении на сайте</w:t>
            </w:r>
          </w:p>
        </w:tc>
        <w:tc>
          <w:tcPr>
            <w:tcW w:w="1654" w:type="dxa"/>
          </w:tcPr>
          <w:p>
            <w:pPr>
              <w:pStyle w:val="0"/>
            </w:pPr>
            <w:hyperlink w:history="0" r:id="rId2348" w:tooltip="Приказ Ростехнадзора от 20.10.2020 N 420 (ред. от 29.01.2025) &quot;Об утверждении федеральных норм и правил в области промышленной безопасности &quot;Правила проведения экспертизы промышленной безопасности&quot; (Зарегистрировано в Минюсте России 11.12.2020 N 61391) {КонсультантПлюс}">
              <w:r>
                <w:rPr>
                  <w:sz w:val="24"/>
                  <w:color w:val="0000ff"/>
                </w:rPr>
                <w:t xml:space="preserve">п. 4</w:t>
              </w:r>
            </w:hyperlink>
            <w:r>
              <w:rPr>
                <w:sz w:val="24"/>
              </w:rPr>
              <w:t xml:space="preserve">, </w:t>
            </w:r>
            <w:hyperlink w:history="0" r:id="rId2349" w:tooltip="Приказ Ростехнадзора от 20.10.2020 N 420 (ред. от 29.01.2025) &quot;Об утверждении федеральных норм и правил в области промышленной безопасности &quot;Правила проведения экспертизы промышленной безопасности&quot; (Зарегистрировано в Минюсте России 11.12.2020 N 61391) {КонсультантПлюс}">
              <w:r>
                <w:rPr>
                  <w:sz w:val="24"/>
                  <w:color w:val="0000ff"/>
                </w:rPr>
                <w:t xml:space="preserve">5</w:t>
              </w:r>
            </w:hyperlink>
            <w:r>
              <w:rPr>
                <w:sz w:val="24"/>
              </w:rPr>
              <w:t xml:space="preserve">, </w:t>
            </w:r>
            <w:hyperlink w:history="0" r:id="rId2350" w:tooltip="Приказ Ростехнадзора от 20.10.2020 N 420 (ред. от 29.01.2025) &quot;Об утверждении федеральных норм и правил в области промышленной безопасности &quot;Правила проведения экспертизы промышленной безопасности&quot; (Зарегистрировано в Минюсте России 11.12.2020 N 61391) {КонсультантПлюс}">
              <w:r>
                <w:rPr>
                  <w:sz w:val="24"/>
                  <w:color w:val="0000ff"/>
                </w:rPr>
                <w:t xml:space="preserve">6</w:t>
              </w:r>
            </w:hyperlink>
            <w:r>
              <w:rPr>
                <w:sz w:val="24"/>
              </w:rPr>
              <w:t xml:space="preserve">, </w:t>
            </w:r>
            <w:hyperlink w:history="0" r:id="rId2351" w:tooltip="Приказ Ростехнадзора от 20.10.2020 N 420 (ред. от 29.01.2025) &quot;Об утверждении федеральных норм и правил в области промышленной безопасности &quot;Правила проведения экспертизы промышленной безопасности&quot; (Зарегистрировано в Минюсте России 11.12.2020 N 61391) {КонсультантПлюс}">
              <w:r>
                <w:rPr>
                  <w:sz w:val="24"/>
                  <w:color w:val="0000ff"/>
                </w:rPr>
                <w:t xml:space="preserve">11</w:t>
              </w:r>
            </w:hyperlink>
            <w:r>
              <w:rPr>
                <w:sz w:val="24"/>
              </w:rPr>
              <w:t xml:space="preserve">, </w:t>
            </w:r>
            <w:hyperlink w:history="0" r:id="rId2352" w:tooltip="Приказ Ростехнадзора от 20.10.2020 N 420 (ред. от 29.01.2025) &quot;Об утверждении федеральных норм и правил в области промышленной безопасности &quot;Правила проведения экспертизы промышленной безопасности&quot; (Зарегистрировано в Минюсте России 11.12.2020 N 61391) {КонсультантПлюс}">
              <w:r>
                <w:rPr>
                  <w:sz w:val="24"/>
                  <w:color w:val="0000ff"/>
                </w:rPr>
                <w:t xml:space="preserve">12</w:t>
              </w:r>
            </w:hyperlink>
            <w:r>
              <w:rPr>
                <w:sz w:val="24"/>
              </w:rPr>
              <w:t xml:space="preserve">, </w:t>
            </w:r>
            <w:hyperlink w:history="0" r:id="rId2353" w:tooltip="Приказ Ростехнадзора от 20.10.2020 N 420 (ред. от 29.01.2025) &quot;Об утверждении федеральных норм и правил в области промышленной безопасности &quot;Правила проведения экспертизы промышленной безопасности&quot; (Зарегистрировано в Минюсте России 11.12.2020 N 61391) {КонсультантПлюс}">
              <w:r>
                <w:rPr>
                  <w:sz w:val="24"/>
                  <w:color w:val="0000ff"/>
                </w:rPr>
                <w:t xml:space="preserve">13</w:t>
              </w:r>
            </w:hyperlink>
            <w:r>
              <w:rPr>
                <w:sz w:val="24"/>
              </w:rPr>
              <w:t xml:space="preserve"> - </w:t>
            </w:r>
            <w:hyperlink w:history="0" r:id="rId2354" w:tooltip="Приказ Ростехнадзора от 20.10.2020 N 420 (ред. от 29.01.2025) &quot;Об утверждении федеральных норм и правил в области промышленной безопасности &quot;Правила проведения экспертизы промышленной безопасности&quot; (Зарегистрировано в Минюсте России 11.12.2020 N 61391) {КонсультантПлюс}">
              <w:r>
                <w:rPr>
                  <w:sz w:val="24"/>
                  <w:color w:val="0000ff"/>
                </w:rPr>
                <w:t xml:space="preserve">38</w:t>
              </w:r>
            </w:hyperlink>
            <w:r>
              <w:rPr>
                <w:sz w:val="24"/>
              </w:rPr>
              <w:t xml:space="preserve">, </w:t>
            </w:r>
            <w:hyperlink w:history="0" r:id="rId2355" w:tooltip="Приказ Ростехнадзора от 20.10.2020 N 420 (ред. от 29.01.2025) &quot;Об утверждении федеральных норм и правил в области промышленной безопасности &quot;Правила проведения экспертизы промышленной безопасности&quot; (Зарегистрировано в Минюсте России 11.12.2020 N 61391) {КонсультантПлюс}">
              <w:r>
                <w:rPr>
                  <w:sz w:val="24"/>
                  <w:color w:val="0000ff"/>
                </w:rPr>
                <w:t xml:space="preserve">40</w:t>
              </w:r>
            </w:hyperlink>
          </w:p>
        </w:tc>
        <w:tc>
          <w:tcPr>
            <w:tcW w:w="1949" w:type="dxa"/>
          </w:tcPr>
          <w:p>
            <w:pPr>
              <w:pStyle w:val="0"/>
            </w:pPr>
            <w:r>
              <w:rPr>
                <w:sz w:val="24"/>
              </w:rPr>
              <w:t xml:space="preserve">юридические лица, должностные лица</w:t>
            </w:r>
          </w:p>
        </w:tc>
        <w:tc>
          <w:tcPr>
            <w:tcW w:w="2721" w:type="dxa"/>
          </w:tcPr>
          <w:p>
            <w:pPr>
              <w:pStyle w:val="0"/>
            </w:pPr>
            <w:r>
              <w:rPr>
                <w:sz w:val="24"/>
              </w:rPr>
              <w:t xml:space="preserve">все виды</w:t>
            </w:r>
          </w:p>
        </w:tc>
        <w:tc>
          <w:tcPr>
            <w:tcW w:w="3175" w:type="dxa"/>
          </w:tcPr>
          <w:p>
            <w:pPr>
              <w:pStyle w:val="0"/>
            </w:pPr>
            <w:r>
              <w:rPr>
                <w:sz w:val="24"/>
              </w:rPr>
              <w:t xml:space="preserve">Федеральный государственный лицензионный контроль (надзор) за деятельностью по проведению экспертизы промышленной безопасности</w:t>
            </w:r>
          </w:p>
        </w:tc>
        <w:tc>
          <w:tcPr>
            <w:tcW w:w="2948" w:type="dxa"/>
          </w:tcPr>
          <w:p>
            <w:pPr>
              <w:pStyle w:val="0"/>
              <w:ind w:firstLine="283"/>
            </w:pPr>
            <w:r>
              <w:rPr>
                <w:sz w:val="24"/>
              </w:rPr>
              <w:t xml:space="preserve">Ростехнадзор</w:t>
            </w:r>
          </w:p>
        </w:tc>
        <w:tc>
          <w:tcPr>
            <w:tcW w:w="1953" w:type="dxa"/>
          </w:tcPr>
          <w:p>
            <w:pPr>
              <w:pStyle w:val="0"/>
            </w:pPr>
            <w:hyperlink w:history="0" r:id="rId2356"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статья 9.1</w:t>
              </w:r>
            </w:hyperlink>
            <w:r>
              <w:rPr>
                <w:sz w:val="24"/>
              </w:rPr>
              <w:t xml:space="preserve"> КоАП РФ</w:t>
            </w:r>
          </w:p>
        </w:tc>
        <w:tc>
          <w:tcPr>
            <w:tcW w:w="1953" w:type="dxa"/>
          </w:tcPr>
          <w:p>
            <w:pPr>
              <w:pStyle w:val="0"/>
              <w:jc w:val="center"/>
            </w:pPr>
            <w:r>
              <w:rPr>
                <w:sz w:val="24"/>
              </w:rPr>
              <w:t xml:space="preserve">-</w:t>
            </w:r>
          </w:p>
        </w:tc>
        <w:tc>
          <w:tcPr>
            <w:tcW w:w="1950" w:type="dxa"/>
          </w:tcPr>
          <w:p>
            <w:pPr>
              <w:pStyle w:val="0"/>
              <w:jc w:val="center"/>
            </w:pPr>
            <w:r>
              <w:rPr>
                <w:sz w:val="24"/>
              </w:rPr>
              <w:t xml:space="preserve">-</w:t>
            </w:r>
          </w:p>
        </w:tc>
        <w:tc>
          <w:tcPr>
            <w:tcW w:w="1814" w:type="dxa"/>
          </w:tcPr>
          <w:p>
            <w:pPr>
              <w:pStyle w:val="0"/>
              <w:jc w:val="center"/>
            </w:pPr>
            <w:r>
              <w:rPr>
                <w:sz w:val="24"/>
              </w:rPr>
              <w:t xml:space="preserve">-</w:t>
            </w:r>
          </w:p>
        </w:tc>
      </w:tr>
      <w:tr>
        <w:tc>
          <w:tcPr>
            <w:tcW w:w="675" w:type="dxa"/>
          </w:tcPr>
          <w:p>
            <w:pPr>
              <w:pStyle w:val="0"/>
              <w:jc w:val="center"/>
            </w:pPr>
            <w:r>
              <w:rPr>
                <w:sz w:val="24"/>
              </w:rPr>
              <w:t xml:space="preserve">9.</w:t>
            </w:r>
          </w:p>
        </w:tc>
        <w:tc>
          <w:tcPr>
            <w:tcW w:w="4649" w:type="dxa"/>
          </w:tcPr>
          <w:p>
            <w:pPr>
              <w:pStyle w:val="0"/>
            </w:pPr>
            <w:r>
              <w:rPr>
                <w:sz w:val="24"/>
              </w:rPr>
              <w:t xml:space="preserve">федеральные </w:t>
            </w:r>
            <w:hyperlink w:history="0" r:id="rId2357" w:tooltip="Приказ Ростехнадзора от 01.12.2020 N 478 &quot;Об утверждении федеральных норм и правил в области промышленной безопасности &quot;Основные требования к проведению неразрушающего контроля технических устройств, зданий и сооружений на опасных производственных объектах&quot; (Зарегистрировано в Минюсте России 24.12.2020 N 61795) {КонсультантПлюс}">
              <w:r>
                <w:rPr>
                  <w:sz w:val="24"/>
                  <w:color w:val="0000ff"/>
                </w:rPr>
                <w:t xml:space="preserve">нормы и правила</w:t>
              </w:r>
            </w:hyperlink>
            <w:r>
              <w:rPr>
                <w:sz w:val="24"/>
              </w:rPr>
              <w:t xml:space="preserve"> в области промышленной безопасности "Основные требования к проведению неразрушающего контроля технических устройств, зданий и сооружений на опасных производственных объектах", утвержденные приказом Ростехнадзора</w:t>
            </w:r>
          </w:p>
          <w:p>
            <w:pPr>
              <w:pStyle w:val="0"/>
            </w:pPr>
            <w:r>
              <w:rPr>
                <w:sz w:val="24"/>
              </w:rPr>
              <w:t xml:space="preserve">от 01.12.2020 N 478 (зарегистрирован Минюстом России 24.12.2020 N 61795)</w:t>
            </w:r>
          </w:p>
        </w:tc>
        <w:tc>
          <w:tcPr>
            <w:tcW w:w="5046" w:type="dxa"/>
          </w:tcPr>
          <w:p>
            <w:pPr>
              <w:pStyle w:val="0"/>
            </w:pPr>
            <w:r>
              <w:rPr>
                <w:sz w:val="24"/>
              </w:rPr>
              <w:t xml:space="preserve">Указывается при размещении на сайте</w:t>
            </w:r>
          </w:p>
        </w:tc>
        <w:tc>
          <w:tcPr>
            <w:tcW w:w="1654" w:type="dxa"/>
          </w:tcPr>
          <w:p>
            <w:pPr>
              <w:pStyle w:val="0"/>
            </w:pPr>
            <w:hyperlink w:history="0" r:id="rId2358" w:tooltip="Приказ Ростехнадзора от 01.12.2020 N 478 &quot;Об утверждении федеральных норм и правил в области промышленной безопасности &quot;Основные требования к проведению неразрушающего контроля технических устройств, зданий и сооружений на опасных производственных объектах&quot; (Зарегистрировано в Минюсте России 24.12.2020 N 61795) {КонсультантПлюс}">
              <w:r>
                <w:rPr>
                  <w:sz w:val="24"/>
                  <w:color w:val="0000ff"/>
                </w:rPr>
                <w:t xml:space="preserve">8</w:t>
              </w:r>
            </w:hyperlink>
            <w:r>
              <w:rPr>
                <w:sz w:val="24"/>
              </w:rPr>
              <w:t xml:space="preserve">, </w:t>
            </w:r>
            <w:hyperlink w:history="0" r:id="rId2359" w:tooltip="Приказ Ростехнадзора от 01.12.2020 N 478 &quot;Об утверждении федеральных норм и правил в области промышленной безопасности &quot;Основные требования к проведению неразрушающего контроля технических устройств, зданий и сооружений на опасных производственных объектах&quot; (Зарегистрировано в Минюсте России 24.12.2020 N 61795) {КонсультантПлюс}">
              <w:r>
                <w:rPr>
                  <w:sz w:val="24"/>
                  <w:color w:val="0000ff"/>
                </w:rPr>
                <w:t xml:space="preserve">9</w:t>
              </w:r>
            </w:hyperlink>
            <w:r>
              <w:rPr>
                <w:sz w:val="24"/>
              </w:rPr>
              <w:t xml:space="preserve">, </w:t>
            </w:r>
            <w:hyperlink w:history="0" r:id="rId2360" w:tooltip="Приказ Ростехнадзора от 01.12.2020 N 478 &quot;Об утверждении федеральных норм и правил в области промышленной безопасности &quot;Основные требования к проведению неразрушающего контроля технических устройств, зданий и сооружений на опасных производственных объектах&quot; (Зарегистрировано в Минюсте России 24.12.2020 N 61795) {КонсультантПлюс}">
              <w:r>
                <w:rPr>
                  <w:sz w:val="24"/>
                  <w:color w:val="0000ff"/>
                </w:rPr>
                <w:t xml:space="preserve">10</w:t>
              </w:r>
            </w:hyperlink>
            <w:r>
              <w:rPr>
                <w:sz w:val="24"/>
              </w:rPr>
              <w:t xml:space="preserve">, </w:t>
            </w:r>
            <w:hyperlink w:history="0" r:id="rId2361" w:tooltip="Приказ Ростехнадзора от 01.12.2020 N 478 &quot;Об утверждении федеральных норм и правил в области промышленной безопасности &quot;Основные требования к проведению неразрушающего контроля технических устройств, зданий и сооружений на опасных производственных объектах&quot; (Зарегистрировано в Минюсте России 24.12.2020 N 61795) {КонсультантПлюс}">
              <w:r>
                <w:rPr>
                  <w:sz w:val="24"/>
                  <w:color w:val="0000ff"/>
                </w:rPr>
                <w:t xml:space="preserve">11</w:t>
              </w:r>
            </w:hyperlink>
            <w:r>
              <w:rPr>
                <w:sz w:val="24"/>
              </w:rPr>
              <w:t xml:space="preserve">, </w:t>
            </w:r>
            <w:hyperlink w:history="0" r:id="rId2362" w:tooltip="Приказ Ростехнадзора от 01.12.2020 N 478 &quot;Об утверждении федеральных норм и правил в области промышленной безопасности &quot;Основные требования к проведению неразрушающего контроля технических устройств, зданий и сооружений на опасных производственных объектах&quot; (Зарегистрировано в Минюсте России 24.12.2020 N 61795) {КонсультантПлюс}">
              <w:r>
                <w:rPr>
                  <w:sz w:val="24"/>
                  <w:color w:val="0000ff"/>
                </w:rPr>
                <w:t xml:space="preserve">13</w:t>
              </w:r>
            </w:hyperlink>
          </w:p>
        </w:tc>
        <w:tc>
          <w:tcPr>
            <w:tcW w:w="1949" w:type="dxa"/>
          </w:tcPr>
          <w:p>
            <w:pPr>
              <w:pStyle w:val="0"/>
            </w:pPr>
            <w:r>
              <w:rPr>
                <w:sz w:val="24"/>
              </w:rPr>
              <w:t xml:space="preserve">юридические лица</w:t>
            </w:r>
          </w:p>
        </w:tc>
        <w:tc>
          <w:tcPr>
            <w:tcW w:w="2721" w:type="dxa"/>
          </w:tcPr>
          <w:p>
            <w:pPr>
              <w:pStyle w:val="0"/>
            </w:pPr>
            <w:r>
              <w:rPr>
                <w:sz w:val="24"/>
              </w:rPr>
              <w:t xml:space="preserve">все виды</w:t>
            </w:r>
          </w:p>
        </w:tc>
        <w:tc>
          <w:tcPr>
            <w:tcW w:w="3175" w:type="dxa"/>
          </w:tcPr>
          <w:p>
            <w:pPr>
              <w:pStyle w:val="0"/>
            </w:pPr>
            <w:r>
              <w:rPr>
                <w:sz w:val="24"/>
              </w:rPr>
              <w:t xml:space="preserve">федеральный государственный лицензионный контроль (надзор) за деятельностью по проведению экспертизы промышленной безопасности</w:t>
            </w:r>
          </w:p>
        </w:tc>
        <w:tc>
          <w:tcPr>
            <w:tcW w:w="2948" w:type="dxa"/>
          </w:tcPr>
          <w:p>
            <w:pPr>
              <w:pStyle w:val="0"/>
              <w:ind w:firstLine="283"/>
            </w:pPr>
            <w:r>
              <w:rPr>
                <w:sz w:val="24"/>
              </w:rPr>
              <w:t xml:space="preserve">Ростехнадзор</w:t>
            </w:r>
          </w:p>
        </w:tc>
        <w:tc>
          <w:tcPr>
            <w:tcW w:w="1953" w:type="dxa"/>
          </w:tcPr>
          <w:p>
            <w:pPr>
              <w:pStyle w:val="0"/>
            </w:pPr>
            <w:hyperlink w:history="0" r:id="rId2363"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статья 9.1</w:t>
              </w:r>
            </w:hyperlink>
            <w:r>
              <w:rPr>
                <w:sz w:val="24"/>
              </w:rPr>
              <w:t xml:space="preserve"> КоАП РФ</w:t>
            </w:r>
          </w:p>
        </w:tc>
        <w:tc>
          <w:tcPr>
            <w:tcW w:w="1953" w:type="dxa"/>
          </w:tcPr>
          <w:p>
            <w:pPr>
              <w:pStyle w:val="0"/>
              <w:jc w:val="center"/>
            </w:pPr>
            <w:r>
              <w:rPr>
                <w:sz w:val="24"/>
              </w:rPr>
              <w:t xml:space="preserve">-</w:t>
            </w:r>
          </w:p>
        </w:tc>
        <w:tc>
          <w:tcPr>
            <w:tcW w:w="1950" w:type="dxa"/>
          </w:tcPr>
          <w:p>
            <w:pPr>
              <w:pStyle w:val="0"/>
              <w:jc w:val="center"/>
            </w:pPr>
            <w:r>
              <w:rPr>
                <w:sz w:val="24"/>
              </w:rPr>
              <w:t xml:space="preserve">-</w:t>
            </w:r>
          </w:p>
        </w:tc>
        <w:tc>
          <w:tcPr>
            <w:tcW w:w="1814" w:type="dxa"/>
          </w:tcPr>
          <w:p>
            <w:pPr>
              <w:pStyle w:val="0"/>
              <w:jc w:val="center"/>
            </w:pPr>
            <w:r>
              <w:rPr>
                <w:sz w:val="24"/>
              </w:rPr>
              <w:t xml:space="preserve">-</w:t>
            </w:r>
          </w:p>
        </w:tc>
      </w:tr>
      <w:tr>
        <w:tc>
          <w:tcPr>
            <w:tcW w:w="675" w:type="dxa"/>
          </w:tcPr>
          <w:p>
            <w:pPr>
              <w:pStyle w:val="0"/>
              <w:jc w:val="center"/>
            </w:pPr>
            <w:r>
              <w:rPr>
                <w:sz w:val="24"/>
              </w:rPr>
              <w:t xml:space="preserve">1</w:t>
            </w:r>
          </w:p>
        </w:tc>
        <w:tc>
          <w:tcPr>
            <w:tcW w:w="4649" w:type="dxa"/>
          </w:tcPr>
          <w:p>
            <w:pPr>
              <w:pStyle w:val="0"/>
              <w:jc w:val="center"/>
            </w:pPr>
            <w:r>
              <w:rPr>
                <w:sz w:val="24"/>
              </w:rPr>
              <w:t xml:space="preserve">2</w:t>
            </w:r>
          </w:p>
        </w:tc>
        <w:tc>
          <w:tcPr>
            <w:tcW w:w="5046" w:type="dxa"/>
          </w:tcPr>
          <w:p>
            <w:pPr>
              <w:pStyle w:val="0"/>
              <w:jc w:val="center"/>
            </w:pPr>
            <w:r>
              <w:rPr>
                <w:sz w:val="24"/>
              </w:rPr>
              <w:t xml:space="preserve">3</w:t>
            </w:r>
          </w:p>
        </w:tc>
        <w:tc>
          <w:tcPr>
            <w:tcW w:w="1654" w:type="dxa"/>
          </w:tcPr>
          <w:p>
            <w:pPr>
              <w:pStyle w:val="0"/>
              <w:jc w:val="center"/>
            </w:pPr>
            <w:r>
              <w:rPr>
                <w:sz w:val="24"/>
              </w:rPr>
              <w:t xml:space="preserve">4</w:t>
            </w:r>
          </w:p>
        </w:tc>
        <w:tc>
          <w:tcPr>
            <w:tcW w:w="1949" w:type="dxa"/>
          </w:tcPr>
          <w:p>
            <w:pPr>
              <w:pStyle w:val="0"/>
              <w:jc w:val="center"/>
            </w:pPr>
            <w:r>
              <w:rPr>
                <w:sz w:val="24"/>
              </w:rPr>
              <w:t xml:space="preserve">5</w:t>
            </w:r>
          </w:p>
        </w:tc>
        <w:tc>
          <w:tcPr>
            <w:tcW w:w="2721" w:type="dxa"/>
          </w:tcPr>
          <w:p>
            <w:pPr>
              <w:pStyle w:val="0"/>
              <w:jc w:val="center"/>
            </w:pPr>
            <w:r>
              <w:rPr>
                <w:sz w:val="24"/>
              </w:rPr>
              <w:t xml:space="preserve">6</w:t>
            </w:r>
          </w:p>
        </w:tc>
        <w:tc>
          <w:tcPr>
            <w:tcW w:w="3175" w:type="dxa"/>
          </w:tcPr>
          <w:p>
            <w:pPr>
              <w:pStyle w:val="0"/>
              <w:jc w:val="center"/>
            </w:pPr>
            <w:r>
              <w:rPr>
                <w:sz w:val="24"/>
              </w:rPr>
              <w:t xml:space="preserve">7</w:t>
            </w:r>
          </w:p>
        </w:tc>
        <w:tc>
          <w:tcPr>
            <w:tcW w:w="2948" w:type="dxa"/>
          </w:tcPr>
          <w:p>
            <w:pPr>
              <w:pStyle w:val="0"/>
              <w:jc w:val="center"/>
            </w:pPr>
            <w:r>
              <w:rPr>
                <w:sz w:val="24"/>
              </w:rPr>
              <w:t xml:space="preserve">8</w:t>
            </w:r>
          </w:p>
        </w:tc>
        <w:tc>
          <w:tcPr>
            <w:tcW w:w="1953" w:type="dxa"/>
          </w:tcPr>
          <w:p>
            <w:pPr>
              <w:pStyle w:val="0"/>
              <w:jc w:val="center"/>
            </w:pPr>
            <w:r>
              <w:rPr>
                <w:sz w:val="24"/>
              </w:rPr>
              <w:t xml:space="preserve">9</w:t>
            </w:r>
          </w:p>
        </w:tc>
        <w:tc>
          <w:tcPr>
            <w:tcW w:w="1953" w:type="dxa"/>
          </w:tcPr>
          <w:p>
            <w:pPr>
              <w:pStyle w:val="0"/>
              <w:jc w:val="center"/>
            </w:pPr>
            <w:r>
              <w:rPr>
                <w:sz w:val="24"/>
              </w:rPr>
              <w:t xml:space="preserve">10</w:t>
            </w:r>
          </w:p>
        </w:tc>
        <w:tc>
          <w:tcPr>
            <w:tcW w:w="1950" w:type="dxa"/>
          </w:tcPr>
          <w:p>
            <w:pPr>
              <w:pStyle w:val="0"/>
              <w:jc w:val="center"/>
            </w:pPr>
            <w:r>
              <w:rPr>
                <w:sz w:val="24"/>
              </w:rPr>
              <w:t xml:space="preserve">11</w:t>
            </w:r>
          </w:p>
        </w:tc>
        <w:tc>
          <w:tcPr>
            <w:tcW w:w="1814" w:type="dxa"/>
          </w:tcPr>
          <w:p>
            <w:pPr>
              <w:pStyle w:val="0"/>
              <w:jc w:val="center"/>
            </w:pPr>
            <w:r>
              <w:rPr>
                <w:sz w:val="24"/>
              </w:rPr>
              <w:t xml:space="preserve">12</w:t>
            </w:r>
          </w:p>
        </w:tc>
      </w:tr>
      <w:tr>
        <w:tc>
          <w:tcPr>
            <w:gridSpan w:val="12"/>
            <w:tcW w:w="30487" w:type="dxa"/>
          </w:tcPr>
          <w:p>
            <w:pPr>
              <w:pStyle w:val="0"/>
              <w:outlineLvl w:val="1"/>
              <w:jc w:val="center"/>
            </w:pPr>
            <w:r>
              <w:rPr>
                <w:sz w:val="24"/>
              </w:rPr>
              <w:t xml:space="preserve">Федеральный государственный лицензионный контроль (надзор) за деятельностью, связанной с обращением взрывчатых материалов промышленного назначения</w:t>
            </w:r>
          </w:p>
        </w:tc>
      </w:tr>
      <w:tr>
        <w:tc>
          <w:tcPr>
            <w:tcW w:w="675" w:type="dxa"/>
          </w:tcPr>
          <w:p>
            <w:pPr>
              <w:pStyle w:val="0"/>
              <w:jc w:val="center"/>
            </w:pPr>
            <w:r>
              <w:rPr>
                <w:sz w:val="24"/>
              </w:rPr>
              <w:t xml:space="preserve">10.</w:t>
            </w:r>
          </w:p>
        </w:tc>
        <w:tc>
          <w:tcPr>
            <w:tcW w:w="4649" w:type="dxa"/>
          </w:tcPr>
          <w:p>
            <w:pPr>
              <w:pStyle w:val="0"/>
              <w:jc w:val="both"/>
            </w:pPr>
            <w:r>
              <w:rPr>
                <w:sz w:val="24"/>
              </w:rPr>
              <w:t xml:space="preserve">Федеральный </w:t>
            </w:r>
            <w:hyperlink w:history="0" r:id="rId2364" w:tooltip="Федеральный закон от 21.07.1997 N 116-ФЗ (ред. от 08.08.2024) &quot;О промышленной безопасности опасных производственных объектов&quot; (с изм. и доп., вступ. в силу с 01.09.2025) {КонсультантПлюс}">
              <w:r>
                <w:rPr>
                  <w:sz w:val="24"/>
                  <w:color w:val="0000ff"/>
                </w:rPr>
                <w:t xml:space="preserve">закон</w:t>
              </w:r>
            </w:hyperlink>
            <w:r>
              <w:rPr>
                <w:sz w:val="24"/>
              </w:rPr>
              <w:t xml:space="preserve"> от 21.07.1997 N 116-ФЗ "О промышленной безопасности опасных производственных объектов"</w:t>
            </w:r>
          </w:p>
        </w:tc>
        <w:tc>
          <w:tcPr>
            <w:tcW w:w="5046" w:type="dxa"/>
          </w:tcPr>
          <w:p>
            <w:pPr>
              <w:pStyle w:val="0"/>
            </w:pPr>
            <w:r>
              <w:rPr>
                <w:sz w:val="24"/>
              </w:rPr>
              <w:t xml:space="preserve">Указывается при размещении на сайте</w:t>
            </w:r>
          </w:p>
        </w:tc>
        <w:tc>
          <w:tcPr>
            <w:tcW w:w="1654" w:type="dxa"/>
          </w:tcPr>
          <w:p>
            <w:pPr>
              <w:pStyle w:val="0"/>
            </w:pPr>
            <w:hyperlink w:history="0" r:id="rId2365" w:tooltip="Федеральный закон от 21.07.1997 N 116-ФЗ (ред. от 08.08.2024) &quot;О промышленной безопасности опасных производственных объектов&quot; (с изм. и доп., вступ. в силу с 01.09.2025) {КонсультантПлюс}">
              <w:r>
                <w:rPr>
                  <w:sz w:val="24"/>
                  <w:color w:val="0000ff"/>
                </w:rPr>
                <w:t xml:space="preserve">пункт 1 статьи 9</w:t>
              </w:r>
            </w:hyperlink>
          </w:p>
        </w:tc>
        <w:tc>
          <w:tcPr>
            <w:tcW w:w="1949" w:type="dxa"/>
          </w:tcPr>
          <w:p>
            <w:pPr>
              <w:pStyle w:val="0"/>
            </w:pPr>
            <w:r>
              <w:rPr>
                <w:sz w:val="24"/>
              </w:rPr>
              <w:t xml:space="preserve">юридические лица</w:t>
            </w:r>
          </w:p>
        </w:tc>
        <w:tc>
          <w:tcPr>
            <w:tcW w:w="2721" w:type="dxa"/>
          </w:tcPr>
          <w:p>
            <w:pPr>
              <w:pStyle w:val="0"/>
              <w:jc w:val="center"/>
            </w:pPr>
            <w:r>
              <w:rPr>
                <w:sz w:val="24"/>
              </w:rPr>
              <w:t xml:space="preserve">-</w:t>
            </w:r>
          </w:p>
        </w:tc>
        <w:tc>
          <w:tcPr>
            <w:tcW w:w="3175" w:type="dxa"/>
          </w:tcPr>
          <w:p>
            <w:pPr>
              <w:pStyle w:val="0"/>
            </w:pPr>
            <w:r>
              <w:rPr>
                <w:sz w:val="24"/>
              </w:rPr>
              <w:t xml:space="preserve">Федеральный государственный лицензионный контроль (надзор) за деятельностью, связанной с обращением взрывчатых материалов промышленного назначения</w:t>
            </w:r>
          </w:p>
        </w:tc>
        <w:tc>
          <w:tcPr>
            <w:tcW w:w="2948" w:type="dxa"/>
          </w:tcPr>
          <w:p>
            <w:pPr>
              <w:pStyle w:val="0"/>
            </w:pPr>
            <w:r>
              <w:rPr>
                <w:sz w:val="24"/>
              </w:rPr>
              <w:t xml:space="preserve">Ростехнадзор</w:t>
            </w:r>
          </w:p>
        </w:tc>
        <w:tc>
          <w:tcPr>
            <w:tcW w:w="1953" w:type="dxa"/>
          </w:tcPr>
          <w:p>
            <w:pPr>
              <w:pStyle w:val="0"/>
              <w:ind w:firstLine="283"/>
            </w:pPr>
            <w:hyperlink w:history="0" r:id="rId2366"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статья 9.1</w:t>
              </w:r>
            </w:hyperlink>
            <w:r>
              <w:rPr>
                <w:sz w:val="24"/>
              </w:rPr>
              <w:t xml:space="preserve">, </w:t>
            </w:r>
            <w:hyperlink w:history="0" r:id="rId2367"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части 3</w:t>
              </w:r>
            </w:hyperlink>
            <w:r>
              <w:rPr>
                <w:sz w:val="24"/>
              </w:rPr>
              <w:t xml:space="preserve"> и </w:t>
            </w:r>
            <w:hyperlink w:history="0" r:id="rId2368"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4 статьи 14.1</w:t>
              </w:r>
            </w:hyperlink>
            <w:r>
              <w:rPr>
                <w:sz w:val="24"/>
              </w:rPr>
              <w:t xml:space="preserve"> КоАП РФ</w:t>
            </w:r>
          </w:p>
        </w:tc>
        <w:tc>
          <w:tcPr>
            <w:tcW w:w="1953" w:type="dxa"/>
          </w:tcPr>
          <w:p>
            <w:pPr>
              <w:pStyle w:val="0"/>
              <w:jc w:val="center"/>
            </w:pPr>
            <w:r>
              <w:rPr>
                <w:sz w:val="24"/>
              </w:rPr>
              <w:t xml:space="preserve">-</w:t>
            </w:r>
          </w:p>
        </w:tc>
        <w:tc>
          <w:tcPr>
            <w:tcW w:w="1950" w:type="dxa"/>
          </w:tcPr>
          <w:p>
            <w:pPr>
              <w:pStyle w:val="0"/>
              <w:jc w:val="center"/>
            </w:pPr>
            <w:r>
              <w:rPr>
                <w:sz w:val="24"/>
              </w:rPr>
              <w:t xml:space="preserve">-</w:t>
            </w:r>
          </w:p>
        </w:tc>
        <w:tc>
          <w:tcPr>
            <w:tcW w:w="1814" w:type="dxa"/>
          </w:tcPr>
          <w:p>
            <w:pPr>
              <w:pStyle w:val="0"/>
              <w:jc w:val="center"/>
            </w:pPr>
            <w:r>
              <w:rPr>
                <w:sz w:val="24"/>
              </w:rPr>
              <w:t xml:space="preserve">-</w:t>
            </w:r>
          </w:p>
        </w:tc>
      </w:tr>
      <w:tr>
        <w:tc>
          <w:tcPr>
            <w:tcW w:w="675" w:type="dxa"/>
          </w:tcPr>
          <w:p>
            <w:pPr>
              <w:pStyle w:val="0"/>
              <w:jc w:val="center"/>
            </w:pPr>
            <w:r>
              <w:rPr>
                <w:sz w:val="24"/>
              </w:rPr>
              <w:t xml:space="preserve">11.</w:t>
            </w:r>
          </w:p>
        </w:tc>
        <w:tc>
          <w:tcPr>
            <w:tcW w:w="4649" w:type="dxa"/>
          </w:tcPr>
          <w:p>
            <w:pPr>
              <w:pStyle w:val="0"/>
            </w:pPr>
            <w:r>
              <w:rPr>
                <w:sz w:val="24"/>
              </w:rPr>
              <w:t xml:space="preserve">Федеральный </w:t>
            </w:r>
            <w:hyperlink w:history="0" r:id="rId2369" w:tooltip="Федеральный закон от 04.05.2011 N 99-ФЗ (ред. от 23.05.2025) &quot;О лицензировании отдельных видов деятельности&quot; {КонсультантПлюс}">
              <w:r>
                <w:rPr>
                  <w:sz w:val="24"/>
                  <w:color w:val="0000ff"/>
                </w:rPr>
                <w:t xml:space="preserve">закон</w:t>
              </w:r>
            </w:hyperlink>
            <w:r>
              <w:rPr>
                <w:sz w:val="24"/>
              </w:rPr>
              <w:t xml:space="preserve"> от 04.05.2011 N 99-ФЗ "О лицензировании отдельных видов деятельности"</w:t>
            </w:r>
          </w:p>
        </w:tc>
        <w:tc>
          <w:tcPr>
            <w:tcW w:w="5046" w:type="dxa"/>
          </w:tcPr>
          <w:p>
            <w:pPr>
              <w:pStyle w:val="0"/>
            </w:pPr>
            <w:r>
              <w:rPr>
                <w:sz w:val="24"/>
              </w:rPr>
              <w:t xml:space="preserve">Указывается при размещении на сайте</w:t>
            </w:r>
          </w:p>
        </w:tc>
        <w:tc>
          <w:tcPr>
            <w:tcW w:w="1654" w:type="dxa"/>
          </w:tcPr>
          <w:p>
            <w:pPr>
              <w:pStyle w:val="0"/>
              <w:ind w:firstLine="283"/>
            </w:pPr>
            <w:hyperlink w:history="0" r:id="rId2370" w:tooltip="Федеральный закон от 04.05.2011 N 99-ФЗ (ред. от 23.05.2025) &quot;О лицензировании отдельных видов деятельности&quot; {КонсультантПлюс}">
              <w:r>
                <w:rPr>
                  <w:sz w:val="24"/>
                  <w:color w:val="0000ff"/>
                </w:rPr>
                <w:t xml:space="preserve">подпункт 50 части 1 статьи 12</w:t>
              </w:r>
            </w:hyperlink>
          </w:p>
        </w:tc>
        <w:tc>
          <w:tcPr>
            <w:tcW w:w="1949" w:type="dxa"/>
          </w:tcPr>
          <w:p>
            <w:pPr>
              <w:pStyle w:val="0"/>
            </w:pPr>
            <w:r>
              <w:rPr>
                <w:sz w:val="24"/>
              </w:rPr>
              <w:t xml:space="preserve">юридические лица</w:t>
            </w:r>
          </w:p>
        </w:tc>
        <w:tc>
          <w:tcPr>
            <w:tcW w:w="2721" w:type="dxa"/>
          </w:tcPr>
          <w:p>
            <w:pPr>
              <w:pStyle w:val="0"/>
              <w:jc w:val="center"/>
            </w:pPr>
            <w:r>
              <w:rPr>
                <w:sz w:val="24"/>
              </w:rPr>
              <w:t xml:space="preserve">-</w:t>
            </w:r>
          </w:p>
        </w:tc>
        <w:tc>
          <w:tcPr>
            <w:tcW w:w="3175" w:type="dxa"/>
          </w:tcPr>
          <w:p>
            <w:pPr>
              <w:pStyle w:val="0"/>
            </w:pPr>
            <w:r>
              <w:rPr>
                <w:sz w:val="24"/>
              </w:rPr>
              <w:t xml:space="preserve">Федеральный государственный лицензионный контроль (надзор) за деятельностью, связанной с обращением взрывчатых материалов промышленного назначения</w:t>
            </w:r>
          </w:p>
        </w:tc>
        <w:tc>
          <w:tcPr>
            <w:tcW w:w="2948" w:type="dxa"/>
          </w:tcPr>
          <w:p>
            <w:pPr>
              <w:pStyle w:val="0"/>
            </w:pPr>
            <w:r>
              <w:rPr>
                <w:sz w:val="24"/>
              </w:rPr>
              <w:t xml:space="preserve">Ростехнадзор</w:t>
            </w:r>
          </w:p>
        </w:tc>
        <w:tc>
          <w:tcPr>
            <w:tcW w:w="1953" w:type="dxa"/>
          </w:tcPr>
          <w:p>
            <w:pPr>
              <w:pStyle w:val="0"/>
              <w:ind w:firstLine="283"/>
            </w:pPr>
            <w:hyperlink w:history="0" r:id="rId2371"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статья 9.1</w:t>
              </w:r>
            </w:hyperlink>
            <w:r>
              <w:rPr>
                <w:sz w:val="24"/>
              </w:rPr>
              <w:t xml:space="preserve">, </w:t>
            </w:r>
            <w:hyperlink w:history="0" r:id="rId2372"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части 3</w:t>
              </w:r>
            </w:hyperlink>
            <w:r>
              <w:rPr>
                <w:sz w:val="24"/>
              </w:rPr>
              <w:t xml:space="preserve"> и </w:t>
            </w:r>
            <w:hyperlink w:history="0" r:id="rId2373"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4 статьи 14.1</w:t>
              </w:r>
            </w:hyperlink>
            <w:r>
              <w:rPr>
                <w:sz w:val="24"/>
              </w:rPr>
              <w:t xml:space="preserve"> КоАП РФ</w:t>
            </w:r>
          </w:p>
        </w:tc>
        <w:tc>
          <w:tcPr>
            <w:tcW w:w="1953" w:type="dxa"/>
          </w:tcPr>
          <w:p>
            <w:pPr>
              <w:pStyle w:val="0"/>
              <w:jc w:val="center"/>
            </w:pPr>
            <w:r>
              <w:rPr>
                <w:sz w:val="24"/>
              </w:rPr>
              <w:t xml:space="preserve">-</w:t>
            </w:r>
          </w:p>
        </w:tc>
        <w:tc>
          <w:tcPr>
            <w:tcW w:w="1950" w:type="dxa"/>
          </w:tcPr>
          <w:p>
            <w:pPr>
              <w:pStyle w:val="0"/>
              <w:jc w:val="center"/>
            </w:pPr>
            <w:r>
              <w:rPr>
                <w:sz w:val="24"/>
              </w:rPr>
              <w:t xml:space="preserve">-</w:t>
            </w:r>
          </w:p>
        </w:tc>
        <w:tc>
          <w:tcPr>
            <w:tcW w:w="1814" w:type="dxa"/>
          </w:tcPr>
          <w:p>
            <w:pPr>
              <w:pStyle w:val="0"/>
              <w:jc w:val="center"/>
            </w:pPr>
            <w:r>
              <w:rPr>
                <w:sz w:val="24"/>
              </w:rPr>
              <w:t xml:space="preserve">-</w:t>
            </w:r>
          </w:p>
        </w:tc>
      </w:tr>
      <w:tr>
        <w:tc>
          <w:tcPr>
            <w:tcW w:w="675" w:type="dxa"/>
          </w:tcPr>
          <w:p>
            <w:pPr>
              <w:pStyle w:val="0"/>
              <w:jc w:val="center"/>
            </w:pPr>
            <w:r>
              <w:rPr>
                <w:sz w:val="24"/>
              </w:rPr>
              <w:t xml:space="preserve">12.</w:t>
            </w:r>
          </w:p>
        </w:tc>
        <w:tc>
          <w:tcPr>
            <w:tcW w:w="4649" w:type="dxa"/>
          </w:tcPr>
          <w:p>
            <w:pPr>
              <w:pStyle w:val="0"/>
              <w:jc w:val="both"/>
            </w:pPr>
            <w:hyperlink w:history="0" r:id="rId2374" w:tooltip="Постановление Правительства РФ от 15.09.2020 N 1435 (ред. от 10.03.2025) &quot;О лицензировании деятельности, связанной с обращением взрывчатых материалов промышленного назначения&quot; (вместе с &quot;Положением о лицензировании деятельности, связанной с обращением взрывчатых материалов промышленного назначения&quot;) {КонсультантПлюс}">
              <w:r>
                <w:rPr>
                  <w:sz w:val="24"/>
                  <w:color w:val="0000ff"/>
                </w:rPr>
                <w:t xml:space="preserve">Постановление</w:t>
              </w:r>
            </w:hyperlink>
            <w:r>
              <w:rPr>
                <w:sz w:val="24"/>
              </w:rPr>
              <w:t xml:space="preserve"> Правительства Российской Федерации от 15.09.2020 N 1435 "О лицензировании деятельности, связанной с обращением взрывчатых материалов промышленного назначения"</w:t>
            </w:r>
          </w:p>
        </w:tc>
        <w:tc>
          <w:tcPr>
            <w:tcW w:w="5046" w:type="dxa"/>
          </w:tcPr>
          <w:p>
            <w:pPr>
              <w:pStyle w:val="0"/>
            </w:pPr>
            <w:r>
              <w:rPr>
                <w:sz w:val="24"/>
              </w:rPr>
              <w:t xml:space="preserve">Указывается при размещении на сайте</w:t>
            </w:r>
          </w:p>
        </w:tc>
        <w:tc>
          <w:tcPr>
            <w:tcW w:w="1654" w:type="dxa"/>
          </w:tcPr>
          <w:p>
            <w:pPr>
              <w:pStyle w:val="0"/>
            </w:pPr>
            <w:hyperlink w:history="0" r:id="rId2375" w:tooltip="Постановление Правительства РФ от 15.09.2020 N 1435 (ред. от 10.03.2025) &quot;О лицензировании деятельности, связанной с обращением взрывчатых материалов промышленного назначения&quot; (вместе с &quot;Положением о лицензировании деятельности, связанной с обращением взрывчатых материалов промышленного назначения&quot;) {КонсультантПлюс}">
              <w:r>
                <w:rPr>
                  <w:sz w:val="24"/>
                  <w:color w:val="0000ff"/>
                </w:rPr>
                <w:t xml:space="preserve">пункт 5</w:t>
              </w:r>
            </w:hyperlink>
          </w:p>
        </w:tc>
        <w:tc>
          <w:tcPr>
            <w:tcW w:w="1949" w:type="dxa"/>
          </w:tcPr>
          <w:p>
            <w:pPr>
              <w:pStyle w:val="0"/>
            </w:pPr>
            <w:r>
              <w:rPr>
                <w:sz w:val="24"/>
              </w:rPr>
              <w:t xml:space="preserve">юридические лица</w:t>
            </w:r>
          </w:p>
        </w:tc>
        <w:tc>
          <w:tcPr>
            <w:tcW w:w="2721" w:type="dxa"/>
          </w:tcPr>
          <w:p>
            <w:pPr>
              <w:pStyle w:val="0"/>
            </w:pPr>
            <w:r>
              <w:rPr>
                <w:sz w:val="24"/>
              </w:rPr>
            </w:r>
          </w:p>
        </w:tc>
        <w:tc>
          <w:tcPr>
            <w:tcW w:w="3175" w:type="dxa"/>
          </w:tcPr>
          <w:p>
            <w:pPr>
              <w:pStyle w:val="0"/>
            </w:pPr>
            <w:r>
              <w:rPr>
                <w:sz w:val="24"/>
              </w:rPr>
              <w:t xml:space="preserve">Федеральный государственный лицензионный контроль (надзор) за деятельностью, связанной с обращением взрывчатых материалов промышленного назначения ленного назначения</w:t>
            </w:r>
          </w:p>
        </w:tc>
        <w:tc>
          <w:tcPr>
            <w:tcW w:w="2948" w:type="dxa"/>
          </w:tcPr>
          <w:p>
            <w:pPr>
              <w:pStyle w:val="0"/>
            </w:pPr>
            <w:r>
              <w:rPr>
                <w:sz w:val="24"/>
              </w:rPr>
              <w:t xml:space="preserve">Ростехнадзор</w:t>
            </w:r>
          </w:p>
        </w:tc>
        <w:tc>
          <w:tcPr>
            <w:tcW w:w="1953" w:type="dxa"/>
          </w:tcPr>
          <w:p>
            <w:pPr>
              <w:pStyle w:val="0"/>
            </w:pPr>
            <w:hyperlink w:history="0" r:id="rId2376"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статья 9.1</w:t>
              </w:r>
            </w:hyperlink>
            <w:r>
              <w:rPr>
                <w:sz w:val="24"/>
              </w:rPr>
              <w:t xml:space="preserve">, </w:t>
            </w:r>
            <w:hyperlink w:history="0" r:id="rId2377"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часть 3</w:t>
              </w:r>
            </w:hyperlink>
            <w:r>
              <w:rPr>
                <w:sz w:val="24"/>
              </w:rPr>
              <w:t xml:space="preserve"> и </w:t>
            </w:r>
            <w:hyperlink w:history="0" r:id="rId2378"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4 статьи 14.1</w:t>
              </w:r>
            </w:hyperlink>
            <w:r>
              <w:rPr>
                <w:sz w:val="24"/>
              </w:rPr>
              <w:t xml:space="preserve"> КоАП РФ</w:t>
            </w:r>
          </w:p>
        </w:tc>
        <w:tc>
          <w:tcPr>
            <w:tcW w:w="1953" w:type="dxa"/>
          </w:tcPr>
          <w:p>
            <w:pPr>
              <w:pStyle w:val="0"/>
            </w:pPr>
            <w:r>
              <w:rPr>
                <w:sz w:val="24"/>
              </w:rPr>
            </w:r>
          </w:p>
        </w:tc>
        <w:tc>
          <w:tcPr>
            <w:tcW w:w="1950" w:type="dxa"/>
          </w:tcPr>
          <w:p>
            <w:pPr>
              <w:pStyle w:val="0"/>
            </w:pPr>
            <w:r>
              <w:rPr>
                <w:sz w:val="24"/>
              </w:rPr>
            </w:r>
          </w:p>
        </w:tc>
        <w:tc>
          <w:tcPr>
            <w:tcW w:w="1814" w:type="dxa"/>
          </w:tcPr>
          <w:p>
            <w:pPr>
              <w:pStyle w:val="0"/>
            </w:pPr>
            <w:r>
              <w:rPr>
                <w:sz w:val="24"/>
              </w:rPr>
            </w:r>
          </w:p>
        </w:tc>
      </w:tr>
      <w:tr>
        <w:tc>
          <w:tcPr>
            <w:tcW w:w="675" w:type="dxa"/>
          </w:tcPr>
          <w:p>
            <w:pPr>
              <w:pStyle w:val="0"/>
              <w:jc w:val="center"/>
            </w:pPr>
            <w:r>
              <w:rPr>
                <w:sz w:val="24"/>
              </w:rPr>
              <w:t xml:space="preserve">1</w:t>
            </w:r>
          </w:p>
        </w:tc>
        <w:tc>
          <w:tcPr>
            <w:tcW w:w="4649" w:type="dxa"/>
          </w:tcPr>
          <w:p>
            <w:pPr>
              <w:pStyle w:val="0"/>
              <w:jc w:val="center"/>
            </w:pPr>
            <w:r>
              <w:rPr>
                <w:sz w:val="24"/>
              </w:rPr>
              <w:t xml:space="preserve">2</w:t>
            </w:r>
          </w:p>
        </w:tc>
        <w:tc>
          <w:tcPr>
            <w:tcW w:w="5046" w:type="dxa"/>
          </w:tcPr>
          <w:p>
            <w:pPr>
              <w:pStyle w:val="0"/>
              <w:jc w:val="center"/>
            </w:pPr>
            <w:r>
              <w:rPr>
                <w:sz w:val="24"/>
              </w:rPr>
              <w:t xml:space="preserve">3</w:t>
            </w:r>
          </w:p>
        </w:tc>
        <w:tc>
          <w:tcPr>
            <w:tcW w:w="1654" w:type="dxa"/>
          </w:tcPr>
          <w:p>
            <w:pPr>
              <w:pStyle w:val="0"/>
              <w:jc w:val="center"/>
            </w:pPr>
            <w:r>
              <w:rPr>
                <w:sz w:val="24"/>
              </w:rPr>
              <w:t xml:space="preserve">4</w:t>
            </w:r>
          </w:p>
        </w:tc>
        <w:tc>
          <w:tcPr>
            <w:tcW w:w="1949" w:type="dxa"/>
          </w:tcPr>
          <w:p>
            <w:pPr>
              <w:pStyle w:val="0"/>
              <w:jc w:val="center"/>
            </w:pPr>
            <w:r>
              <w:rPr>
                <w:sz w:val="24"/>
              </w:rPr>
              <w:t xml:space="preserve">5</w:t>
            </w:r>
          </w:p>
        </w:tc>
        <w:tc>
          <w:tcPr>
            <w:tcW w:w="2721" w:type="dxa"/>
          </w:tcPr>
          <w:p>
            <w:pPr>
              <w:pStyle w:val="0"/>
              <w:jc w:val="center"/>
            </w:pPr>
            <w:r>
              <w:rPr>
                <w:sz w:val="24"/>
              </w:rPr>
              <w:t xml:space="preserve">6</w:t>
            </w:r>
          </w:p>
        </w:tc>
        <w:tc>
          <w:tcPr>
            <w:tcW w:w="3175" w:type="dxa"/>
          </w:tcPr>
          <w:p>
            <w:pPr>
              <w:pStyle w:val="0"/>
              <w:jc w:val="center"/>
            </w:pPr>
            <w:r>
              <w:rPr>
                <w:sz w:val="24"/>
              </w:rPr>
              <w:t xml:space="preserve">7</w:t>
            </w:r>
          </w:p>
        </w:tc>
        <w:tc>
          <w:tcPr>
            <w:tcW w:w="2948" w:type="dxa"/>
          </w:tcPr>
          <w:p>
            <w:pPr>
              <w:pStyle w:val="0"/>
              <w:jc w:val="center"/>
            </w:pPr>
            <w:r>
              <w:rPr>
                <w:sz w:val="24"/>
              </w:rPr>
              <w:t xml:space="preserve">8</w:t>
            </w:r>
          </w:p>
        </w:tc>
        <w:tc>
          <w:tcPr>
            <w:tcW w:w="1953" w:type="dxa"/>
          </w:tcPr>
          <w:p>
            <w:pPr>
              <w:pStyle w:val="0"/>
              <w:jc w:val="center"/>
            </w:pPr>
            <w:r>
              <w:rPr>
                <w:sz w:val="24"/>
              </w:rPr>
              <w:t xml:space="preserve">9</w:t>
            </w:r>
          </w:p>
        </w:tc>
        <w:tc>
          <w:tcPr>
            <w:tcW w:w="1953" w:type="dxa"/>
          </w:tcPr>
          <w:p>
            <w:pPr>
              <w:pStyle w:val="0"/>
              <w:jc w:val="center"/>
            </w:pPr>
            <w:r>
              <w:rPr>
                <w:sz w:val="24"/>
              </w:rPr>
              <w:t xml:space="preserve">10</w:t>
            </w:r>
          </w:p>
        </w:tc>
        <w:tc>
          <w:tcPr>
            <w:tcW w:w="1950" w:type="dxa"/>
          </w:tcPr>
          <w:p>
            <w:pPr>
              <w:pStyle w:val="0"/>
              <w:jc w:val="center"/>
            </w:pPr>
            <w:r>
              <w:rPr>
                <w:sz w:val="24"/>
              </w:rPr>
              <w:t xml:space="preserve">11</w:t>
            </w:r>
          </w:p>
        </w:tc>
        <w:tc>
          <w:tcPr>
            <w:tcW w:w="1814" w:type="dxa"/>
          </w:tcPr>
          <w:p>
            <w:pPr>
              <w:pStyle w:val="0"/>
              <w:jc w:val="center"/>
            </w:pPr>
            <w:r>
              <w:rPr>
                <w:sz w:val="24"/>
              </w:rPr>
              <w:t xml:space="preserve">12</w:t>
            </w:r>
          </w:p>
        </w:tc>
      </w:tr>
      <w:tr>
        <w:tc>
          <w:tcPr>
            <w:tcW w:w="675" w:type="dxa"/>
          </w:tcPr>
          <w:p>
            <w:pPr>
              <w:pStyle w:val="0"/>
              <w:jc w:val="center"/>
            </w:pPr>
            <w:r>
              <w:rPr>
                <w:sz w:val="24"/>
              </w:rPr>
              <w:t xml:space="preserve">13.</w:t>
            </w:r>
          </w:p>
        </w:tc>
        <w:tc>
          <w:tcPr>
            <w:tcW w:w="4649" w:type="dxa"/>
          </w:tcPr>
          <w:p>
            <w:pPr>
              <w:pStyle w:val="0"/>
              <w:jc w:val="both"/>
            </w:pPr>
            <w:hyperlink w:history="0" r:id="rId2379" w:tooltip="Приказ Ростехнадзора от 03.12.2020 N 494 (ред. от 25.05.2022) &quot;Об утверждении Федеральных норм и правил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Зарегистрировано в Минюсте России 25.12.2020 N 61824) {КонсультантПлюс}">
              <w:r>
                <w:rPr>
                  <w:sz w:val="24"/>
                  <w:color w:val="0000ff"/>
                </w:rPr>
                <w:t xml:space="preserve">Приказ</w:t>
              </w:r>
            </w:hyperlink>
            <w:r>
              <w:rPr>
                <w:sz w:val="24"/>
              </w:rPr>
              <w:t xml:space="preserve"> Ростехнадзора от 03.12.2020 N 494 "Об утверждении Федеральных норм и правил в области промышленной безопасности "Правила безопасности при производстве, хранении и применении взрывчатых материалов промышленного назначения"</w:t>
            </w:r>
          </w:p>
        </w:tc>
        <w:tc>
          <w:tcPr>
            <w:tcW w:w="5046" w:type="dxa"/>
          </w:tcPr>
          <w:p>
            <w:pPr>
              <w:pStyle w:val="0"/>
            </w:pPr>
            <w:r>
              <w:rPr>
                <w:sz w:val="24"/>
              </w:rPr>
              <w:t xml:space="preserve">Указывается при размещении на сайте</w:t>
            </w:r>
          </w:p>
        </w:tc>
        <w:tc>
          <w:tcPr>
            <w:tcW w:w="1654" w:type="dxa"/>
          </w:tcPr>
          <w:p>
            <w:pPr>
              <w:pStyle w:val="0"/>
            </w:pPr>
            <w:r>
              <w:rPr>
                <w:sz w:val="24"/>
              </w:rPr>
              <w:t xml:space="preserve">весь акт</w:t>
            </w:r>
          </w:p>
        </w:tc>
        <w:tc>
          <w:tcPr>
            <w:tcW w:w="1949" w:type="dxa"/>
          </w:tcPr>
          <w:p>
            <w:pPr>
              <w:pStyle w:val="0"/>
            </w:pPr>
            <w:r>
              <w:rPr>
                <w:sz w:val="24"/>
              </w:rPr>
              <w:t xml:space="preserve">юридические лица</w:t>
            </w:r>
          </w:p>
        </w:tc>
        <w:tc>
          <w:tcPr>
            <w:tcW w:w="2721" w:type="dxa"/>
          </w:tcPr>
          <w:p>
            <w:pPr>
              <w:pStyle w:val="0"/>
            </w:pPr>
            <w:r>
              <w:rPr>
                <w:sz w:val="24"/>
              </w:rPr>
            </w:r>
          </w:p>
        </w:tc>
        <w:tc>
          <w:tcPr>
            <w:tcW w:w="3175" w:type="dxa"/>
          </w:tcPr>
          <w:p>
            <w:pPr>
              <w:pStyle w:val="0"/>
              <w:jc w:val="both"/>
            </w:pPr>
            <w:r>
              <w:rPr>
                <w:sz w:val="24"/>
              </w:rPr>
              <w:t xml:space="preserve">Федеральный государственный лицензионный контроль (надзор) за деятельностью, связанной с обращением взрывчатых материалов промышленного назначения</w:t>
            </w:r>
          </w:p>
        </w:tc>
        <w:tc>
          <w:tcPr>
            <w:tcW w:w="2948" w:type="dxa"/>
          </w:tcPr>
          <w:p>
            <w:pPr>
              <w:pStyle w:val="0"/>
            </w:pPr>
            <w:r>
              <w:rPr>
                <w:sz w:val="24"/>
              </w:rPr>
              <w:t xml:space="preserve">Ростехнадзор</w:t>
            </w:r>
          </w:p>
        </w:tc>
        <w:tc>
          <w:tcPr>
            <w:tcW w:w="1953" w:type="dxa"/>
          </w:tcPr>
          <w:p>
            <w:pPr>
              <w:pStyle w:val="0"/>
              <w:jc w:val="both"/>
            </w:pPr>
            <w:hyperlink w:history="0" r:id="rId2380"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статья 9.1</w:t>
              </w:r>
            </w:hyperlink>
            <w:r>
              <w:rPr>
                <w:sz w:val="24"/>
              </w:rPr>
              <w:t xml:space="preserve">, </w:t>
            </w:r>
            <w:hyperlink w:history="0" r:id="rId2381"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часть 3 статьи 14.1</w:t>
              </w:r>
            </w:hyperlink>
            <w:r>
              <w:rPr>
                <w:sz w:val="24"/>
              </w:rPr>
              <w:t xml:space="preserve"> КоАП РФ</w:t>
            </w:r>
          </w:p>
        </w:tc>
        <w:tc>
          <w:tcPr>
            <w:tcW w:w="1953" w:type="dxa"/>
          </w:tcPr>
          <w:p>
            <w:pPr>
              <w:pStyle w:val="0"/>
              <w:jc w:val="center"/>
            </w:pPr>
            <w:r>
              <w:rPr>
                <w:sz w:val="24"/>
              </w:rPr>
              <w:t xml:space="preserve">-</w:t>
            </w:r>
          </w:p>
        </w:tc>
        <w:tc>
          <w:tcPr>
            <w:tcW w:w="1950" w:type="dxa"/>
          </w:tcPr>
          <w:p>
            <w:pPr>
              <w:pStyle w:val="0"/>
              <w:jc w:val="center"/>
            </w:pPr>
            <w:r>
              <w:rPr>
                <w:sz w:val="24"/>
              </w:rPr>
              <w:t xml:space="preserve">-</w:t>
            </w:r>
          </w:p>
        </w:tc>
        <w:tc>
          <w:tcPr>
            <w:tcW w:w="1814" w:type="dxa"/>
          </w:tcPr>
          <w:p>
            <w:pPr>
              <w:pStyle w:val="0"/>
            </w:pPr>
            <w:r>
              <w:rPr>
                <w:sz w:val="24"/>
              </w:rPr>
            </w:r>
          </w:p>
        </w:tc>
      </w:tr>
    </w:tbl>
    <w:p>
      <w:pPr>
        <w:sectPr>
          <w:headerReference w:type="default" r:id="rId64"/>
          <w:headerReference w:type="first" r:id="rId64"/>
          <w:footerReference w:type="default" r:id="rId65"/>
          <w:footerReference w:type="first" r:id="rId65"/>
          <w:pgSz w:w="16838" w:h="11906" w:orient="landscape"/>
          <w:pgMar w:top="1133" w:right="397" w:bottom="566" w:left="397"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12</w:t>
      </w:r>
    </w:p>
    <w:p>
      <w:pPr>
        <w:pStyle w:val="0"/>
        <w:jc w:val="right"/>
      </w:pPr>
      <w:r>
        <w:rPr>
          <w:sz w:val="24"/>
        </w:rPr>
        <w:t xml:space="preserve">к приказу Федеральной службы</w:t>
      </w:r>
    </w:p>
    <w:p>
      <w:pPr>
        <w:pStyle w:val="0"/>
        <w:jc w:val="right"/>
      </w:pPr>
      <w:r>
        <w:rPr>
          <w:sz w:val="24"/>
        </w:rPr>
        <w:t xml:space="preserve">по экологическому, технологическому</w:t>
      </w:r>
    </w:p>
    <w:p>
      <w:pPr>
        <w:pStyle w:val="0"/>
        <w:jc w:val="right"/>
      </w:pPr>
      <w:r>
        <w:rPr>
          <w:sz w:val="24"/>
        </w:rPr>
        <w:t xml:space="preserve">и атомному надзору</w:t>
      </w:r>
    </w:p>
    <w:p>
      <w:pPr>
        <w:pStyle w:val="0"/>
        <w:jc w:val="right"/>
      </w:pPr>
      <w:r>
        <w:rPr>
          <w:sz w:val="24"/>
        </w:rPr>
        <w:t xml:space="preserve">от 2 марта 2021 г. N 81</w:t>
      </w:r>
    </w:p>
    <w:p>
      <w:pPr>
        <w:pStyle w:val="0"/>
        <w:jc w:val="both"/>
      </w:pPr>
      <w:r>
        <w:rPr>
          <w:sz w:val="24"/>
        </w:rPr>
      </w:r>
    </w:p>
    <w:bookmarkStart w:id="4017" w:name="P4017"/>
    <w:bookmarkEnd w:id="4017"/>
    <w:p>
      <w:pPr>
        <w:pStyle w:val="2"/>
        <w:jc w:val="center"/>
      </w:pPr>
      <w:r>
        <w:rPr>
          <w:sz w:val="24"/>
        </w:rPr>
        <w:t xml:space="preserve">ПЕРЕЧЕНЬ</w:t>
      </w:r>
    </w:p>
    <w:p>
      <w:pPr>
        <w:pStyle w:val="2"/>
        <w:jc w:val="center"/>
      </w:pPr>
      <w:r>
        <w:rPr>
          <w:sz w:val="24"/>
        </w:rPr>
        <w:t xml:space="preserve">НОРМАТИВНЫХ ПРАВОВЫХ АКТОВ (ИХ ОТДЕЛЬНЫХ ПОЛОЖЕНИЙ),</w:t>
      </w:r>
    </w:p>
    <w:p>
      <w:pPr>
        <w:pStyle w:val="2"/>
        <w:jc w:val="center"/>
      </w:pPr>
      <w:r>
        <w:rPr>
          <w:sz w:val="24"/>
        </w:rPr>
        <w:t xml:space="preserve">СОДЕРЖАЩИХ ОБЯЗАТЕЛЬНЫЕ ТРЕБОВАНИЯ, ОЦЕНКА СОБЛЮДЕНИЯ</w:t>
      </w:r>
    </w:p>
    <w:p>
      <w:pPr>
        <w:pStyle w:val="2"/>
        <w:jc w:val="center"/>
      </w:pPr>
      <w:r>
        <w:rPr>
          <w:sz w:val="24"/>
        </w:rPr>
        <w:t xml:space="preserve">КОТОРЫХ ОСУЩЕСТВЛЯЕТСЯ В РАМКАХ ФЕДЕРАЛЬНОГО</w:t>
      </w:r>
    </w:p>
    <w:p>
      <w:pPr>
        <w:pStyle w:val="2"/>
        <w:jc w:val="center"/>
      </w:pPr>
      <w:r>
        <w:rPr>
          <w:sz w:val="24"/>
        </w:rPr>
        <w:t xml:space="preserve">ГОСУДАРСТВЕННОГО ГОРНОГО НАДЗОРА, ПРИВЛЕЧЕНИЯ</w:t>
      </w:r>
    </w:p>
    <w:p>
      <w:pPr>
        <w:pStyle w:val="2"/>
        <w:jc w:val="center"/>
      </w:pPr>
      <w:r>
        <w:rPr>
          <w:sz w:val="24"/>
        </w:rPr>
        <w:t xml:space="preserve">К АДМИНИСТРАТИВНОЙ ОТВЕТСТВЕННОСТИ (В РЕДАКЦИИ</w:t>
      </w:r>
    </w:p>
    <w:p>
      <w:pPr>
        <w:pStyle w:val="2"/>
        <w:jc w:val="center"/>
      </w:pPr>
      <w:r>
        <w:rPr>
          <w:sz w:val="24"/>
        </w:rPr>
        <w:t xml:space="preserve">ПРИКАЗОВ РОСТЕХНАДЗОРА ОТ 20.07.2023 N 271;</w:t>
      </w:r>
    </w:p>
    <w:p>
      <w:pPr>
        <w:pStyle w:val="2"/>
        <w:jc w:val="center"/>
      </w:pPr>
      <w:r>
        <w:rPr>
          <w:sz w:val="24"/>
        </w:rPr>
        <w:t xml:space="preserve">ОТ 02.05.2024 N 143)</w:t>
      </w:r>
    </w:p>
    <w:p>
      <w:pPr>
        <w:pStyle w:val="0"/>
        <w:jc w:val="both"/>
      </w:pPr>
      <w:r>
        <w:rPr>
          <w:sz w:val="24"/>
        </w:rPr>
      </w:r>
    </w:p>
    <w:p>
      <w:pPr>
        <w:pStyle w:val="2"/>
        <w:outlineLvl w:val="1"/>
        <w:jc w:val="center"/>
      </w:pPr>
      <w:r>
        <w:rPr>
          <w:sz w:val="24"/>
        </w:rPr>
        <w:t xml:space="preserve">Раздел I. Международные договоры Российской Федерации и акты</w:t>
      </w:r>
    </w:p>
    <w:p>
      <w:pPr>
        <w:pStyle w:val="2"/>
        <w:jc w:val="center"/>
      </w:pPr>
      <w:r>
        <w:rPr>
          <w:sz w:val="24"/>
        </w:rPr>
        <w:t xml:space="preserve">органов Евразийского экономического союза</w:t>
      </w:r>
    </w:p>
    <w:p>
      <w:pPr>
        <w:pStyle w:val="0"/>
        <w:jc w:val="both"/>
      </w:pPr>
      <w:r>
        <w:rPr>
          <w:sz w:val="24"/>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blPrEx>
          <w:tblBorders>
            <w:insideH w:val="nil"/>
          </w:tblBorders>
        </w:tblPrEx>
        <w:tc>
          <w:tcPr>
            <w:tcW w:w="567" w:type="dxa"/>
            <w:vMerge w:val="restart"/>
          </w:tcPr>
          <w:p>
            <w:pPr>
              <w:pStyle w:val="0"/>
              <w:jc w:val="center"/>
            </w:pPr>
            <w:r>
              <w:rPr>
                <w:sz w:val="24"/>
              </w:rPr>
              <w:t xml:space="preserve">N</w:t>
            </w:r>
          </w:p>
        </w:tc>
        <w:tc>
          <w:tcPr>
            <w:tcW w:w="3175"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vMerge w:val="restart"/>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vMerge w:val="restart"/>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2382">
              <w:r>
                <w:rPr>
                  <w:sz w:val="24"/>
                  <w:color w:val="0000ff"/>
                </w:rPr>
                <w:t xml:space="preserve">www.pravo.gov.ru</w:t>
              </w:r>
            </w:hyperlink>
            <w:r>
              <w:rPr>
                <w:sz w:val="24"/>
              </w:rPr>
              <w:t xml:space="preserve">)</w:t>
            </w:r>
          </w:p>
        </w:tc>
        <w:tc>
          <w:tcPr>
            <w:tcW w:w="1984"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vMerge w:val="restart"/>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2383"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2384"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2385"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2386"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842"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vMerge w:val="restart"/>
          </w:tcPr>
          <w:p>
            <w:pPr>
              <w:pStyle w:val="0"/>
              <w:jc w:val="center"/>
            </w:pPr>
            <w:r>
              <w:rPr>
                <w:sz w:val="24"/>
              </w:rPr>
              <w:t xml:space="preserve">Гиперссылки на утвержденные проверочные листы</w:t>
            </w:r>
          </w:p>
          <w:p>
            <w:pPr>
              <w:pStyle w:val="0"/>
              <w:jc w:val="center"/>
            </w:pPr>
            <w:r>
              <w:rPr>
                <w:sz w:val="24"/>
              </w:rPr>
              <w:t xml:space="preserve">в формате, допускающем их использование для самообследования</w:t>
            </w:r>
          </w:p>
          <w:p>
            <w:pPr>
              <w:pStyle w:val="0"/>
              <w:jc w:val="center"/>
            </w:pPr>
            <w:r>
              <w:rPr>
                <w:sz w:val="24"/>
              </w:rPr>
              <w:t xml:space="preserve">(при их наличии)</w:t>
            </w:r>
          </w:p>
        </w:tc>
        <w:tc>
          <w:tcPr>
            <w:tcW w:w="1418"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59" w:type="dxa"/>
            <w:tcBorders>
              <w:top w:val="nil"/>
            </w:tcBorders>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tcPr>
          <w:p>
            <w:pPr>
              <w:pStyle w:val="0"/>
            </w:pPr>
            <w:r>
              <w:rPr>
                <w:sz w:val="24"/>
              </w:rPr>
              <w:t xml:space="preserve">1</w:t>
            </w:r>
          </w:p>
        </w:tc>
        <w:tc>
          <w:tcPr>
            <w:tcW w:w="3175" w:type="dxa"/>
          </w:tcPr>
          <w:p>
            <w:pPr>
              <w:pStyle w:val="0"/>
            </w:pPr>
            <w:r>
              <w:rPr>
                <w:sz w:val="24"/>
              </w:rPr>
              <w:t xml:space="preserve">Технический </w:t>
            </w:r>
            <w:hyperlink w:history="0" r:id="rId2387"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регламент</w:t>
              </w:r>
            </w:hyperlink>
            <w:r>
              <w:rPr>
                <w:sz w:val="24"/>
              </w:rPr>
              <w:t xml:space="preserve"> Таможенного союза</w:t>
            </w:r>
          </w:p>
          <w:p>
            <w:pPr>
              <w:pStyle w:val="0"/>
            </w:pPr>
            <w:r>
              <w:rPr>
                <w:sz w:val="24"/>
              </w:rPr>
              <w:t xml:space="preserve">"О безопасности машин и оборудования"</w:t>
            </w:r>
          </w:p>
          <w:p>
            <w:pPr>
              <w:pStyle w:val="0"/>
            </w:pPr>
            <w:r>
              <w:rPr>
                <w:sz w:val="24"/>
              </w:rPr>
              <w:t xml:space="preserve">(ТР ТС 010/2011), утвержденный решением Комиссии Таможенного союза</w:t>
            </w:r>
          </w:p>
        </w:tc>
        <w:tc>
          <w:tcPr>
            <w:tcW w:w="1417" w:type="dxa"/>
          </w:tcPr>
          <w:p>
            <w:pPr>
              <w:pStyle w:val="0"/>
            </w:pPr>
            <w:r>
              <w:rPr>
                <w:sz w:val="24"/>
              </w:rPr>
              <w:t xml:space="preserve">18.10.2011 N 823</w:t>
            </w:r>
          </w:p>
        </w:tc>
        <w:tc>
          <w:tcPr>
            <w:tcW w:w="2381" w:type="dxa"/>
          </w:tcPr>
          <w:p>
            <w:pPr>
              <w:pStyle w:val="0"/>
            </w:pPr>
            <w:r>
              <w:rPr>
                <w:sz w:val="24"/>
              </w:rPr>
              <w:t xml:space="preserve">Официальный сайт Комиссии таможенного союза </w:t>
            </w:r>
            <w:hyperlink w:history="0" r:id="rId2388">
              <w:r>
                <w:rPr>
                  <w:sz w:val="24"/>
                  <w:color w:val="0000ff"/>
                </w:rPr>
                <w:t xml:space="preserve">www.tsouz.ru</w:t>
              </w:r>
            </w:hyperlink>
            <w:r>
              <w:rPr>
                <w:sz w:val="24"/>
              </w:rPr>
              <w:t xml:space="preserve">, 21.10.2011,</w:t>
            </w:r>
          </w:p>
          <w:p>
            <w:pPr>
              <w:pStyle w:val="0"/>
            </w:pPr>
            <w:hyperlink w:history="0" r:id="rId2389">
              <w:r>
                <w:rPr>
                  <w:sz w:val="24"/>
                  <w:color w:val="0000ff"/>
                </w:rPr>
                <w:t xml:space="preserve">http://www.tsouz.ru/KTS/KTS32/Pages/R_823.aspx</w:t>
              </w:r>
            </w:hyperlink>
          </w:p>
        </w:tc>
        <w:tc>
          <w:tcPr>
            <w:tcW w:w="1984" w:type="dxa"/>
          </w:tcPr>
          <w:p>
            <w:pPr>
              <w:pStyle w:val="0"/>
            </w:pPr>
            <w:r>
              <w:rPr>
                <w:sz w:val="24"/>
              </w:rPr>
              <w:t xml:space="preserve">Пункты</w:t>
            </w:r>
          </w:p>
          <w:p>
            <w:pPr>
              <w:pStyle w:val="0"/>
            </w:pPr>
            <w:hyperlink w:history="0" r:id="rId2390"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7</w:t>
              </w:r>
            </w:hyperlink>
            <w:r>
              <w:rPr>
                <w:sz w:val="24"/>
              </w:rPr>
              <w:t xml:space="preserve"> - </w:t>
            </w:r>
            <w:hyperlink w:history="0" r:id="rId2391"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19 статьи 5</w:t>
              </w:r>
            </w:hyperlink>
            <w:r>
              <w:rPr>
                <w:sz w:val="24"/>
              </w:rPr>
              <w:t xml:space="preserve">, </w:t>
            </w:r>
            <w:hyperlink w:history="0" r:id="rId2392"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статья 7</w:t>
              </w:r>
            </w:hyperlink>
            <w:r>
              <w:rPr>
                <w:sz w:val="24"/>
              </w:rPr>
              <w:t xml:space="preserve">, </w:t>
            </w:r>
            <w:hyperlink w:history="0" r:id="rId2393"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пункты 2</w:t>
              </w:r>
            </w:hyperlink>
            <w:r>
              <w:rPr>
                <w:sz w:val="24"/>
              </w:rPr>
              <w:t xml:space="preserve"> - </w:t>
            </w:r>
            <w:hyperlink w:history="0" r:id="rId2394"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5</w:t>
              </w:r>
            </w:hyperlink>
            <w:r>
              <w:rPr>
                <w:sz w:val="24"/>
              </w:rPr>
              <w:t xml:space="preserve"> и </w:t>
            </w:r>
            <w:hyperlink w:history="0" r:id="rId2395"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8 статьи 8</w:t>
              </w:r>
            </w:hyperlink>
            <w:r>
              <w:rPr>
                <w:sz w:val="24"/>
              </w:rPr>
              <w:t xml:space="preserve">, </w:t>
            </w:r>
            <w:hyperlink w:history="0" r:id="rId2396"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пункт 1 статьи 12</w:t>
              </w:r>
            </w:hyperlink>
            <w:r>
              <w:rPr>
                <w:sz w:val="24"/>
              </w:rPr>
              <w:t xml:space="preserve">, </w:t>
            </w:r>
            <w:hyperlink w:history="0" r:id="rId2397"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Приложение N 1</w:t>
              </w:r>
            </w:hyperlink>
            <w:r>
              <w:rPr>
                <w:sz w:val="24"/>
              </w:rPr>
              <w:t xml:space="preserve">, разделы </w:t>
            </w:r>
            <w:hyperlink w:history="0" r:id="rId2398"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"Сельскохозяйственные и другие самоходные и мобильные машины"</w:t>
              </w:r>
            </w:hyperlink>
            <w:r>
              <w:rPr>
                <w:sz w:val="24"/>
              </w:rPr>
              <w:t xml:space="preserve">, </w:t>
            </w:r>
            <w:hyperlink w:history="0" r:id="rId2399"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"Грузоподъемные машины"</w:t>
              </w:r>
            </w:hyperlink>
            <w:r>
              <w:rPr>
                <w:sz w:val="24"/>
              </w:rPr>
              <w:t xml:space="preserve"> </w:t>
            </w:r>
            <w:hyperlink w:history="0" r:id="rId2400"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приложения N 2</w:t>
              </w:r>
            </w:hyperlink>
            <w:r>
              <w:rPr>
                <w:sz w:val="24"/>
              </w:rPr>
              <w:t xml:space="preserve"> к ТР ТС 010/2011</w:t>
            </w:r>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Организации, эксплуатирующие неопасные производственные объекты</w:t>
            </w:r>
          </w:p>
        </w:tc>
        <w:tc>
          <w:tcPr>
            <w:tcW w:w="3515" w:type="dxa"/>
          </w:tcPr>
          <w:p>
            <w:pPr>
              <w:pStyle w:val="0"/>
            </w:pPr>
            <w:r>
              <w:rPr>
                <w:sz w:val="24"/>
              </w:rPr>
              <w:t xml:space="preserve">Все виды экономической деятельности</w:t>
            </w:r>
          </w:p>
        </w:tc>
        <w:tc>
          <w:tcPr>
            <w:tcW w:w="1842" w:type="dxa"/>
          </w:tcPr>
          <w:p>
            <w:pPr>
              <w:pStyle w:val="0"/>
            </w:pPr>
            <w:r>
              <w:rPr>
                <w:sz w:val="24"/>
              </w:rPr>
              <w:t xml:space="preserve">Федеральный государственный горный надзор</w:t>
            </w:r>
          </w:p>
        </w:tc>
        <w:tc>
          <w:tcPr>
            <w:tcW w:w="1560" w:type="dxa"/>
          </w:tcPr>
          <w:p>
            <w:pPr>
              <w:pStyle w:val="0"/>
            </w:pPr>
            <w:hyperlink w:history="0" r:id="rId2401"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Части 1</w:t>
              </w:r>
            </w:hyperlink>
            <w:r>
              <w:rPr>
                <w:sz w:val="24"/>
              </w:rPr>
              <w:t xml:space="preserve"> и </w:t>
            </w:r>
            <w:hyperlink w:history="0" r:id="rId2402"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2 статьи 14.43</w:t>
              </w:r>
            </w:hyperlink>
            <w:r>
              <w:rPr>
                <w:sz w:val="24"/>
              </w:rPr>
              <w:t xml:space="preserve">, </w:t>
            </w:r>
            <w:hyperlink w:history="0" r:id="rId2403"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части 1</w:t>
              </w:r>
            </w:hyperlink>
            <w:r>
              <w:rPr>
                <w:sz w:val="24"/>
              </w:rPr>
              <w:t xml:space="preserve"> - 4 статьи 14.46,</w:t>
            </w:r>
          </w:p>
          <w:p>
            <w:pPr>
              <w:pStyle w:val="0"/>
            </w:pPr>
            <w:r>
              <w:rPr>
                <w:sz w:val="24"/>
              </w:rPr>
              <w:t xml:space="preserve">Кодекса Российской Федерации об административных правонарушениях от 30.12.2001 N 195-ФЗ</w:t>
            </w:r>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bl>
    <w:p>
      <w:pPr>
        <w:pStyle w:val="0"/>
        <w:jc w:val="both"/>
      </w:pPr>
      <w:r>
        <w:rPr>
          <w:sz w:val="24"/>
        </w:rPr>
      </w:r>
    </w:p>
    <w:p>
      <w:pPr>
        <w:pStyle w:val="2"/>
        <w:outlineLvl w:val="1"/>
        <w:jc w:val="center"/>
      </w:pPr>
      <w:r>
        <w:rPr>
          <w:sz w:val="24"/>
        </w:rPr>
        <w:t xml:space="preserve">Раздел II. Федеральные законы</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blPrEx>
          <w:tblBorders>
            <w:insideH w:val="nil"/>
          </w:tblBorders>
        </w:tblPrEx>
        <w:tc>
          <w:tcPr>
            <w:tcW w:w="567" w:type="dxa"/>
            <w:vMerge w:val="restart"/>
          </w:tcPr>
          <w:p>
            <w:pPr>
              <w:pStyle w:val="0"/>
              <w:jc w:val="center"/>
            </w:pPr>
            <w:r>
              <w:rPr>
                <w:sz w:val="24"/>
              </w:rPr>
              <w:t xml:space="preserve">N</w:t>
            </w:r>
          </w:p>
        </w:tc>
        <w:tc>
          <w:tcPr>
            <w:tcW w:w="3175"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vMerge w:val="restart"/>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vMerge w:val="restart"/>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2404">
              <w:r>
                <w:rPr>
                  <w:sz w:val="24"/>
                  <w:color w:val="0000ff"/>
                </w:rPr>
                <w:t xml:space="preserve">www.pravo.gov.ru</w:t>
              </w:r>
            </w:hyperlink>
            <w:r>
              <w:rPr>
                <w:sz w:val="24"/>
              </w:rPr>
              <w:t xml:space="preserve">)</w:t>
            </w:r>
          </w:p>
        </w:tc>
        <w:tc>
          <w:tcPr>
            <w:tcW w:w="1984"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vMerge w:val="restart"/>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2405"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2406"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2407"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240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842"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vMerge w:val="restart"/>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w:t>
            </w:r>
          </w:p>
          <w:p>
            <w:pPr>
              <w:pStyle w:val="0"/>
              <w:jc w:val="center"/>
            </w:pPr>
            <w:r>
              <w:rPr>
                <w:sz w:val="24"/>
              </w:rPr>
              <w:t xml:space="preserve">(при ее наличии)</w:t>
            </w:r>
          </w:p>
        </w:tc>
        <w:tc>
          <w:tcPr>
            <w:tcW w:w="1587"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w:t>
            </w:r>
          </w:p>
          <w:p>
            <w:pPr>
              <w:pStyle w:val="0"/>
              <w:jc w:val="center"/>
            </w:pPr>
            <w:r>
              <w:rPr>
                <w:sz w:val="24"/>
              </w:rPr>
              <w:t xml:space="preserve">(при их наличии).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59" w:type="dxa"/>
            <w:tcBorders>
              <w:top w:val="nil"/>
            </w:tcBorders>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tcPr>
          <w:p>
            <w:pPr>
              <w:pStyle w:val="0"/>
            </w:pPr>
            <w:r>
              <w:rPr>
                <w:sz w:val="24"/>
              </w:rPr>
              <w:t xml:space="preserve">2</w:t>
            </w:r>
          </w:p>
        </w:tc>
        <w:tc>
          <w:tcPr>
            <w:tcW w:w="3175" w:type="dxa"/>
          </w:tcPr>
          <w:p>
            <w:pPr>
              <w:pStyle w:val="0"/>
            </w:pPr>
            <w:hyperlink w:history="0" r:id="rId2409" w:tooltip="Закон РФ от 21.02.1992 N 2395-1 (ред. от 31.07.2025) &quot;О недрах&quot; {КонсультантПлюс}">
              <w:r>
                <w:rPr>
                  <w:sz w:val="24"/>
                  <w:color w:val="0000ff"/>
                </w:rPr>
                <w:t xml:space="preserve">Закон</w:t>
              </w:r>
            </w:hyperlink>
            <w:r>
              <w:rPr>
                <w:sz w:val="24"/>
              </w:rPr>
              <w:t xml:space="preserve"> Российской Федерации "О недрах"</w:t>
            </w:r>
          </w:p>
        </w:tc>
        <w:tc>
          <w:tcPr>
            <w:tcW w:w="1417" w:type="dxa"/>
          </w:tcPr>
          <w:p>
            <w:pPr>
              <w:pStyle w:val="0"/>
            </w:pPr>
            <w:r>
              <w:rPr>
                <w:sz w:val="24"/>
              </w:rPr>
              <w:t xml:space="preserve">21.02.1992 N 2395-1</w:t>
            </w:r>
          </w:p>
        </w:tc>
        <w:tc>
          <w:tcPr>
            <w:tcW w:w="2381" w:type="dxa"/>
          </w:tcPr>
          <w:p>
            <w:pPr>
              <w:pStyle w:val="0"/>
            </w:pPr>
            <w:hyperlink w:history="0" r:id="rId2410">
              <w:r>
                <w:rPr>
                  <w:sz w:val="24"/>
                  <w:color w:val="0000ff"/>
                </w:rPr>
                <w:t xml:space="preserve">http://pravo.gov.ru/proxy/ips/?searchres=&amp;bpas=cd00000&amp;intelsearch=21.02.1992+%E2%84%96+2395-1&amp;sort=-1</w:t>
              </w:r>
            </w:hyperlink>
          </w:p>
        </w:tc>
        <w:tc>
          <w:tcPr>
            <w:tcW w:w="1984" w:type="dxa"/>
          </w:tcPr>
          <w:p>
            <w:pPr>
              <w:pStyle w:val="0"/>
            </w:pPr>
            <w:hyperlink w:history="0" r:id="rId2411" w:tooltip="Закон РФ от 21.02.1992 N 2395-1 (ред. от 31.07.2025) &quot;О недрах&quot; {КонсультантПлюс}">
              <w:r>
                <w:rPr>
                  <w:sz w:val="24"/>
                  <w:color w:val="0000ff"/>
                </w:rPr>
                <w:t xml:space="preserve">Статья 7</w:t>
              </w:r>
            </w:hyperlink>
            <w:r>
              <w:rPr>
                <w:sz w:val="24"/>
              </w:rPr>
              <w:t xml:space="preserve">; </w:t>
            </w:r>
            <w:hyperlink w:history="0" r:id="rId2412" w:tooltip="Закон РФ от 21.02.1992 N 2395-1 (ред. от 31.07.2025) &quot;О недрах&quot; {КонсультантПлюс}">
              <w:r>
                <w:rPr>
                  <w:sz w:val="24"/>
                  <w:color w:val="0000ff"/>
                </w:rPr>
                <w:t xml:space="preserve">части 2</w:t>
              </w:r>
            </w:hyperlink>
            <w:r>
              <w:rPr>
                <w:sz w:val="24"/>
              </w:rPr>
              <w:t xml:space="preserve"> и </w:t>
            </w:r>
            <w:hyperlink w:history="0" r:id="rId2413" w:tooltip="Закон РФ от 21.02.1992 N 2395-1 (ред. от 31.07.2025) &quot;О недрах&quot; {КонсультантПлюс}">
              <w:r>
                <w:rPr>
                  <w:sz w:val="24"/>
                  <w:color w:val="0000ff"/>
                </w:rPr>
                <w:t xml:space="preserve">3 статьи 22</w:t>
              </w:r>
            </w:hyperlink>
            <w:r>
              <w:rPr>
                <w:sz w:val="24"/>
              </w:rPr>
              <w:t xml:space="preserve">; </w:t>
            </w:r>
            <w:hyperlink w:history="0" r:id="rId2414" w:tooltip="Закон РФ от 21.02.1992 N 2395-1 (ред. от 31.07.2025) &quot;О недрах&quot; {КонсультантПлюс}">
              <w:r>
                <w:rPr>
                  <w:sz w:val="24"/>
                  <w:color w:val="0000ff"/>
                </w:rPr>
                <w:t xml:space="preserve">пункты 1</w:t>
              </w:r>
            </w:hyperlink>
            <w:r>
              <w:rPr>
                <w:sz w:val="24"/>
              </w:rPr>
              <w:t xml:space="preserve">, </w:t>
            </w:r>
            <w:hyperlink w:history="0" r:id="rId2415" w:tooltip="Закон РФ от 21.02.1992 N 2395-1 (ред. от 31.07.2025) &quot;О недрах&quot; {КонсультантПлюс}">
              <w:r>
                <w:rPr>
                  <w:sz w:val="24"/>
                  <w:color w:val="0000ff"/>
                </w:rPr>
                <w:t xml:space="preserve">6</w:t>
              </w:r>
            </w:hyperlink>
            <w:r>
              <w:rPr>
                <w:sz w:val="24"/>
              </w:rPr>
              <w:t xml:space="preserve">, </w:t>
            </w:r>
            <w:hyperlink w:history="0" r:id="rId2416" w:tooltip="Закон РФ от 21.02.1992 N 2395-1 (ред. от 31.07.2025) &quot;О недрах&quot; {КонсультантПлюс}">
              <w:r>
                <w:rPr>
                  <w:sz w:val="24"/>
                  <w:color w:val="0000ff"/>
                </w:rPr>
                <w:t xml:space="preserve">7</w:t>
              </w:r>
            </w:hyperlink>
            <w:r>
              <w:rPr>
                <w:sz w:val="24"/>
              </w:rPr>
              <w:t xml:space="preserve">, </w:t>
            </w:r>
            <w:hyperlink w:history="0" r:id="rId2417" w:tooltip="Закон РФ от 21.02.1992 N 2395-1 (ред. от 31.07.2025) &quot;О недрах&quot; {КонсультантПлюс}">
              <w:r>
                <w:rPr>
                  <w:sz w:val="24"/>
                  <w:color w:val="0000ff"/>
                </w:rPr>
                <w:t xml:space="preserve">9 части первой статьи 23</w:t>
              </w:r>
            </w:hyperlink>
            <w:r>
              <w:rPr>
                <w:sz w:val="24"/>
              </w:rPr>
              <w:t xml:space="preserve">;</w:t>
            </w:r>
          </w:p>
          <w:p>
            <w:pPr>
              <w:pStyle w:val="0"/>
            </w:pPr>
            <w:hyperlink w:history="0" r:id="rId2418" w:tooltip="Закон РФ от 21.02.1992 N 2395-1 (ред. от 31.07.2025) &quot;О недрах&quot; {КонсультантПлюс}">
              <w:r>
                <w:rPr>
                  <w:sz w:val="24"/>
                  <w:color w:val="0000ff"/>
                </w:rPr>
                <w:t xml:space="preserve">статья 24</w:t>
              </w:r>
            </w:hyperlink>
            <w:r>
              <w:rPr>
                <w:sz w:val="24"/>
              </w:rPr>
              <w:t xml:space="preserve">;</w:t>
            </w:r>
          </w:p>
          <w:p>
            <w:pPr>
              <w:pStyle w:val="0"/>
            </w:pPr>
            <w:hyperlink w:history="0" r:id="rId2419" w:tooltip="Закон РФ от 21.02.1992 N 2395-1 (ред. от 31.07.2025) &quot;О недрах&quot; {КонсультантПлюс}">
              <w:r>
                <w:rPr>
                  <w:sz w:val="24"/>
                  <w:color w:val="0000ff"/>
                </w:rPr>
                <w:t xml:space="preserve">статья 26</w:t>
              </w:r>
            </w:hyperlink>
            <w:r>
              <w:rPr>
                <w:sz w:val="24"/>
              </w:rPr>
              <w:t xml:space="preserve">; </w:t>
            </w:r>
            <w:hyperlink w:history="0" r:id="rId2420" w:tooltip="Закон РФ от 21.02.1992 N 2395-1 (ред. от 31.07.2025) &quot;О недрах&quot; {КонсультантПлюс}">
              <w:r>
                <w:rPr>
                  <w:sz w:val="24"/>
                  <w:color w:val="0000ff"/>
                </w:rPr>
                <w:t xml:space="preserve">статья 38</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Организации, эксплуатирующие неопасные производственные объекты</w:t>
            </w:r>
          </w:p>
        </w:tc>
        <w:tc>
          <w:tcPr>
            <w:tcW w:w="3515" w:type="dxa"/>
          </w:tcPr>
          <w:p>
            <w:pPr>
              <w:pStyle w:val="0"/>
            </w:pPr>
            <w:r>
              <w:rPr>
                <w:sz w:val="24"/>
              </w:rPr>
              <w:t xml:space="preserve">Все виды экономической деятельности</w:t>
            </w:r>
          </w:p>
        </w:tc>
        <w:tc>
          <w:tcPr>
            <w:tcW w:w="1842" w:type="dxa"/>
          </w:tcPr>
          <w:p>
            <w:pPr>
              <w:pStyle w:val="0"/>
            </w:pPr>
            <w:r>
              <w:rPr>
                <w:sz w:val="24"/>
              </w:rPr>
              <w:t xml:space="preserve">федеральный государственный горный надзор</w:t>
            </w:r>
          </w:p>
        </w:tc>
        <w:tc>
          <w:tcPr>
            <w:tcW w:w="1560" w:type="dxa"/>
          </w:tcPr>
          <w:p>
            <w:pPr>
              <w:pStyle w:val="0"/>
            </w:pPr>
            <w:hyperlink w:history="0" r:id="rId2421"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Часть 2 статьи 7.2</w:t>
              </w:r>
            </w:hyperlink>
            <w:r>
              <w:rPr>
                <w:sz w:val="24"/>
              </w:rPr>
              <w:t xml:space="preserve">;</w:t>
            </w:r>
          </w:p>
          <w:p>
            <w:pPr>
              <w:pStyle w:val="0"/>
            </w:pPr>
            <w:hyperlink w:history="0" r:id="rId2422"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часть 2 статьи 7.3</w:t>
              </w:r>
            </w:hyperlink>
            <w:r>
              <w:rPr>
                <w:sz w:val="24"/>
              </w:rPr>
              <w:t xml:space="preserve">; </w:t>
            </w:r>
            <w:hyperlink w:history="0" r:id="rId2423"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часть 2 статьи 8.10</w:t>
              </w:r>
            </w:hyperlink>
            <w:r>
              <w:rPr>
                <w:sz w:val="24"/>
              </w:rPr>
              <w:t xml:space="preserve">;</w:t>
            </w:r>
          </w:p>
          <w:p>
            <w:pPr>
              <w:pStyle w:val="0"/>
            </w:pPr>
            <w:r>
              <w:rPr>
                <w:sz w:val="24"/>
              </w:rPr>
              <w:t xml:space="preserve">Кодекса Российской Федерации об административных правонарушениях от 30.12.2001 N 195-ФЗ</w:t>
            </w:r>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tcPr>
          <w:p>
            <w:pPr>
              <w:pStyle w:val="0"/>
            </w:pPr>
            <w:r>
              <w:rPr>
                <w:sz w:val="24"/>
              </w:rPr>
              <w:t xml:space="preserve">3</w:t>
            </w:r>
          </w:p>
        </w:tc>
        <w:tc>
          <w:tcPr>
            <w:tcW w:w="3175" w:type="dxa"/>
          </w:tcPr>
          <w:p>
            <w:pPr>
              <w:pStyle w:val="0"/>
            </w:pPr>
            <w:r>
              <w:rPr>
                <w:sz w:val="24"/>
              </w:rPr>
              <w:t xml:space="preserve">Федеральный </w:t>
            </w:r>
            <w:hyperlink w:history="0" r:id="rId2424"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закон</w:t>
              </w:r>
            </w:hyperlink>
            <w:r>
              <w:rPr>
                <w:sz w:val="24"/>
              </w:rPr>
              <w:t xml:space="preserve"> "Технический регламент о безопасности зданий и сооружений"</w:t>
            </w:r>
          </w:p>
        </w:tc>
        <w:tc>
          <w:tcPr>
            <w:tcW w:w="1417" w:type="dxa"/>
          </w:tcPr>
          <w:p>
            <w:pPr>
              <w:pStyle w:val="0"/>
            </w:pPr>
            <w:r>
              <w:rPr>
                <w:sz w:val="24"/>
              </w:rPr>
              <w:t xml:space="preserve">30 декабря 2009 г. N 384-ФЗ</w:t>
            </w:r>
          </w:p>
        </w:tc>
        <w:tc>
          <w:tcPr>
            <w:tcW w:w="2381" w:type="dxa"/>
          </w:tcPr>
          <w:p>
            <w:pPr>
              <w:pStyle w:val="0"/>
            </w:pPr>
            <w:hyperlink w:history="0" r:id="rId2425">
              <w:r>
                <w:rPr>
                  <w:sz w:val="24"/>
                  <w:color w:val="0000ff"/>
                </w:rPr>
                <w:t xml:space="preserve">http://pravo.gov.ru/proxy/ips/?searchres=&amp;bpas=cd00000&amp;intelsearch=%CE%F2+30+%E4%E5%EA%E0%E1%F0%FF+2009+%E3.+%E2%84%96+384-%D4%C7&amp;sort=-1</w:t>
              </w:r>
            </w:hyperlink>
          </w:p>
        </w:tc>
        <w:tc>
          <w:tcPr>
            <w:tcW w:w="1984" w:type="dxa"/>
          </w:tcPr>
          <w:p>
            <w:pPr>
              <w:pStyle w:val="0"/>
            </w:pPr>
            <w:hyperlink w:history="0" r:id="rId2426"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Статьи 7</w:t>
              </w:r>
            </w:hyperlink>
            <w:r>
              <w:rPr>
                <w:sz w:val="24"/>
              </w:rPr>
              <w:t xml:space="preserve">, </w:t>
            </w:r>
            <w:hyperlink w:history="0" r:id="rId2427"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9</w:t>
              </w:r>
            </w:hyperlink>
            <w:r>
              <w:rPr>
                <w:sz w:val="24"/>
              </w:rPr>
              <w:t xml:space="preserve">, </w:t>
            </w:r>
            <w:hyperlink w:history="0" r:id="rId2428"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18</w:t>
              </w:r>
            </w:hyperlink>
            <w:r>
              <w:rPr>
                <w:sz w:val="24"/>
              </w:rPr>
              <w:t xml:space="preserve"> и </w:t>
            </w:r>
            <w:hyperlink w:history="0" r:id="rId2429"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36</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Организации, эксплуатирующие неопасные производственные объекты</w:t>
            </w:r>
          </w:p>
        </w:tc>
        <w:tc>
          <w:tcPr>
            <w:tcW w:w="3515" w:type="dxa"/>
          </w:tcPr>
          <w:p>
            <w:pPr>
              <w:pStyle w:val="0"/>
            </w:pPr>
            <w:r>
              <w:rPr>
                <w:sz w:val="24"/>
              </w:rPr>
              <w:t xml:space="preserve">Все виды экономической деятельности</w:t>
            </w:r>
          </w:p>
        </w:tc>
        <w:tc>
          <w:tcPr>
            <w:tcW w:w="1842" w:type="dxa"/>
          </w:tcPr>
          <w:p>
            <w:pPr>
              <w:pStyle w:val="0"/>
            </w:pPr>
            <w:r>
              <w:rPr>
                <w:sz w:val="24"/>
              </w:rPr>
              <w:t xml:space="preserve">Федеральный государственный горный надзор</w:t>
            </w:r>
          </w:p>
        </w:tc>
        <w:tc>
          <w:tcPr>
            <w:tcW w:w="1560" w:type="dxa"/>
          </w:tcPr>
          <w:p>
            <w:pPr>
              <w:pStyle w:val="0"/>
            </w:pPr>
            <w:hyperlink w:history="0" r:id="rId2430"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Часть 2 статьи 7.2</w:t>
              </w:r>
            </w:hyperlink>
            <w:r>
              <w:rPr>
                <w:sz w:val="24"/>
              </w:rPr>
              <w:t xml:space="preserve">;</w:t>
            </w:r>
          </w:p>
          <w:p>
            <w:pPr>
              <w:pStyle w:val="0"/>
            </w:pPr>
            <w:hyperlink w:history="0" r:id="rId2431"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часть 2 статьи 7.3</w:t>
              </w:r>
            </w:hyperlink>
            <w:r>
              <w:rPr>
                <w:sz w:val="24"/>
              </w:rPr>
              <w:t xml:space="preserve">;</w:t>
            </w:r>
          </w:p>
          <w:p>
            <w:pPr>
              <w:pStyle w:val="0"/>
            </w:pPr>
            <w:hyperlink w:history="0" r:id="rId2432"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часть 2 статьи 8.10</w:t>
              </w:r>
            </w:hyperlink>
            <w:r>
              <w:rPr>
                <w:sz w:val="24"/>
              </w:rPr>
              <w:t xml:space="preserve">;</w:t>
            </w:r>
          </w:p>
          <w:p>
            <w:pPr>
              <w:pStyle w:val="0"/>
            </w:pPr>
            <w:r>
              <w:rPr>
                <w:sz w:val="24"/>
              </w:rPr>
              <w:t xml:space="preserve">Кодекса Российской Федерации об административных правонарушениях от 30.12.2001 N 195-ФЗ</w:t>
            </w:r>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bl>
    <w:p>
      <w:pPr>
        <w:sectPr>
          <w:headerReference w:type="default" r:id="rId64"/>
          <w:headerReference w:type="first" r:id="rId64"/>
          <w:footerReference w:type="default" r:id="rId65"/>
          <w:footerReference w:type="first" r:id="rId65"/>
          <w:pgSz w:w="16838" w:h="11906" w:orient="landscape"/>
          <w:pgMar w:top="1133" w:right="397" w:bottom="566" w:left="397" w:header="0" w:footer="0" w:gutter="0"/>
          <w:titlePg/>
        </w:sectPr>
      </w:pPr>
    </w:p>
    <w:p>
      <w:pPr>
        <w:pStyle w:val="0"/>
        <w:jc w:val="both"/>
      </w:pPr>
      <w:r>
        <w:rPr>
          <w:sz w:val="24"/>
        </w:rPr>
      </w:r>
    </w:p>
    <w:p>
      <w:pPr>
        <w:pStyle w:val="2"/>
        <w:outlineLvl w:val="1"/>
        <w:jc w:val="center"/>
      </w:pPr>
      <w:r>
        <w:rPr>
          <w:sz w:val="24"/>
        </w:rPr>
        <w:t xml:space="preserve">Раздел III. Указы Президента Российской</w:t>
      </w:r>
    </w:p>
    <w:p>
      <w:pPr>
        <w:pStyle w:val="2"/>
        <w:jc w:val="center"/>
      </w:pPr>
      <w:r>
        <w:rPr>
          <w:sz w:val="24"/>
        </w:rPr>
        <w:t xml:space="preserve">Федерации, постановления и распоряжения Правительства</w:t>
      </w:r>
    </w:p>
    <w:p>
      <w:pPr>
        <w:pStyle w:val="2"/>
        <w:jc w:val="center"/>
      </w:pPr>
      <w:r>
        <w:rPr>
          <w:sz w:val="24"/>
        </w:rPr>
        <w:t xml:space="preserve">Российской Федерации</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blPrEx>
          <w:tblBorders>
            <w:insideH w:val="nil"/>
          </w:tblBorders>
        </w:tblPrEx>
        <w:tc>
          <w:tcPr>
            <w:tcW w:w="567" w:type="dxa"/>
            <w:vMerge w:val="restart"/>
          </w:tcPr>
          <w:p>
            <w:pPr>
              <w:pStyle w:val="0"/>
              <w:jc w:val="center"/>
            </w:pPr>
            <w:r>
              <w:rPr>
                <w:sz w:val="24"/>
              </w:rPr>
              <w:t xml:space="preserve">N</w:t>
            </w:r>
          </w:p>
        </w:tc>
        <w:tc>
          <w:tcPr>
            <w:tcW w:w="3175"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vMerge w:val="restart"/>
          </w:tcPr>
          <w:p>
            <w:pPr>
              <w:pStyle w:val="0"/>
              <w:jc w:val="center"/>
            </w:pPr>
            <w:r>
              <w:rPr>
                <w:sz w:val="24"/>
              </w:rPr>
              <w:t xml:space="preserve">Дата утверждения акта, номер нормативного правового акта,</w:t>
            </w:r>
          </w:p>
          <w:p>
            <w:pPr>
              <w:pStyle w:val="0"/>
              <w:jc w:val="center"/>
            </w:pPr>
            <w:r>
              <w:rPr>
                <w:sz w:val="24"/>
              </w:rPr>
              <w:t xml:space="preserve">дата государственной регистрации, регистрационный номер Минюста России</w:t>
            </w:r>
          </w:p>
        </w:tc>
        <w:tc>
          <w:tcPr>
            <w:tcW w:w="2381" w:type="dxa"/>
            <w:vMerge w:val="restart"/>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2433">
              <w:r>
                <w:rPr>
                  <w:sz w:val="24"/>
                  <w:color w:val="0000ff"/>
                </w:rPr>
                <w:t xml:space="preserve">www.pravo.gov.ru</w:t>
              </w:r>
            </w:hyperlink>
            <w:r>
              <w:rPr>
                <w:sz w:val="24"/>
              </w:rPr>
              <w:t xml:space="preserve">)</w:t>
            </w:r>
          </w:p>
        </w:tc>
        <w:tc>
          <w:tcPr>
            <w:tcW w:w="1984"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vMerge w:val="restart"/>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2434"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2435"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2436"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2437"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842"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vMerge w:val="restart"/>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59" w:type="dxa"/>
            <w:tcBorders>
              <w:top w:val="nil"/>
            </w:tcBorders>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tcPr>
          <w:p>
            <w:pPr>
              <w:pStyle w:val="0"/>
            </w:pPr>
            <w:r>
              <w:rPr>
                <w:sz w:val="24"/>
              </w:rPr>
              <w:t xml:space="preserve">4</w:t>
            </w:r>
          </w:p>
        </w:tc>
        <w:tc>
          <w:tcPr>
            <w:tcW w:w="3175" w:type="dxa"/>
          </w:tcPr>
          <w:p>
            <w:pPr>
              <w:pStyle w:val="0"/>
            </w:pPr>
            <w:hyperlink w:history="0" r:id="rId2438" w:tooltip="Постановление Правительства РФ от 16.09.2020 N 1465 (ред. от 30.05.2023) &quot;Об утверждении Правил подготовки и оформления документов, удостоверяющих уточненные границы горного отвода&quot; {КонсультантПлюс}">
              <w:r>
                <w:rPr>
                  <w:sz w:val="24"/>
                  <w:color w:val="0000ff"/>
                </w:rPr>
                <w:t xml:space="preserve">Постановление</w:t>
              </w:r>
            </w:hyperlink>
            <w:r>
              <w:rPr>
                <w:sz w:val="24"/>
              </w:rPr>
              <w:t xml:space="preserve"> Правительства Российской Федерации "Об утверждении Правил подготовки и оформления документов, удостоверяющих уточненные границы горного отвода"</w:t>
            </w:r>
          </w:p>
        </w:tc>
        <w:tc>
          <w:tcPr>
            <w:tcW w:w="1417" w:type="dxa"/>
          </w:tcPr>
          <w:p>
            <w:pPr>
              <w:pStyle w:val="0"/>
            </w:pPr>
            <w:r>
              <w:rPr>
                <w:sz w:val="24"/>
              </w:rPr>
              <w:t xml:space="preserve">16.09.2020 N 1465</w:t>
            </w:r>
          </w:p>
        </w:tc>
        <w:tc>
          <w:tcPr>
            <w:tcW w:w="2381" w:type="dxa"/>
          </w:tcPr>
          <w:p>
            <w:pPr>
              <w:pStyle w:val="0"/>
            </w:pPr>
            <w:hyperlink w:history="0" r:id="rId2439">
              <w:r>
                <w:rPr>
                  <w:sz w:val="24"/>
                  <w:color w:val="0000ff"/>
                </w:rPr>
                <w:t xml:space="preserve">http://pravo.gov.ru/proxy/ips/?searchres=&amp;bpas=cd00000&amp;intelsearch=16.09.2020+%E2%84%96+1465&amp;sort=1</w:t>
              </w:r>
            </w:hyperlink>
          </w:p>
        </w:tc>
        <w:tc>
          <w:tcPr>
            <w:tcW w:w="1984" w:type="dxa"/>
          </w:tcPr>
          <w:p>
            <w:pPr>
              <w:pStyle w:val="0"/>
            </w:pPr>
            <w:hyperlink w:history="0" r:id="rId2440" w:tooltip="Постановление Правительства РФ от 16.09.2020 N 1465 (ред. от 30.05.2023) &quot;Об утверждении Правил подготовки и оформления документов, удостоверяющих уточненные границы горного отвода&quot; {КонсультантПлюс}">
              <w:r>
                <w:rPr>
                  <w:sz w:val="24"/>
                  <w:color w:val="0000ff"/>
                </w:rPr>
                <w:t xml:space="preserve">Пункты 11</w:t>
              </w:r>
            </w:hyperlink>
            <w:r>
              <w:rPr>
                <w:sz w:val="24"/>
              </w:rPr>
              <w:t xml:space="preserve">, </w:t>
            </w:r>
            <w:hyperlink w:history="0" r:id="rId2441" w:tooltip="Постановление Правительства РФ от 16.09.2020 N 1465 (ред. от 30.05.2023) &quot;Об утверждении Правил подготовки и оформления документов, удостоверяющих уточненные границы горного отвода&quot; {КонсультантПлюс}">
              <w:r>
                <w:rPr>
                  <w:sz w:val="24"/>
                  <w:color w:val="0000ff"/>
                </w:rPr>
                <w:t xml:space="preserve">15</w:t>
              </w:r>
            </w:hyperlink>
            <w:r>
              <w:rPr>
                <w:sz w:val="24"/>
              </w:rPr>
              <w:t xml:space="preserve">, </w:t>
            </w:r>
            <w:hyperlink w:history="0" r:id="rId2442" w:tooltip="Постановление Правительства РФ от 16.09.2020 N 1465 (ред. от 30.05.2023) &quot;Об утверждении Правил подготовки и оформления документов, удостоверяющих уточненные границы горного отвода&quot; {КонсультантПлюс}">
              <w:r>
                <w:rPr>
                  <w:sz w:val="24"/>
                  <w:color w:val="0000ff"/>
                </w:rPr>
                <w:t xml:space="preserve">17</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Организации, эксплуатирующие неопасные производственные объекты</w:t>
            </w:r>
          </w:p>
        </w:tc>
        <w:tc>
          <w:tcPr>
            <w:tcW w:w="3515" w:type="dxa"/>
          </w:tcPr>
          <w:p>
            <w:pPr>
              <w:pStyle w:val="0"/>
            </w:pPr>
            <w:r>
              <w:rPr>
                <w:sz w:val="24"/>
              </w:rPr>
              <w:t xml:space="preserve">Все виды экономической деятельности</w:t>
            </w:r>
          </w:p>
        </w:tc>
        <w:tc>
          <w:tcPr>
            <w:tcW w:w="1842" w:type="dxa"/>
          </w:tcPr>
          <w:p>
            <w:pPr>
              <w:pStyle w:val="0"/>
            </w:pPr>
            <w:r>
              <w:rPr>
                <w:sz w:val="24"/>
              </w:rPr>
              <w:t xml:space="preserve">федеральный государственный горный надзор</w:t>
            </w:r>
          </w:p>
        </w:tc>
        <w:tc>
          <w:tcPr>
            <w:tcW w:w="1560" w:type="dxa"/>
          </w:tcPr>
          <w:p>
            <w:pPr>
              <w:pStyle w:val="0"/>
            </w:pPr>
            <w:hyperlink w:history="0" r:id="rId2443"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Часть 2 статьи 7.3</w:t>
              </w:r>
            </w:hyperlink>
            <w:r>
              <w:rPr>
                <w:sz w:val="24"/>
              </w:rPr>
              <w:t xml:space="preserve"> Кодекса Российской Федерации об административных правонарушениях от 30.12.2001 N 195-ФЗ</w:t>
            </w:r>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tcPr>
          <w:p>
            <w:pPr>
              <w:pStyle w:val="0"/>
            </w:pPr>
            <w:r>
              <w:rPr>
                <w:sz w:val="24"/>
              </w:rPr>
              <w:t xml:space="preserve">5</w:t>
            </w:r>
          </w:p>
        </w:tc>
        <w:tc>
          <w:tcPr>
            <w:tcW w:w="3175" w:type="dxa"/>
          </w:tcPr>
          <w:p>
            <w:pPr>
              <w:pStyle w:val="0"/>
            </w:pPr>
            <w:hyperlink w:history="0" r:id="rId2444" w:tooltip="Постановление Правительства РФ от 16.09.2020 N 1466 (ред. от 13.09.2023) &quot;Об утверждении Правил подготовки, рассмотрения и согласования планов и схем развития горных работ по видам полезных ископаемых&quot; {КонсультантПлюс}">
              <w:r>
                <w:rPr>
                  <w:sz w:val="24"/>
                  <w:color w:val="0000ff"/>
                </w:rPr>
                <w:t xml:space="preserve">Постановление</w:t>
              </w:r>
            </w:hyperlink>
            <w:r>
              <w:rPr>
                <w:sz w:val="24"/>
              </w:rPr>
              <w:t xml:space="preserve"> Правительства Российской Федерации "Об утверждении Правил подготовки, рассмотрения и согласования планов и схем развития горных работ по видам полезных ископаемых"</w:t>
            </w:r>
          </w:p>
        </w:tc>
        <w:tc>
          <w:tcPr>
            <w:tcW w:w="1417" w:type="dxa"/>
          </w:tcPr>
          <w:p>
            <w:pPr>
              <w:pStyle w:val="0"/>
            </w:pPr>
            <w:r>
              <w:rPr>
                <w:sz w:val="24"/>
              </w:rPr>
              <w:t xml:space="preserve">16.09.2020 N 1466</w:t>
            </w:r>
          </w:p>
        </w:tc>
        <w:tc>
          <w:tcPr>
            <w:tcW w:w="2381" w:type="dxa"/>
          </w:tcPr>
          <w:p>
            <w:pPr>
              <w:pStyle w:val="0"/>
            </w:pPr>
            <w:hyperlink w:history="0" r:id="rId2445">
              <w:r>
                <w:rPr>
                  <w:sz w:val="24"/>
                  <w:color w:val="0000ff"/>
                </w:rPr>
                <w:t xml:space="preserve">http://pravo.gov.ru/proxy/ips/?searchres=&amp;bpas=cd00000&amp;intelsearch=16.09.2020+%E2%84%96+1466&amp;sort=1</w:t>
              </w:r>
            </w:hyperlink>
          </w:p>
        </w:tc>
        <w:tc>
          <w:tcPr>
            <w:tcW w:w="1984" w:type="dxa"/>
          </w:tcPr>
          <w:p>
            <w:pPr>
              <w:pStyle w:val="0"/>
            </w:pPr>
            <w:hyperlink w:history="0" r:id="rId2446" w:tooltip="Постановление Правительства РФ от 16.09.2020 N 1466 (ред. от 13.09.2023) &quot;Об утверждении Правил подготовки, рассмотрения и согласования планов и схем развития горных работ по видам полезных ископаемых&quot; {КонсультантПлюс}">
              <w:r>
                <w:rPr>
                  <w:sz w:val="24"/>
                  <w:color w:val="0000ff"/>
                </w:rPr>
                <w:t xml:space="preserve">Пункты 2</w:t>
              </w:r>
            </w:hyperlink>
            <w:r>
              <w:rPr>
                <w:sz w:val="24"/>
              </w:rPr>
              <w:t xml:space="preserve"> - </w:t>
            </w:r>
            <w:hyperlink w:history="0" r:id="rId2447" w:tooltip="Постановление Правительства РФ от 16.09.2020 N 1466 (ред. от 13.09.2023) &quot;Об утверждении Правил подготовки, рассмотрения и согласования планов и схем развития горных работ по видам полезных ископаемых&quot; {КонсультантПлюс}">
              <w:r>
                <w:rPr>
                  <w:sz w:val="24"/>
                  <w:color w:val="0000ff"/>
                </w:rPr>
                <w:t xml:space="preserve">12</w:t>
              </w:r>
            </w:hyperlink>
            <w:r>
              <w:rPr>
                <w:sz w:val="24"/>
              </w:rPr>
              <w:t xml:space="preserve">, </w:t>
            </w:r>
            <w:hyperlink w:history="0" r:id="rId2448" w:tooltip="Постановление Правительства РФ от 16.09.2020 N 1466 (ред. от 13.09.2023) &quot;Об утверждении Правил подготовки, рассмотрения и согласования планов и схем развития горных работ по видам полезных ископаемых&quot; {КонсультантПлюс}">
              <w:r>
                <w:rPr>
                  <w:sz w:val="24"/>
                  <w:color w:val="0000ff"/>
                </w:rPr>
                <w:t xml:space="preserve">18</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Организации, эксплуатирующие неопасные производственные объекты</w:t>
            </w:r>
          </w:p>
        </w:tc>
        <w:tc>
          <w:tcPr>
            <w:tcW w:w="3515" w:type="dxa"/>
          </w:tcPr>
          <w:p>
            <w:pPr>
              <w:pStyle w:val="0"/>
            </w:pPr>
            <w:r>
              <w:rPr>
                <w:sz w:val="24"/>
              </w:rPr>
              <w:t xml:space="preserve">Все виды экономической деятельности</w:t>
            </w:r>
          </w:p>
        </w:tc>
        <w:tc>
          <w:tcPr>
            <w:tcW w:w="1842" w:type="dxa"/>
          </w:tcPr>
          <w:p>
            <w:pPr>
              <w:pStyle w:val="0"/>
            </w:pPr>
            <w:r>
              <w:rPr>
                <w:sz w:val="24"/>
              </w:rPr>
              <w:t xml:space="preserve">федеральный государственный горный надзор</w:t>
            </w:r>
          </w:p>
        </w:tc>
        <w:tc>
          <w:tcPr>
            <w:tcW w:w="1560" w:type="dxa"/>
          </w:tcPr>
          <w:p>
            <w:pPr>
              <w:pStyle w:val="0"/>
            </w:pPr>
            <w:hyperlink w:history="0" r:id="rId2449"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Часть 2 статьи 14.1</w:t>
              </w:r>
            </w:hyperlink>
            <w:r>
              <w:rPr>
                <w:sz w:val="24"/>
              </w:rPr>
              <w:t xml:space="preserve"> Кодекса Российской Федерации об административных правонарушениях от 30.12.2001 N 195-ФЗ</w:t>
            </w:r>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bl>
    <w:p>
      <w:pPr>
        <w:pStyle w:val="0"/>
        <w:jc w:val="both"/>
      </w:pPr>
      <w:r>
        <w:rPr>
          <w:sz w:val="24"/>
        </w:rPr>
      </w:r>
    </w:p>
    <w:p>
      <w:pPr>
        <w:pStyle w:val="2"/>
        <w:outlineLvl w:val="1"/>
        <w:jc w:val="center"/>
      </w:pPr>
      <w:r>
        <w:rPr>
          <w:sz w:val="24"/>
        </w:rPr>
        <w:t xml:space="preserve">Раздел IV. Нормативные правовые акты федеральных органов</w:t>
      </w:r>
    </w:p>
    <w:p>
      <w:pPr>
        <w:pStyle w:val="2"/>
        <w:jc w:val="center"/>
      </w:pPr>
      <w:r>
        <w:rPr>
          <w:sz w:val="24"/>
        </w:rPr>
        <w:t xml:space="preserve">исполнительной власти и нормативные документы федеральных</w:t>
      </w:r>
    </w:p>
    <w:p>
      <w:pPr>
        <w:pStyle w:val="2"/>
        <w:jc w:val="center"/>
      </w:pPr>
      <w:r>
        <w:rPr>
          <w:sz w:val="24"/>
        </w:rPr>
        <w:t xml:space="preserve">органов исполнительной власти</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c>
          <w:tcPr>
            <w:tcW w:w="567" w:type="dxa"/>
          </w:tcPr>
          <w:p>
            <w:pPr>
              <w:pStyle w:val="0"/>
              <w:jc w:val="center"/>
            </w:pPr>
            <w:r>
              <w:rPr>
                <w:sz w:val="24"/>
              </w:rPr>
              <w:t xml:space="preserve">N</w:t>
            </w:r>
          </w:p>
        </w:tc>
        <w:tc>
          <w:tcPr>
            <w:tcW w:w="3175" w:type="dxa"/>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2450">
              <w:r>
                <w:rPr>
                  <w:sz w:val="24"/>
                  <w:color w:val="0000ff"/>
                </w:rPr>
                <w:t xml:space="preserve">www.pravo.gov.ru</w:t>
              </w:r>
            </w:hyperlink>
            <w:r>
              <w:rPr>
                <w:sz w:val="24"/>
              </w:rPr>
              <w:t xml:space="preserve">)</w:t>
            </w:r>
          </w:p>
        </w:tc>
        <w:tc>
          <w:tcPr>
            <w:tcW w:w="1984" w:type="dxa"/>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 (указывается один из вариантов: Да/Нет)</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w:t>
            </w:r>
          </w:p>
          <w:p>
            <w:pPr>
              <w:pStyle w:val="0"/>
              <w:jc w:val="center"/>
            </w:pPr>
            <w:r>
              <w:rPr>
                <w:sz w:val="24"/>
              </w:rPr>
              <w:t xml:space="preserve">и юридических лиц в случае, если обязательные требования направлены на регулирование исключительно их деятельности)</w:t>
            </w:r>
          </w:p>
        </w:tc>
        <w:tc>
          <w:tcPr>
            <w:tcW w:w="3515" w:type="dxa"/>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2451"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2452"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2453"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2454"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842" w:type="dxa"/>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tcPr>
          <w:p>
            <w:pPr>
              <w:pStyle w:val="0"/>
              <w:jc w:val="center"/>
            </w:pPr>
            <w:r>
              <w:rPr>
                <w:sz w:val="24"/>
              </w:rPr>
              <w:t xml:space="preserve">Гиперссылки на утвержденные проверочные листы</w:t>
            </w:r>
          </w:p>
          <w:p>
            <w:pPr>
              <w:pStyle w:val="0"/>
              <w:jc w:val="center"/>
            </w:pPr>
            <w:r>
              <w:rPr>
                <w:sz w:val="24"/>
              </w:rPr>
              <w:t xml:space="preserve">в формат, допускающем их использование для самообследования</w:t>
            </w:r>
          </w:p>
          <w:p>
            <w:pPr>
              <w:pStyle w:val="0"/>
              <w:jc w:val="center"/>
            </w:pPr>
            <w:r>
              <w:rPr>
                <w:sz w:val="24"/>
              </w:rPr>
              <w:t xml:space="preserve">(при их наличии)</w:t>
            </w:r>
          </w:p>
        </w:tc>
        <w:tc>
          <w:tcPr>
            <w:tcW w:w="1418" w:type="dxa"/>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tcW w:w="567" w:type="dxa"/>
          </w:tcPr>
          <w:p>
            <w:pPr>
              <w:pStyle w:val="0"/>
            </w:pPr>
            <w:r>
              <w:rPr>
                <w:sz w:val="24"/>
              </w:rPr>
              <w:t xml:space="preserve">6</w:t>
            </w:r>
          </w:p>
        </w:tc>
        <w:tc>
          <w:tcPr>
            <w:tcW w:w="3175" w:type="dxa"/>
          </w:tcPr>
          <w:p>
            <w:pPr>
              <w:pStyle w:val="0"/>
            </w:pPr>
            <w:hyperlink w:history="0" r:id="rId2455" w:tooltip="Приказ Ростехнадзора от 09.12.2020 N 508 &quot;Об утверждении Требований к содержанию проекта горного отвода, форме горноотводного акта, графических приложений к горноотводному акту и ведению реестра документов, удостоверяющих уточненные границы горного отвода&quot; (Зарегистрировано в Минюсте России 30.12.2020 N 61960) {КонсультантПлюс}">
              <w:r>
                <w:rPr>
                  <w:sz w:val="24"/>
                  <w:color w:val="0000ff"/>
                </w:rPr>
                <w:t xml:space="preserve">Приказ</w:t>
              </w:r>
            </w:hyperlink>
            <w:r>
              <w:rPr>
                <w:sz w:val="24"/>
              </w:rPr>
              <w:t xml:space="preserve"> Ростехнадзора "Об утверждении Требований к содержанию проекта горного отвода, форме горноотводного акта, графических приложений к горноотводному акту и ведению реестра документов, удостоверяющих уточненные границы горного отвода"</w:t>
            </w:r>
          </w:p>
        </w:tc>
        <w:tc>
          <w:tcPr>
            <w:tcW w:w="1417" w:type="dxa"/>
          </w:tcPr>
          <w:p>
            <w:pPr>
              <w:pStyle w:val="0"/>
            </w:pPr>
            <w:r>
              <w:rPr>
                <w:sz w:val="24"/>
              </w:rPr>
              <w:t xml:space="preserve">09.12.2020 N 508 (зарегистрирован Минюстом России 30.12.2020, рег. N 61960)</w:t>
            </w:r>
          </w:p>
        </w:tc>
        <w:tc>
          <w:tcPr>
            <w:tcW w:w="2381" w:type="dxa"/>
          </w:tcPr>
          <w:p>
            <w:pPr>
              <w:pStyle w:val="0"/>
            </w:pPr>
            <w:hyperlink w:history="0" r:id="rId2456">
              <w:r>
                <w:rPr>
                  <w:sz w:val="24"/>
                  <w:color w:val="0000ff"/>
                </w:rPr>
                <w:t xml:space="preserve">http://pravo.gov.ru/proxy/ips/?searchres=&amp;bpas=cd00000&amp;intelsearch=09.12.2020+%E2%84%96+508+&amp;sort=1</w:t>
              </w:r>
            </w:hyperlink>
          </w:p>
        </w:tc>
        <w:tc>
          <w:tcPr>
            <w:tcW w:w="1984" w:type="dxa"/>
          </w:tcPr>
          <w:p>
            <w:pPr>
              <w:pStyle w:val="0"/>
            </w:pPr>
            <w:r>
              <w:rPr>
                <w:sz w:val="24"/>
              </w:rPr>
              <w:t xml:space="preserve">Весь акт</w:t>
            </w:r>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Организации, эксплуатирующие неопасные производственные объекты</w:t>
            </w:r>
          </w:p>
        </w:tc>
        <w:tc>
          <w:tcPr>
            <w:tcW w:w="3515" w:type="dxa"/>
          </w:tcPr>
          <w:p>
            <w:pPr>
              <w:pStyle w:val="0"/>
            </w:pPr>
            <w:r>
              <w:rPr>
                <w:sz w:val="24"/>
              </w:rPr>
              <w:t xml:space="preserve">Все виды экономической деятельности</w:t>
            </w:r>
          </w:p>
        </w:tc>
        <w:tc>
          <w:tcPr>
            <w:tcW w:w="1842" w:type="dxa"/>
          </w:tcPr>
          <w:p>
            <w:pPr>
              <w:pStyle w:val="0"/>
            </w:pPr>
            <w:r>
              <w:rPr>
                <w:sz w:val="24"/>
              </w:rPr>
              <w:t xml:space="preserve">федеральный государственный горный надзор</w:t>
            </w:r>
          </w:p>
        </w:tc>
        <w:tc>
          <w:tcPr>
            <w:tcW w:w="1560" w:type="dxa"/>
          </w:tcPr>
          <w:p>
            <w:pPr>
              <w:pStyle w:val="0"/>
            </w:pPr>
            <w:r>
              <w:rPr>
                <w:sz w:val="24"/>
              </w:rPr>
              <w:t xml:space="preserve">Не предусмотрено</w:t>
            </w:r>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tcPr>
          <w:p>
            <w:pPr>
              <w:pStyle w:val="0"/>
            </w:pPr>
            <w:r>
              <w:rPr>
                <w:sz w:val="24"/>
              </w:rPr>
              <w:t xml:space="preserve">7</w:t>
            </w:r>
          </w:p>
        </w:tc>
        <w:tc>
          <w:tcPr>
            <w:tcW w:w="3175" w:type="dxa"/>
          </w:tcPr>
          <w:p>
            <w:pPr>
              <w:pStyle w:val="0"/>
            </w:pPr>
            <w:hyperlink w:history="0" r:id="rId2457" w:tooltip="Приказ Ростехнадзора от 15.12.2020 N 537 (ред. от 25.04.2022) &quot;Об утверждении Требований к подготовке, содержанию и оформлению планов и схем развития горных работ и формы заявления о согласовании планов и (или) схем развития горных работ&quot; (Зарегистрировано в Минюсте России 29.12.2020 N 61885) {КонсультантПлюс}">
              <w:r>
                <w:rPr>
                  <w:sz w:val="24"/>
                  <w:color w:val="0000ff"/>
                </w:rPr>
                <w:t xml:space="preserve">Приказ</w:t>
              </w:r>
            </w:hyperlink>
            <w:r>
              <w:rPr>
                <w:sz w:val="24"/>
              </w:rPr>
              <w:t xml:space="preserve"> Ростехнадзора "Об утверждении Требований к подготовке, содержанию и оформлению планов и схем развития горных работ и формы заявления о согласовании планов и (или) схем развития горных работ"</w:t>
            </w:r>
          </w:p>
        </w:tc>
        <w:tc>
          <w:tcPr>
            <w:tcW w:w="1417" w:type="dxa"/>
          </w:tcPr>
          <w:p>
            <w:pPr>
              <w:pStyle w:val="0"/>
            </w:pPr>
            <w:r>
              <w:rPr>
                <w:sz w:val="24"/>
              </w:rPr>
              <w:t xml:space="preserve">15.12.2020 N 537 (зарегистрирован Минюстом России 29.12.2020, рег. N 61885).</w:t>
            </w:r>
          </w:p>
        </w:tc>
        <w:tc>
          <w:tcPr>
            <w:tcW w:w="2381" w:type="dxa"/>
          </w:tcPr>
          <w:p>
            <w:pPr>
              <w:pStyle w:val="0"/>
            </w:pPr>
            <w:hyperlink w:history="0" r:id="rId2458">
              <w:r>
                <w:rPr>
                  <w:sz w:val="24"/>
                  <w:color w:val="0000ff"/>
                </w:rPr>
                <w:t xml:space="preserve">http://pravo.gov.ru/proxy/ips/?searchres=&amp;bpas=cd00000&amp;intelsearch=15.12.2020+%E2%84%96+537+&amp;sort=1</w:t>
              </w:r>
            </w:hyperlink>
          </w:p>
        </w:tc>
        <w:tc>
          <w:tcPr>
            <w:tcW w:w="1984" w:type="dxa"/>
          </w:tcPr>
          <w:p>
            <w:pPr>
              <w:pStyle w:val="0"/>
            </w:pPr>
            <w:r>
              <w:rPr>
                <w:sz w:val="24"/>
              </w:rPr>
              <w:t xml:space="preserve">Весь акт</w:t>
            </w:r>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Организации, эксплуатирующие неопасные производственные объекты</w:t>
            </w:r>
          </w:p>
        </w:tc>
        <w:tc>
          <w:tcPr>
            <w:tcW w:w="3515" w:type="dxa"/>
          </w:tcPr>
          <w:p>
            <w:pPr>
              <w:pStyle w:val="0"/>
            </w:pPr>
            <w:r>
              <w:rPr>
                <w:sz w:val="24"/>
              </w:rPr>
              <w:t xml:space="preserve">Все виды экономической деятельности</w:t>
            </w:r>
          </w:p>
        </w:tc>
        <w:tc>
          <w:tcPr>
            <w:tcW w:w="1842" w:type="dxa"/>
          </w:tcPr>
          <w:p>
            <w:pPr>
              <w:pStyle w:val="0"/>
            </w:pPr>
            <w:r>
              <w:rPr>
                <w:sz w:val="24"/>
              </w:rPr>
              <w:t xml:space="preserve">федеральный государственный горный надзор</w:t>
            </w:r>
          </w:p>
        </w:tc>
        <w:tc>
          <w:tcPr>
            <w:tcW w:w="1560" w:type="dxa"/>
          </w:tcPr>
          <w:p>
            <w:pPr>
              <w:pStyle w:val="0"/>
            </w:pPr>
            <w:hyperlink w:history="0" r:id="rId2459"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Часть 2 статьи 8.10</w:t>
              </w:r>
            </w:hyperlink>
            <w:r>
              <w:rPr>
                <w:sz w:val="24"/>
              </w:rPr>
              <w:t xml:space="preserve"> Кодекса Российской Федерации об административных правонарушениях от 30.12.2001 N 195-ФЗ</w:t>
            </w:r>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tcPr>
          <w:p>
            <w:pPr>
              <w:pStyle w:val="0"/>
            </w:pPr>
            <w:r>
              <w:rPr>
                <w:sz w:val="24"/>
              </w:rPr>
              <w:t xml:space="preserve">8</w:t>
            </w:r>
          </w:p>
        </w:tc>
        <w:tc>
          <w:tcPr>
            <w:tcW w:w="3175" w:type="dxa"/>
          </w:tcPr>
          <w:p>
            <w:pPr>
              <w:pStyle w:val="0"/>
            </w:pPr>
            <w:hyperlink w:history="0" r:id="rId2460" w:tooltip="Приказ Ростехнадзора от 19.05.2023 N 186 &quot;Об утверждении Правил осуществления маркшейдерской деятельности&quot; (Зарегистрировано в Минюсте России 31.05.2023 N 73638) {КонсультантПлюс}">
              <w:r>
                <w:rPr>
                  <w:sz w:val="24"/>
                  <w:color w:val="0000ff"/>
                </w:rPr>
                <w:t xml:space="preserve">Приказ</w:t>
              </w:r>
            </w:hyperlink>
            <w:r>
              <w:rPr>
                <w:sz w:val="24"/>
              </w:rPr>
              <w:t xml:space="preserve"> Ростехнадзора "Об утверждении Правил осуществления маркшейдерской деятельности"</w:t>
            </w:r>
          </w:p>
        </w:tc>
        <w:tc>
          <w:tcPr>
            <w:tcW w:w="1417" w:type="dxa"/>
          </w:tcPr>
          <w:p>
            <w:pPr>
              <w:pStyle w:val="0"/>
            </w:pPr>
            <w:r>
              <w:rPr>
                <w:sz w:val="24"/>
              </w:rPr>
              <w:t xml:space="preserve">19.05.2023 N 186 (зарегистрирован Минюстом России 31.05.2023 за N 73638).</w:t>
            </w:r>
          </w:p>
        </w:tc>
        <w:tc>
          <w:tcPr>
            <w:tcW w:w="2381" w:type="dxa"/>
          </w:tcPr>
          <w:p>
            <w:pPr>
              <w:pStyle w:val="0"/>
            </w:pPr>
            <w:hyperlink w:history="0" r:id="rId2461">
              <w:r>
                <w:rPr>
                  <w:sz w:val="24"/>
                  <w:color w:val="0000ff"/>
                </w:rPr>
                <w:t xml:space="preserve">http://pravo.gov.ru/proxy/ips/?searchres=&amp;bpas=cd00000&amp;intelsearch=19.05.2023+%E2%84%96+186+&amp;sort=1</w:t>
              </w:r>
            </w:hyperlink>
          </w:p>
        </w:tc>
        <w:tc>
          <w:tcPr>
            <w:tcW w:w="1984" w:type="dxa"/>
          </w:tcPr>
          <w:p>
            <w:pPr>
              <w:pStyle w:val="0"/>
            </w:pPr>
            <w:r>
              <w:rPr>
                <w:sz w:val="24"/>
              </w:rPr>
              <w:t xml:space="preserve">Весь акт</w:t>
            </w:r>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Организации, эксплуатирующие неопасные производственные объекты</w:t>
            </w:r>
          </w:p>
        </w:tc>
        <w:tc>
          <w:tcPr>
            <w:tcW w:w="3515" w:type="dxa"/>
          </w:tcPr>
          <w:p>
            <w:pPr>
              <w:pStyle w:val="0"/>
            </w:pPr>
            <w:r>
              <w:rPr>
                <w:sz w:val="24"/>
              </w:rPr>
              <w:t xml:space="preserve">Все виды экономической деятельности</w:t>
            </w:r>
          </w:p>
        </w:tc>
        <w:tc>
          <w:tcPr>
            <w:tcW w:w="1842" w:type="dxa"/>
          </w:tcPr>
          <w:p>
            <w:pPr>
              <w:pStyle w:val="0"/>
            </w:pPr>
            <w:r>
              <w:rPr>
                <w:sz w:val="24"/>
              </w:rPr>
              <w:t xml:space="preserve">федеральный государственный горный надзор</w:t>
            </w:r>
          </w:p>
        </w:tc>
        <w:tc>
          <w:tcPr>
            <w:tcW w:w="1560" w:type="dxa"/>
          </w:tcPr>
          <w:p>
            <w:pPr>
              <w:pStyle w:val="0"/>
            </w:pPr>
            <w:hyperlink w:history="0" r:id="rId2462"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Часть 2 статьи 8.10</w:t>
              </w:r>
            </w:hyperlink>
            <w:r>
              <w:rPr>
                <w:sz w:val="24"/>
              </w:rPr>
              <w:t xml:space="preserve"> Кодекса Российской Федерации об административных правонарушениях от 30.12.2001 N 195-ФЗ</w:t>
            </w:r>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bl>
    <w:p>
      <w:pPr>
        <w:sectPr>
          <w:headerReference w:type="default" r:id="rId64"/>
          <w:headerReference w:type="first" r:id="rId64"/>
          <w:footerReference w:type="default" r:id="rId65"/>
          <w:footerReference w:type="first" r:id="rId65"/>
          <w:pgSz w:w="16838" w:h="11906" w:orient="landscape"/>
          <w:pgMar w:top="1133" w:right="397" w:bottom="566" w:left="397"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13</w:t>
      </w:r>
    </w:p>
    <w:p>
      <w:pPr>
        <w:pStyle w:val="0"/>
        <w:jc w:val="right"/>
      </w:pPr>
      <w:r>
        <w:rPr>
          <w:sz w:val="24"/>
        </w:rPr>
        <w:t xml:space="preserve">к приказу Федеральной службы</w:t>
      </w:r>
    </w:p>
    <w:p>
      <w:pPr>
        <w:pStyle w:val="0"/>
        <w:jc w:val="right"/>
      </w:pPr>
      <w:r>
        <w:rPr>
          <w:sz w:val="24"/>
        </w:rPr>
        <w:t xml:space="preserve">по экологическому, технологическому</w:t>
      </w:r>
    </w:p>
    <w:p>
      <w:pPr>
        <w:pStyle w:val="0"/>
        <w:jc w:val="right"/>
      </w:pPr>
      <w:r>
        <w:rPr>
          <w:sz w:val="24"/>
        </w:rPr>
        <w:t xml:space="preserve">и атомному надзору</w:t>
      </w:r>
    </w:p>
    <w:p>
      <w:pPr>
        <w:pStyle w:val="0"/>
        <w:jc w:val="right"/>
      </w:pPr>
      <w:r>
        <w:rPr>
          <w:sz w:val="24"/>
        </w:rPr>
        <w:t xml:space="preserve">от 2 марта 2021 г. N 81</w:t>
      </w:r>
    </w:p>
    <w:p>
      <w:pPr>
        <w:pStyle w:val="0"/>
        <w:jc w:val="both"/>
      </w:pPr>
      <w:r>
        <w:rPr>
          <w:sz w:val="24"/>
        </w:rPr>
      </w:r>
    </w:p>
    <w:bookmarkStart w:id="4339" w:name="P4339"/>
    <w:bookmarkEnd w:id="4339"/>
    <w:p>
      <w:pPr>
        <w:pStyle w:val="2"/>
        <w:jc w:val="center"/>
      </w:pPr>
      <w:r>
        <w:rPr>
          <w:sz w:val="24"/>
        </w:rPr>
        <w:t xml:space="preserve">ПЕРЕЧЕНЬ</w:t>
      </w:r>
    </w:p>
    <w:p>
      <w:pPr>
        <w:pStyle w:val="2"/>
        <w:jc w:val="center"/>
      </w:pPr>
      <w:r>
        <w:rPr>
          <w:sz w:val="24"/>
        </w:rPr>
        <w:t xml:space="preserve">НОРМАТИВНЫХ ПРАВОВЫХ АКТОВ (ИХ ОТДЕЛЬНЫХ ПОЛОЖЕНИЙ),</w:t>
      </w:r>
    </w:p>
    <w:p>
      <w:pPr>
        <w:pStyle w:val="2"/>
        <w:jc w:val="center"/>
      </w:pPr>
      <w:r>
        <w:rPr>
          <w:sz w:val="24"/>
        </w:rPr>
        <w:t xml:space="preserve">СОДЕРЖАЩИХ ОБЯЗАТЕЛЬНЫЕ ТРЕБОВАНИЯ, ОЦЕНКА СОБЛЮДЕНИЯ</w:t>
      </w:r>
    </w:p>
    <w:p>
      <w:pPr>
        <w:pStyle w:val="2"/>
        <w:jc w:val="center"/>
      </w:pPr>
      <w:r>
        <w:rPr>
          <w:sz w:val="24"/>
        </w:rPr>
        <w:t xml:space="preserve">КОТОРЫХ ОСУЩЕСТВЛЯЕТСЯ В РАМКАХ ФЕДЕРАЛЬНОГО</w:t>
      </w:r>
    </w:p>
    <w:p>
      <w:pPr>
        <w:pStyle w:val="2"/>
        <w:jc w:val="center"/>
      </w:pPr>
      <w:r>
        <w:rPr>
          <w:sz w:val="24"/>
        </w:rPr>
        <w:t xml:space="preserve">ГОСУДАРСТВЕННОГО КОНТРОЛЯ (НАДЗОРА) В ОБЛАСТИ БЕЗОПАСНОГО</w:t>
      </w:r>
    </w:p>
    <w:p>
      <w:pPr>
        <w:pStyle w:val="2"/>
        <w:jc w:val="center"/>
      </w:pPr>
      <w:r>
        <w:rPr>
          <w:sz w:val="24"/>
        </w:rPr>
        <w:t xml:space="preserve">ИСПОЛЬЗОВАНИЯ И СОДЕРЖАНИЯ ЛИФТОВ, ПОДЪЕМНЫХ ПЛАТФОРМ</w:t>
      </w:r>
    </w:p>
    <w:p>
      <w:pPr>
        <w:pStyle w:val="2"/>
        <w:jc w:val="center"/>
      </w:pPr>
      <w:r>
        <w:rPr>
          <w:sz w:val="24"/>
        </w:rPr>
        <w:t xml:space="preserve">ДЛЯ ИНВАЛИДОВ, ПАССАЖИРСКИХ КОНВЕЙЕРОВ (ДВИЖУЩИХСЯ</w:t>
      </w:r>
    </w:p>
    <w:p>
      <w:pPr>
        <w:pStyle w:val="2"/>
        <w:jc w:val="center"/>
      </w:pPr>
      <w:r>
        <w:rPr>
          <w:sz w:val="24"/>
        </w:rPr>
        <w:t xml:space="preserve">ПЕШЕХОДНЫХ ДОРОЖЕК), ЭСКАЛАТОРОВ, ЗА ИСКЛЮЧЕНИЕМ</w:t>
      </w:r>
    </w:p>
    <w:p>
      <w:pPr>
        <w:pStyle w:val="2"/>
        <w:jc w:val="center"/>
      </w:pPr>
      <w:r>
        <w:rPr>
          <w:sz w:val="24"/>
        </w:rPr>
        <w:t xml:space="preserve">ЭСКАЛАТОРОВ В МЕТРОПОЛИТЕНАХ, ПРИВЛЕЧЕНИЯ</w:t>
      </w:r>
    </w:p>
    <w:p>
      <w:pPr>
        <w:pStyle w:val="2"/>
        <w:jc w:val="center"/>
      </w:pPr>
      <w:r>
        <w:rPr>
          <w:sz w:val="24"/>
        </w:rPr>
        <w:t xml:space="preserve">К АДМИНИСТРАТИВНОЙ ОТВЕТСТВЕННОСТИ</w:t>
      </w:r>
    </w:p>
    <w:p>
      <w:pPr>
        <w:pStyle w:val="2"/>
        <w:jc w:val="center"/>
      </w:pPr>
      <w:r>
        <w:rPr>
          <w:sz w:val="24"/>
        </w:rPr>
        <w:t xml:space="preserve">(В РЕДАКЦИИ ПРИКАЗА РОСТЕХНАДЗОРА</w:t>
      </w:r>
    </w:p>
    <w:p>
      <w:pPr>
        <w:pStyle w:val="2"/>
        <w:jc w:val="center"/>
      </w:pPr>
      <w:r>
        <w:rPr>
          <w:sz w:val="24"/>
        </w:rPr>
        <w:t xml:space="preserve">ОТ 21.08.2024 N 259)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463" w:tooltip="Приказ Ростехнадзора от 04.06.2025 N 189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Приказа</w:t>
              </w:r>
            </w:hyperlink>
            <w:r>
              <w:rPr>
                <w:sz w:val="24"/>
                <w:color w:val="392c69"/>
              </w:rPr>
              <w:t xml:space="preserve"> Ростехнадзора от 04.06.2025 N 189)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Раздел I. Международные договоры Российской Федерации и акты</w:t>
      </w:r>
    </w:p>
    <w:p>
      <w:pPr>
        <w:pStyle w:val="2"/>
        <w:jc w:val="center"/>
      </w:pPr>
      <w:r>
        <w:rPr>
          <w:sz w:val="24"/>
        </w:rPr>
        <w:t xml:space="preserve">органов Евразийского экономического союза</w:t>
      </w:r>
    </w:p>
    <w:p>
      <w:pPr>
        <w:pStyle w:val="0"/>
        <w:jc w:val="both"/>
      </w:pPr>
      <w:r>
        <w:rPr>
          <w:sz w:val="24"/>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c>
          <w:tcPr>
            <w:tcW w:w="567" w:type="dxa"/>
          </w:tcPr>
          <w:p>
            <w:pPr>
              <w:pStyle w:val="0"/>
              <w:jc w:val="center"/>
            </w:pPr>
            <w:r>
              <w:rPr>
                <w:sz w:val="24"/>
              </w:rPr>
              <w:t xml:space="preserve">N</w:t>
            </w:r>
          </w:p>
        </w:tc>
        <w:tc>
          <w:tcPr>
            <w:tcW w:w="3175" w:type="dxa"/>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2464">
              <w:r>
                <w:rPr>
                  <w:sz w:val="24"/>
                  <w:color w:val="0000ff"/>
                </w:rPr>
                <w:t xml:space="preserve">www.pravo.gov.ru</w:t>
              </w:r>
            </w:hyperlink>
            <w:r>
              <w:rPr>
                <w:sz w:val="24"/>
              </w:rPr>
              <w:t xml:space="preserve">)</w:t>
            </w:r>
          </w:p>
        </w:tc>
        <w:tc>
          <w:tcPr>
            <w:tcW w:w="1984" w:type="dxa"/>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p>
            <w:pPr>
              <w:pStyle w:val="0"/>
            </w:pPr>
            <w:r>
              <w:rPr>
                <w:sz w:val="24"/>
              </w:rPr>
            </w:r>
          </w:p>
          <w:p>
            <w:pPr>
              <w:pStyle w:val="0"/>
              <w:jc w:val="center"/>
            </w:pPr>
            <w:r>
              <w:rPr>
                <w:sz w:val="24"/>
              </w:rPr>
              <w:t xml:space="preserve">(указывается один из вариантов: Да/Нет)</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w:t>
            </w:r>
          </w:p>
          <w:p>
            <w:pPr>
              <w:pStyle w:val="0"/>
              <w:jc w:val="center"/>
            </w:pPr>
            <w:r>
              <w:rPr>
                <w:sz w:val="24"/>
              </w:rPr>
              <w:t xml:space="preserve">и юридических лиц в случае, если обязательные требования направлены на регулирование исключительно их деятельности)</w:t>
            </w:r>
          </w:p>
        </w:tc>
        <w:tc>
          <w:tcPr>
            <w:tcW w:w="3515" w:type="dxa"/>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2465"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2466"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2467"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246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842" w:type="dxa"/>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tcPr>
          <w:p>
            <w:pPr>
              <w:pStyle w:val="0"/>
              <w:jc w:val="center"/>
            </w:pPr>
            <w:r>
              <w:rPr>
                <w:sz w:val="24"/>
              </w:rPr>
              <w:t xml:space="preserve">Гиперссылки на утвержденные проверочные листы</w:t>
            </w:r>
          </w:p>
          <w:p>
            <w:pPr>
              <w:pStyle w:val="0"/>
              <w:jc w:val="center"/>
            </w:pPr>
            <w:r>
              <w:rPr>
                <w:sz w:val="24"/>
              </w:rPr>
              <w:t xml:space="preserve">в формате, допускающем их использование для самообследования</w:t>
            </w:r>
          </w:p>
          <w:p>
            <w:pPr>
              <w:pStyle w:val="0"/>
              <w:jc w:val="center"/>
            </w:pPr>
            <w:r>
              <w:rPr>
                <w:sz w:val="24"/>
              </w:rPr>
              <w:t xml:space="preserve">(при их наличии)</w:t>
            </w:r>
          </w:p>
        </w:tc>
        <w:tc>
          <w:tcPr>
            <w:tcW w:w="1418" w:type="dxa"/>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tcPr>
          <w:p>
            <w:pPr>
              <w:pStyle w:val="0"/>
              <w:jc w:val="both"/>
            </w:pPr>
            <w:r>
              <w:rPr>
                <w:sz w:val="24"/>
              </w:rPr>
              <w:t xml:space="preserve">1</w:t>
            </w:r>
          </w:p>
        </w:tc>
        <w:tc>
          <w:tcPr>
            <w:tcW w:w="3175" w:type="dxa"/>
          </w:tcPr>
          <w:p>
            <w:pPr>
              <w:pStyle w:val="0"/>
            </w:pPr>
            <w:r>
              <w:rPr>
                <w:sz w:val="24"/>
              </w:rPr>
              <w:t xml:space="preserve">Технический </w:t>
            </w:r>
            <w:hyperlink w:history="0" r:id="rId2469"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регламент</w:t>
              </w:r>
            </w:hyperlink>
            <w:r>
              <w:rPr>
                <w:sz w:val="24"/>
              </w:rPr>
              <w:t xml:space="preserve"> Таможенного союза</w:t>
            </w:r>
          </w:p>
          <w:p>
            <w:pPr>
              <w:pStyle w:val="0"/>
            </w:pPr>
            <w:r>
              <w:rPr>
                <w:sz w:val="24"/>
              </w:rPr>
              <w:t xml:space="preserve">"О безопасности машин и оборудования"</w:t>
            </w:r>
          </w:p>
          <w:p>
            <w:pPr>
              <w:pStyle w:val="0"/>
            </w:pPr>
            <w:r>
              <w:rPr>
                <w:sz w:val="24"/>
              </w:rPr>
              <w:t xml:space="preserve">(ТР ТС 010/2011), утвержденный решением Комиссии Таможенного союза</w:t>
            </w:r>
          </w:p>
        </w:tc>
        <w:tc>
          <w:tcPr>
            <w:tcW w:w="1417" w:type="dxa"/>
          </w:tcPr>
          <w:p>
            <w:pPr>
              <w:pStyle w:val="0"/>
            </w:pPr>
            <w:r>
              <w:rPr>
                <w:sz w:val="24"/>
              </w:rPr>
              <w:t xml:space="preserve">18.10.2011 N 823</w:t>
            </w:r>
          </w:p>
        </w:tc>
        <w:tc>
          <w:tcPr>
            <w:tcW w:w="2381" w:type="dxa"/>
          </w:tcPr>
          <w:p>
            <w:pPr>
              <w:pStyle w:val="0"/>
            </w:pPr>
            <w:r>
              <w:rPr>
                <w:sz w:val="24"/>
              </w:rPr>
              <w:t xml:space="preserve">официальный сайт Комиссии таможенного союза </w:t>
            </w:r>
            <w:hyperlink w:history="0" r:id="rId2470">
              <w:r>
                <w:rPr>
                  <w:sz w:val="24"/>
                  <w:color w:val="0000ff"/>
                </w:rPr>
                <w:t xml:space="preserve">www.tsouz.ru</w:t>
              </w:r>
            </w:hyperlink>
            <w:r>
              <w:rPr>
                <w:sz w:val="24"/>
              </w:rPr>
              <w:t xml:space="preserve">, 21.10.2011,</w:t>
            </w:r>
          </w:p>
          <w:p>
            <w:pPr>
              <w:pStyle w:val="0"/>
            </w:pPr>
            <w:hyperlink w:history="0" r:id="rId2471">
              <w:r>
                <w:rPr>
                  <w:sz w:val="24"/>
                  <w:color w:val="0000ff"/>
                </w:rPr>
                <w:t xml:space="preserve">http://www.tsouz.ru/KTS/KTS32/Pages/R_823.aspx</w:t>
              </w:r>
            </w:hyperlink>
          </w:p>
        </w:tc>
        <w:tc>
          <w:tcPr>
            <w:tcW w:w="1984" w:type="dxa"/>
          </w:tcPr>
          <w:p>
            <w:pPr>
              <w:pStyle w:val="0"/>
            </w:pPr>
            <w:hyperlink w:history="0" r:id="rId2472"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пункты 7</w:t>
              </w:r>
            </w:hyperlink>
            <w:r>
              <w:rPr>
                <w:sz w:val="24"/>
              </w:rPr>
              <w:t xml:space="preserve">, </w:t>
            </w:r>
            <w:hyperlink w:history="0" r:id="rId2473"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8 статьи 4</w:t>
              </w:r>
            </w:hyperlink>
            <w:r>
              <w:rPr>
                <w:sz w:val="24"/>
              </w:rPr>
              <w:t xml:space="preserve">, </w:t>
            </w:r>
            <w:hyperlink w:history="0" r:id="rId2474"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пункты 4</w:t>
              </w:r>
            </w:hyperlink>
            <w:r>
              <w:rPr>
                <w:sz w:val="24"/>
              </w:rPr>
              <w:t xml:space="preserve">, </w:t>
            </w:r>
            <w:hyperlink w:history="0" r:id="rId2475"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6</w:t>
              </w:r>
            </w:hyperlink>
            <w:r>
              <w:rPr>
                <w:sz w:val="24"/>
              </w:rPr>
              <w:t xml:space="preserve"> - </w:t>
            </w:r>
            <w:hyperlink w:history="0" r:id="rId2476"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11</w:t>
              </w:r>
            </w:hyperlink>
            <w:r>
              <w:rPr>
                <w:sz w:val="24"/>
              </w:rPr>
              <w:t xml:space="preserve">, </w:t>
            </w:r>
            <w:hyperlink w:history="0" r:id="rId2477"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14</w:t>
              </w:r>
            </w:hyperlink>
            <w:r>
              <w:rPr>
                <w:sz w:val="24"/>
              </w:rPr>
              <w:t xml:space="preserve"> - </w:t>
            </w:r>
            <w:hyperlink w:history="0" r:id="rId2478"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19 статьи 5</w:t>
              </w:r>
            </w:hyperlink>
            <w:r>
              <w:rPr>
                <w:sz w:val="24"/>
              </w:rPr>
              <w:t xml:space="preserve">, </w:t>
            </w:r>
            <w:hyperlink w:history="0" r:id="rId2479"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статья 6</w:t>
              </w:r>
            </w:hyperlink>
            <w:r>
              <w:rPr>
                <w:sz w:val="24"/>
              </w:rPr>
              <w:t xml:space="preserve">, </w:t>
            </w:r>
            <w:hyperlink w:history="0" r:id="rId2480"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пункты 2</w:t>
              </w:r>
            </w:hyperlink>
            <w:r>
              <w:rPr>
                <w:sz w:val="24"/>
              </w:rPr>
              <w:t xml:space="preserve">, </w:t>
            </w:r>
            <w:hyperlink w:history="0" r:id="rId2481"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3</w:t>
              </w:r>
            </w:hyperlink>
            <w:r>
              <w:rPr>
                <w:sz w:val="24"/>
              </w:rPr>
              <w:t xml:space="preserve"> и </w:t>
            </w:r>
            <w:hyperlink w:history="0" r:id="rId2482"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8 статьи 8</w:t>
              </w:r>
            </w:hyperlink>
            <w:r>
              <w:rPr>
                <w:sz w:val="24"/>
              </w:rPr>
              <w:t xml:space="preserve">, </w:t>
            </w:r>
            <w:hyperlink w:history="0" r:id="rId2483"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статья 9</w:t>
              </w:r>
            </w:hyperlink>
            <w:r>
              <w:rPr>
                <w:sz w:val="24"/>
              </w:rPr>
              <w:t xml:space="preserve">, </w:t>
            </w:r>
            <w:hyperlink w:history="0" r:id="rId2484"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пункты 1</w:t>
              </w:r>
            </w:hyperlink>
            <w:r>
              <w:rPr>
                <w:sz w:val="24"/>
              </w:rPr>
              <w:t xml:space="preserve">, </w:t>
            </w:r>
            <w:hyperlink w:history="0" r:id="rId2485"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7</w:t>
              </w:r>
            </w:hyperlink>
            <w:r>
              <w:rPr>
                <w:sz w:val="24"/>
              </w:rPr>
              <w:t xml:space="preserve"> - </w:t>
            </w:r>
            <w:hyperlink w:history="0" r:id="rId2486"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9 статьи 11</w:t>
              </w:r>
            </w:hyperlink>
            <w:r>
              <w:rPr>
                <w:sz w:val="24"/>
              </w:rPr>
              <w:t xml:space="preserve"> (в части достоверности сведений и документов, послуживших основанием для подтверждения соответствия продукции обязательным требованиям, соответствия сертификата (декларации) требованиям к оформлению сертификата соответствия (декларации о соответствии), установленным законодательством Российской Федерации в сфере технического регулирования и (или) правом Евразийского экономического союза), </w:t>
            </w:r>
            <w:hyperlink w:history="0" r:id="rId2487"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пункт 1 статьи 12</w:t>
              </w:r>
            </w:hyperlink>
            <w:r>
              <w:rPr>
                <w:sz w:val="24"/>
              </w:rPr>
              <w:t xml:space="preserve">, </w:t>
            </w:r>
            <w:hyperlink w:history="0" r:id="rId2488"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приложение N 1</w:t>
              </w:r>
            </w:hyperlink>
            <w:r>
              <w:rPr>
                <w:sz w:val="24"/>
              </w:rPr>
              <w:t xml:space="preserve">, </w:t>
            </w:r>
            <w:hyperlink w:history="0" r:id="rId2489"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раздел</w:t>
              </w:r>
            </w:hyperlink>
            <w:r>
              <w:rPr>
                <w:sz w:val="24"/>
              </w:rPr>
              <w:t xml:space="preserve"> "Грузоподъемные машины", </w:t>
            </w:r>
            <w:hyperlink w:history="0" r:id="rId2490"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приложение N 2</w:t>
              </w:r>
            </w:hyperlink>
            <w:r>
              <w:rPr>
                <w:sz w:val="24"/>
              </w:rPr>
              <w:t xml:space="preserve">, </w:t>
            </w:r>
            <w:hyperlink w:history="0" r:id="rId2491"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приложение N 3</w:t>
              </w:r>
            </w:hyperlink>
            <w:r>
              <w:rPr>
                <w:sz w:val="24"/>
              </w:rPr>
              <w:t xml:space="preserve"> к ТР ТС 010/2011</w:t>
            </w:r>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должностные лица, индивидуальные предприниматели, юридические лица, осуществляющие эксплуатацию подъемных платформ для инвалидов, пассажирских конвейеров и эскалаторов, за исключением эскалаторов в метрополитенах, а так же выполняющие виды работ, попадающие в область распространения ТР ТС 010/2011 в отношении подъемных платформ для инвалидов, пассажирских конвейеров и эскалаторов, за исключением эскалаторов в метрополитенах выпускаемых в обращение и предназначенного для применения на таможенной территории Таможенного союза</w:t>
            </w:r>
          </w:p>
        </w:tc>
        <w:tc>
          <w:tcPr>
            <w:tcW w:w="3515" w:type="dxa"/>
          </w:tcPr>
          <w:p>
            <w:pPr>
              <w:pStyle w:val="0"/>
            </w:pPr>
            <w:r>
              <w:rPr>
                <w:sz w:val="24"/>
              </w:rPr>
              <w:t xml:space="preserve">все виды деятельности</w:t>
            </w:r>
          </w:p>
        </w:tc>
        <w:tc>
          <w:tcPr>
            <w:tcW w:w="1842" w:type="dxa"/>
          </w:tcPr>
          <w:p>
            <w:pPr>
              <w:pStyle w:val="0"/>
              <w:jc w:val="both"/>
            </w:pPr>
            <w:r>
              <w:rPr>
                <w:sz w:val="24"/>
              </w:rPr>
              <w:t xml:space="preserve">федеральный государственный контроль (надзор) в области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tc>
        <w:tc>
          <w:tcPr>
            <w:tcW w:w="1560" w:type="dxa"/>
          </w:tcPr>
          <w:p>
            <w:pPr>
              <w:pStyle w:val="0"/>
            </w:pPr>
            <w:hyperlink w:history="0" r:id="rId2492"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14.43</w:t>
              </w:r>
            </w:hyperlink>
            <w:r>
              <w:rPr>
                <w:sz w:val="24"/>
              </w:rPr>
              <w:t xml:space="preserve">,</w:t>
            </w:r>
          </w:p>
          <w:p>
            <w:pPr>
              <w:pStyle w:val="0"/>
            </w:pPr>
            <w:hyperlink w:history="0" r:id="rId2493"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14.46.2</w:t>
              </w:r>
            </w:hyperlink>
            <w:r>
              <w:rPr>
                <w:sz w:val="24"/>
              </w:rPr>
              <w:t xml:space="preserve">,</w:t>
            </w:r>
          </w:p>
          <w:p>
            <w:pPr>
              <w:pStyle w:val="0"/>
            </w:pPr>
            <w:hyperlink w:history="0" r:id="rId2494"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9.1.1</w:t>
              </w:r>
            </w:hyperlink>
          </w:p>
        </w:tc>
        <w:tc>
          <w:tcPr>
            <w:tcW w:w="1417" w:type="dxa"/>
          </w:tcPr>
          <w:p>
            <w:pPr>
              <w:pStyle w:val="0"/>
              <w:jc w:val="both"/>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tcPr>
          <w:p>
            <w:pPr>
              <w:pStyle w:val="0"/>
              <w:jc w:val="both"/>
            </w:pPr>
            <w:r>
              <w:rPr>
                <w:sz w:val="24"/>
              </w:rPr>
              <w:t xml:space="preserve">2.</w:t>
            </w:r>
          </w:p>
        </w:tc>
        <w:tc>
          <w:tcPr>
            <w:tcW w:w="3175" w:type="dxa"/>
          </w:tcPr>
          <w:p>
            <w:pPr>
              <w:pStyle w:val="0"/>
            </w:pPr>
            <w:r>
              <w:rPr>
                <w:sz w:val="24"/>
              </w:rPr>
              <w:t xml:space="preserve">Технический </w:t>
            </w:r>
            <w:hyperlink w:history="0" r:id="rId2495" w:tooltip="Решение Комиссии Таможенного союза от 18.10.2011 N 824 (ред. от 29.11.2024)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Pr>
                  <w:sz w:val="24"/>
                  <w:color w:val="0000ff"/>
                </w:rPr>
                <w:t xml:space="preserve">регламент</w:t>
              </w:r>
            </w:hyperlink>
            <w:r>
              <w:rPr>
                <w:sz w:val="24"/>
              </w:rPr>
              <w:t xml:space="preserve"> Таможенного союза "Безопасность лифтов"</w:t>
            </w:r>
          </w:p>
          <w:p>
            <w:pPr>
              <w:pStyle w:val="0"/>
            </w:pPr>
            <w:r>
              <w:rPr>
                <w:sz w:val="24"/>
              </w:rPr>
              <w:t xml:space="preserve">(ТР ТС 011/2011), утвержденный решением Комиссии Таможенного союза</w:t>
            </w:r>
          </w:p>
        </w:tc>
        <w:tc>
          <w:tcPr>
            <w:tcW w:w="1417" w:type="dxa"/>
          </w:tcPr>
          <w:p>
            <w:pPr>
              <w:pStyle w:val="0"/>
            </w:pPr>
            <w:r>
              <w:rPr>
                <w:sz w:val="24"/>
              </w:rPr>
              <w:t xml:space="preserve">18.10.2011 N 824</w:t>
            </w:r>
          </w:p>
        </w:tc>
        <w:tc>
          <w:tcPr>
            <w:tcW w:w="2381" w:type="dxa"/>
          </w:tcPr>
          <w:p>
            <w:pPr>
              <w:pStyle w:val="0"/>
            </w:pPr>
            <w:r>
              <w:rPr>
                <w:sz w:val="24"/>
              </w:rPr>
              <w:t xml:space="preserve">официальный сайт Комиссии таможенного союза </w:t>
            </w:r>
            <w:hyperlink w:history="0" r:id="rId2496">
              <w:r>
                <w:rPr>
                  <w:sz w:val="24"/>
                  <w:color w:val="0000ff"/>
                </w:rPr>
                <w:t xml:space="preserve">www.tsouz.ru</w:t>
              </w:r>
            </w:hyperlink>
            <w:r>
              <w:rPr>
                <w:sz w:val="24"/>
              </w:rPr>
              <w:t xml:space="preserve">, 21.10.2011, </w:t>
            </w:r>
            <w:hyperlink w:history="0" r:id="rId2497">
              <w:r>
                <w:rPr>
                  <w:sz w:val="24"/>
                  <w:color w:val="0000ff"/>
                </w:rPr>
                <w:t xml:space="preserve">http://www.tsouz.ru/KTS/KTS32/Pages/R_824.aspx</w:t>
              </w:r>
            </w:hyperlink>
          </w:p>
        </w:tc>
        <w:tc>
          <w:tcPr>
            <w:tcW w:w="1984" w:type="dxa"/>
          </w:tcPr>
          <w:p>
            <w:pPr>
              <w:pStyle w:val="0"/>
              <w:jc w:val="both"/>
            </w:pPr>
            <w:hyperlink w:history="0" r:id="rId2498" w:tooltip="Решение Комиссии Таможенного союза от 18.10.2011 N 824 (ред. от 29.11.2024)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Pr>
                  <w:sz w:val="24"/>
                  <w:color w:val="0000ff"/>
                </w:rPr>
                <w:t xml:space="preserve">статьи 3</w:t>
              </w:r>
            </w:hyperlink>
            <w:r>
              <w:rPr>
                <w:sz w:val="24"/>
              </w:rPr>
              <w:t xml:space="preserve">, </w:t>
            </w:r>
            <w:hyperlink w:history="0" r:id="rId2499" w:tooltip="Решение Комиссии Таможенного союза от 18.10.2011 N 824 (ред. от 29.11.2024)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Pr>
                  <w:sz w:val="24"/>
                  <w:color w:val="0000ff"/>
                </w:rPr>
                <w:t xml:space="preserve">4</w:t>
              </w:r>
            </w:hyperlink>
            <w:r>
              <w:rPr>
                <w:sz w:val="24"/>
              </w:rPr>
              <w:t xml:space="preserve">, </w:t>
            </w:r>
            <w:hyperlink w:history="0" r:id="rId2500" w:tooltip="Решение Комиссии Таможенного союза от 18.10.2011 N 824 (ред. от 29.11.2024)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Pr>
                  <w:sz w:val="24"/>
                  <w:color w:val="0000ff"/>
                </w:rPr>
                <w:t xml:space="preserve">5</w:t>
              </w:r>
            </w:hyperlink>
            <w:r>
              <w:rPr>
                <w:sz w:val="24"/>
              </w:rPr>
              <w:t xml:space="preserve">, </w:t>
            </w:r>
            <w:hyperlink w:history="0" r:id="rId2501" w:tooltip="Решение Комиссии Таможенного союза от 18.10.2011 N 824 (ред. от 29.11.2024)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Pr>
                  <w:sz w:val="24"/>
                  <w:color w:val="0000ff"/>
                </w:rPr>
                <w:t xml:space="preserve">статья 6</w:t>
              </w:r>
            </w:hyperlink>
            <w:r>
              <w:rPr>
                <w:sz w:val="24"/>
              </w:rPr>
              <w:t xml:space="preserve"> (в части соответствия продукции документации к ней, соблюдения процедур подтверждения соответствия при вводе в эксплуатацию, в период эксплуатации, по окончании назначенного срока службы), </w:t>
            </w:r>
            <w:hyperlink w:history="0" r:id="rId2502" w:tooltip="Решение Комиссии Таможенного союза от 18.10.2011 N 824 (ред. от 29.11.2024)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Pr>
                  <w:sz w:val="24"/>
                  <w:color w:val="0000ff"/>
                </w:rPr>
                <w:t xml:space="preserve">приложение N 1</w:t>
              </w:r>
            </w:hyperlink>
            <w:r>
              <w:rPr>
                <w:sz w:val="24"/>
              </w:rPr>
              <w:t xml:space="preserve"> к ТР ТС 011/2011</w:t>
            </w:r>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должностные лица, индивидуальные предприниматели, юридические лица, осуществляющие эксплуатацию лифтов, а так же выполняющие виды работ, попадающие в область распространения ТР ТС 011/2011 в отношении лифтов выпускаемых в обращение и предназначенного для применения на таможенной территории Таможенного союза</w:t>
            </w:r>
          </w:p>
        </w:tc>
        <w:tc>
          <w:tcPr>
            <w:tcW w:w="3515" w:type="dxa"/>
          </w:tcPr>
          <w:p>
            <w:pPr>
              <w:pStyle w:val="0"/>
            </w:pPr>
            <w:r>
              <w:rPr>
                <w:sz w:val="24"/>
              </w:rPr>
              <w:t xml:space="preserve">все виды деятельности</w:t>
            </w:r>
          </w:p>
        </w:tc>
        <w:tc>
          <w:tcPr>
            <w:tcW w:w="1842" w:type="dxa"/>
          </w:tcPr>
          <w:p>
            <w:pPr>
              <w:pStyle w:val="0"/>
              <w:jc w:val="both"/>
            </w:pPr>
            <w:r>
              <w:rPr>
                <w:sz w:val="24"/>
              </w:rPr>
              <w:t xml:space="preserve">федеральный государственный контроль (надзор) в области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tc>
        <w:tc>
          <w:tcPr>
            <w:tcW w:w="1560" w:type="dxa"/>
          </w:tcPr>
          <w:p>
            <w:pPr>
              <w:pStyle w:val="0"/>
            </w:pPr>
            <w:hyperlink w:history="0" r:id="rId2503"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14.43</w:t>
              </w:r>
            </w:hyperlink>
            <w:r>
              <w:rPr>
                <w:sz w:val="24"/>
              </w:rPr>
              <w:t xml:space="preserve">,</w:t>
            </w:r>
          </w:p>
          <w:p>
            <w:pPr>
              <w:pStyle w:val="0"/>
            </w:pPr>
            <w:hyperlink w:history="0" r:id="rId2504"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14.46.2</w:t>
              </w:r>
            </w:hyperlink>
            <w:r>
              <w:rPr>
                <w:sz w:val="24"/>
              </w:rPr>
              <w:t xml:space="preserve">,</w:t>
            </w:r>
          </w:p>
          <w:p>
            <w:pPr>
              <w:pStyle w:val="0"/>
            </w:pPr>
            <w:hyperlink w:history="0" r:id="rId2505"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9.1.1</w:t>
              </w:r>
            </w:hyperlink>
          </w:p>
        </w:tc>
        <w:tc>
          <w:tcPr>
            <w:tcW w:w="1417" w:type="dxa"/>
          </w:tcPr>
          <w:p>
            <w:pPr>
              <w:pStyle w:val="0"/>
              <w:jc w:val="both"/>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bl>
    <w:p>
      <w:pPr>
        <w:pStyle w:val="0"/>
        <w:jc w:val="both"/>
      </w:pPr>
      <w:r>
        <w:rPr>
          <w:sz w:val="24"/>
        </w:rPr>
      </w:r>
    </w:p>
    <w:p>
      <w:pPr>
        <w:pStyle w:val="2"/>
        <w:outlineLvl w:val="1"/>
        <w:jc w:val="center"/>
      </w:pPr>
      <w:r>
        <w:rPr>
          <w:sz w:val="24"/>
        </w:rPr>
        <w:t xml:space="preserve">Раздел II. Федеральные законы</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c>
          <w:tcPr>
            <w:tcW w:w="567" w:type="dxa"/>
          </w:tcPr>
          <w:p>
            <w:pPr>
              <w:pStyle w:val="0"/>
              <w:jc w:val="center"/>
            </w:pPr>
            <w:r>
              <w:rPr>
                <w:sz w:val="24"/>
              </w:rPr>
              <w:t xml:space="preserve">N</w:t>
            </w:r>
          </w:p>
        </w:tc>
        <w:tc>
          <w:tcPr>
            <w:tcW w:w="3175" w:type="dxa"/>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2506">
              <w:r>
                <w:rPr>
                  <w:sz w:val="24"/>
                  <w:color w:val="0000ff"/>
                </w:rPr>
                <w:t xml:space="preserve">www.pravo.gov.ru</w:t>
              </w:r>
            </w:hyperlink>
            <w:r>
              <w:rPr>
                <w:sz w:val="24"/>
              </w:rPr>
              <w:t xml:space="preserve">)</w:t>
            </w:r>
          </w:p>
        </w:tc>
        <w:tc>
          <w:tcPr>
            <w:tcW w:w="1984" w:type="dxa"/>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p>
            <w:pPr>
              <w:pStyle w:val="0"/>
            </w:pPr>
            <w:r>
              <w:rPr>
                <w:sz w:val="24"/>
              </w:rPr>
            </w:r>
          </w:p>
          <w:p>
            <w:pPr>
              <w:pStyle w:val="0"/>
              <w:jc w:val="center"/>
            </w:pPr>
            <w:r>
              <w:rPr>
                <w:sz w:val="24"/>
              </w:rPr>
              <w:t xml:space="preserve">(указывается один из вариантов: Да/Нет)</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2507"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250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2509"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2510"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842" w:type="dxa"/>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w:t>
            </w:r>
          </w:p>
          <w:p>
            <w:pPr>
              <w:pStyle w:val="0"/>
              <w:jc w:val="center"/>
            </w:pPr>
            <w:r>
              <w:rPr>
                <w:sz w:val="24"/>
              </w:rPr>
              <w:t xml:space="preserve">(при ее наличии)</w:t>
            </w:r>
          </w:p>
        </w:tc>
        <w:tc>
          <w:tcPr>
            <w:tcW w:w="1587" w:type="dxa"/>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w:t>
            </w:r>
          </w:p>
          <w:p>
            <w:pPr>
              <w:pStyle w:val="0"/>
              <w:jc w:val="center"/>
            </w:pPr>
            <w:r>
              <w:rPr>
                <w:sz w:val="24"/>
              </w:rPr>
              <w:t xml:space="preserve">(при их наличии).</w:t>
            </w: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tcPr>
          <w:p>
            <w:pPr>
              <w:pStyle w:val="0"/>
              <w:jc w:val="both"/>
            </w:pPr>
            <w:r>
              <w:rPr>
                <w:sz w:val="24"/>
              </w:rPr>
              <w:t xml:space="preserve">1</w:t>
            </w:r>
          </w:p>
        </w:tc>
        <w:tc>
          <w:tcPr>
            <w:tcW w:w="3175" w:type="dxa"/>
          </w:tcPr>
          <w:p>
            <w:pPr>
              <w:pStyle w:val="0"/>
            </w:pPr>
            <w:r>
              <w:rPr>
                <w:sz w:val="24"/>
              </w:rPr>
              <w:t xml:space="preserve">Федеральный </w:t>
            </w:r>
            <w:hyperlink w:history="0" r:id="rId2511" w:tooltip="Федеральный закон от 27.07.2010 N 225-ФЗ (ред. от 29.12.2022) &quot;Об обязательном страховании гражданской ответственности владельца опасного объекта за причинение вреда в результате аварии на опасном объекте&quot; (с изм. и доп., вступ. в силу с 01.01.2025) {КонсультантПлюс}">
              <w:r>
                <w:rPr>
                  <w:sz w:val="24"/>
                  <w:color w:val="0000ff"/>
                </w:rPr>
                <w:t xml:space="preserve">закон</w:t>
              </w:r>
            </w:hyperlink>
            <w:r>
              <w:rPr>
                <w:sz w:val="24"/>
              </w:rPr>
              <w:t xml:space="preserve"> "Об обязательном страховании гражданской ответственности владельца опасного объекта за причинение вреда в случае аварии на опасном объекте"</w:t>
            </w:r>
          </w:p>
        </w:tc>
        <w:tc>
          <w:tcPr>
            <w:tcW w:w="1417" w:type="dxa"/>
          </w:tcPr>
          <w:p>
            <w:pPr>
              <w:pStyle w:val="0"/>
            </w:pPr>
            <w:r>
              <w:rPr>
                <w:sz w:val="24"/>
              </w:rPr>
              <w:t xml:space="preserve">27.07.2010 N 225-ФЗ</w:t>
            </w:r>
          </w:p>
        </w:tc>
        <w:tc>
          <w:tcPr>
            <w:tcW w:w="2381" w:type="dxa"/>
          </w:tcPr>
          <w:p>
            <w:pPr>
              <w:pStyle w:val="0"/>
              <w:jc w:val="both"/>
            </w:pPr>
            <w:r>
              <w:rPr>
                <w:sz w:val="24"/>
              </w:rPr>
              <w:t xml:space="preserve">Официальный интернет-портал правовой информации </w:t>
            </w:r>
            <w:hyperlink w:history="0" r:id="rId2512">
              <w:r>
                <w:rPr>
                  <w:sz w:val="24"/>
                  <w:color w:val="0000ff"/>
                </w:rPr>
                <w:t xml:space="preserve">www.pravo.gov.ru</w:t>
              </w:r>
            </w:hyperlink>
            <w:r>
              <w:rPr>
                <w:sz w:val="24"/>
              </w:rPr>
              <w:t xml:space="preserve">, </w:t>
            </w:r>
            <w:hyperlink w:history="0" r:id="rId2513">
              <w:r>
                <w:rPr>
                  <w:sz w:val="24"/>
                  <w:color w:val="0000ff"/>
                </w:rPr>
                <w:t xml:space="preserve">http://pravo.gov.ru/proxy/ips/?searchres=&amp;bpas=cd00000&amp;a3=&amp;a3type=1&amp;a3value=&amp;a6=&amp;a6type=1&amp;a6value=&amp;a15=&amp;a15type=1&amp;a15value=&amp;a7type=1&amp;a7from=&amp;a7to=&amp;a7date=27.07.2010&amp;a8=225%F4%E7&amp;a8type=1&amp;a1=&amp;a0=&amp;a16=&amp;a16type=1&amp;a16value=&amp;a17=&amp;a17type=1&amp;a17value=&amp;a4=&amp;a4type=1&amp;a4value=&amp;a23=&amp;a23type=1&amp;a23value=&amp;textpres=&amp;sort=7&amp;x=52&amp;y=12</w:t>
              </w:r>
            </w:hyperlink>
          </w:p>
        </w:tc>
        <w:tc>
          <w:tcPr>
            <w:tcW w:w="1984" w:type="dxa"/>
          </w:tcPr>
          <w:p>
            <w:pPr>
              <w:pStyle w:val="0"/>
            </w:pPr>
            <w:hyperlink w:history="0" r:id="rId2514" w:tooltip="Федеральный закон от 27.07.2010 N 225-ФЗ (ред. от 29.12.2022) &quot;Об обязательном страховании гражданской ответственности владельца опасного объекта за причинение вреда в результате аварии на опасном объекте&quot; (с изм. и доп., вступ. в силу с 01.01.2025) {КонсультантПлюс}">
              <w:r>
                <w:rPr>
                  <w:sz w:val="24"/>
                  <w:color w:val="0000ff"/>
                </w:rPr>
                <w:t xml:space="preserve">пункт 4 части 1 статьи 5</w:t>
              </w:r>
            </w:hyperlink>
          </w:p>
        </w:tc>
        <w:tc>
          <w:tcPr>
            <w:tcW w:w="1276" w:type="dxa"/>
          </w:tcPr>
          <w:p>
            <w:pPr>
              <w:pStyle w:val="0"/>
              <w:jc w:val="both"/>
            </w:pPr>
            <w:r>
              <w:rPr>
                <w:sz w:val="24"/>
              </w:rPr>
              <w:t xml:space="preserve">да</w:t>
            </w:r>
          </w:p>
        </w:tc>
        <w:tc>
          <w:tcPr>
            <w:tcW w:w="1559" w:type="dxa"/>
          </w:tcPr>
          <w:p>
            <w:pPr>
              <w:pStyle w:val="0"/>
              <w:jc w:val="both"/>
            </w:pPr>
            <w:r>
              <w:rPr>
                <w:sz w:val="24"/>
              </w:rPr>
              <w:t xml:space="preserve">да</w:t>
            </w:r>
          </w:p>
        </w:tc>
        <w:tc>
          <w:tcPr>
            <w:tcW w:w="1276" w:type="dxa"/>
          </w:tcPr>
          <w:p>
            <w:pPr>
              <w:pStyle w:val="0"/>
              <w:jc w:val="both"/>
            </w:pPr>
            <w:r>
              <w:rPr>
                <w:sz w:val="24"/>
              </w:rPr>
              <w:t xml:space="preserve">да</w:t>
            </w:r>
          </w:p>
        </w:tc>
        <w:tc>
          <w:tcPr>
            <w:tcW w:w="5499" w:type="dxa"/>
          </w:tcPr>
          <w:p>
            <w:pPr>
              <w:pStyle w:val="0"/>
              <w:jc w:val="both"/>
            </w:pPr>
            <w:r>
              <w:rPr>
                <w:sz w:val="24"/>
              </w:rPr>
              <w:t xml:space="preserve">юридические лица или индивидуальные предприниматели, владеющие лифтом, подъемной платформой для инвалидов, пассажирским конвейером и эскалатором, за исключением эскалатора в метрополитене на праве собственности либо ином законном основании и осуществляющие их использование и содержание</w:t>
            </w:r>
          </w:p>
        </w:tc>
        <w:tc>
          <w:tcPr>
            <w:tcW w:w="3515" w:type="dxa"/>
          </w:tcPr>
          <w:p>
            <w:pPr>
              <w:pStyle w:val="0"/>
            </w:pPr>
            <w:r>
              <w:rPr>
                <w:sz w:val="24"/>
              </w:rPr>
              <w:t xml:space="preserve">все виды деятельности</w:t>
            </w:r>
          </w:p>
        </w:tc>
        <w:tc>
          <w:tcPr>
            <w:tcW w:w="1842" w:type="dxa"/>
          </w:tcPr>
          <w:p>
            <w:pPr>
              <w:pStyle w:val="0"/>
              <w:jc w:val="both"/>
            </w:pPr>
            <w:r>
              <w:rPr>
                <w:sz w:val="24"/>
              </w:rPr>
              <w:t xml:space="preserve">федеральный государственный контроль (надзор) в области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tc>
        <w:tc>
          <w:tcPr>
            <w:tcW w:w="1560" w:type="dxa"/>
          </w:tcPr>
          <w:p>
            <w:pPr>
              <w:pStyle w:val="0"/>
              <w:jc w:val="both"/>
            </w:pPr>
            <w:hyperlink w:history="0" r:id="rId2515"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9.19</w:t>
              </w:r>
            </w:hyperlink>
          </w:p>
        </w:tc>
        <w:tc>
          <w:tcPr>
            <w:tcW w:w="1417" w:type="dxa"/>
          </w:tcPr>
          <w:p>
            <w:pPr>
              <w:pStyle w:val="0"/>
              <w:jc w:val="both"/>
            </w:pPr>
            <w:r>
              <w:rPr>
                <w:sz w:val="24"/>
              </w:rPr>
              <w:t xml:space="preserve">отсутствуют</w:t>
            </w:r>
          </w:p>
        </w:tc>
        <w:tc>
          <w:tcPr>
            <w:tcW w:w="1418" w:type="dxa"/>
          </w:tcPr>
          <w:p>
            <w:pPr>
              <w:pStyle w:val="0"/>
              <w:jc w:val="both"/>
            </w:pPr>
            <w:r>
              <w:rPr>
                <w:sz w:val="24"/>
              </w:rPr>
              <w:t xml:space="preserve">отсутствуют</w:t>
            </w:r>
          </w:p>
        </w:tc>
        <w:tc>
          <w:tcPr>
            <w:tcW w:w="1587" w:type="dxa"/>
          </w:tcPr>
          <w:p>
            <w:pPr>
              <w:pStyle w:val="0"/>
              <w:jc w:val="both"/>
            </w:pPr>
            <w:r>
              <w:rPr>
                <w:sz w:val="24"/>
              </w:rPr>
              <w:t xml:space="preserve">отсутствуют</w:t>
            </w:r>
          </w:p>
        </w:tc>
      </w:tr>
    </w:tbl>
    <w:p>
      <w:pPr>
        <w:pStyle w:val="0"/>
        <w:jc w:val="both"/>
      </w:pPr>
      <w:r>
        <w:rPr>
          <w:sz w:val="24"/>
        </w:rPr>
      </w:r>
    </w:p>
    <w:p>
      <w:pPr>
        <w:pStyle w:val="2"/>
        <w:outlineLvl w:val="1"/>
        <w:jc w:val="center"/>
      </w:pPr>
      <w:r>
        <w:rPr>
          <w:sz w:val="24"/>
        </w:rPr>
        <w:t xml:space="preserve">Раздел III. Указы Президента Российской</w:t>
      </w:r>
    </w:p>
    <w:p>
      <w:pPr>
        <w:pStyle w:val="2"/>
        <w:jc w:val="center"/>
      </w:pPr>
      <w:r>
        <w:rPr>
          <w:sz w:val="24"/>
        </w:rPr>
        <w:t xml:space="preserve">Федерации, постановления и распоряжения Правительства</w:t>
      </w:r>
    </w:p>
    <w:p>
      <w:pPr>
        <w:pStyle w:val="2"/>
        <w:jc w:val="center"/>
      </w:pPr>
      <w:r>
        <w:rPr>
          <w:sz w:val="24"/>
        </w:rPr>
        <w:t xml:space="preserve">Российской Федерации</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c>
          <w:tcPr>
            <w:tcW w:w="567" w:type="dxa"/>
          </w:tcPr>
          <w:p>
            <w:pPr>
              <w:pStyle w:val="0"/>
              <w:jc w:val="center"/>
            </w:pPr>
            <w:r>
              <w:rPr>
                <w:sz w:val="24"/>
              </w:rPr>
              <w:t xml:space="preserve">N</w:t>
            </w:r>
          </w:p>
        </w:tc>
        <w:tc>
          <w:tcPr>
            <w:tcW w:w="3175" w:type="dxa"/>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2516">
              <w:r>
                <w:rPr>
                  <w:sz w:val="24"/>
                  <w:color w:val="0000ff"/>
                </w:rPr>
                <w:t xml:space="preserve">www.pravo.gov.ru</w:t>
              </w:r>
            </w:hyperlink>
            <w:r>
              <w:rPr>
                <w:sz w:val="24"/>
              </w:rPr>
              <w:t xml:space="preserve">)</w:t>
            </w:r>
          </w:p>
        </w:tc>
        <w:tc>
          <w:tcPr>
            <w:tcW w:w="1984" w:type="dxa"/>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p>
            <w:pPr>
              <w:pStyle w:val="0"/>
              <w:jc w:val="center"/>
            </w:pPr>
            <w:r>
              <w:rPr>
                <w:sz w:val="24"/>
              </w:rPr>
              <w:t xml:space="preserve">(указывается один из вариантов: Да/Нет)</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2517"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251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2519"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2520"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842" w:type="dxa"/>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w:t>
            </w:r>
          </w:p>
          <w:p>
            <w:pPr>
              <w:pStyle w:val="0"/>
              <w:jc w:val="center"/>
            </w:pPr>
            <w:r>
              <w:rPr>
                <w:sz w:val="24"/>
              </w:rPr>
              <w:t xml:space="preserve">(при ее наличии)</w:t>
            </w:r>
          </w:p>
        </w:tc>
        <w:tc>
          <w:tcPr>
            <w:tcW w:w="1587" w:type="dxa"/>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w:t>
            </w:r>
          </w:p>
          <w:p>
            <w:pPr>
              <w:pStyle w:val="0"/>
              <w:jc w:val="center"/>
            </w:pPr>
            <w:r>
              <w:rPr>
                <w:sz w:val="24"/>
              </w:rPr>
              <w:t xml:space="preserve">(при их наличии).</w:t>
            </w: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blPrEx>
          <w:tblBorders>
            <w:insideH w:val="nil"/>
          </w:tblBorders>
        </w:tblPrEx>
        <w:tc>
          <w:tcPr>
            <w:tcW w:w="567" w:type="dxa"/>
            <w:tcBorders>
              <w:bottom w:val="nil"/>
            </w:tcBorders>
          </w:tcPr>
          <w:p>
            <w:pPr>
              <w:pStyle w:val="0"/>
            </w:pPr>
            <w:r>
              <w:rPr>
                <w:sz w:val="24"/>
              </w:rPr>
              <w:t xml:space="preserve">1.</w:t>
            </w:r>
          </w:p>
        </w:tc>
        <w:tc>
          <w:tcPr>
            <w:tcW w:w="3175" w:type="dxa"/>
            <w:tcBorders>
              <w:bottom w:val="nil"/>
            </w:tcBorders>
          </w:tcPr>
          <w:p>
            <w:pPr>
              <w:pStyle w:val="0"/>
            </w:pPr>
            <w:hyperlink w:history="0" r:id="rId2521" w:tooltip="Постановление Правительства РФ от 20.10.2023 N 1744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вместе с &quo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КонсультантПлюс}">
              <w:r>
                <w:rPr>
                  <w:sz w:val="24"/>
                  <w:color w:val="0000ff"/>
                </w:rPr>
                <w:t xml:space="preserve">Постановление</w:t>
              </w:r>
            </w:hyperlink>
            <w:r>
              <w:rPr>
                <w:sz w:val="24"/>
              </w:rPr>
              <w:t xml:space="preserve"> Правительства Российской Федерации "Об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tc>
        <w:tc>
          <w:tcPr>
            <w:tcW w:w="1417" w:type="dxa"/>
            <w:tcBorders>
              <w:bottom w:val="nil"/>
            </w:tcBorders>
          </w:tcPr>
          <w:p>
            <w:pPr>
              <w:pStyle w:val="0"/>
            </w:pPr>
            <w:r>
              <w:rPr>
                <w:sz w:val="24"/>
              </w:rPr>
              <w:t xml:space="preserve">20.10.2023 N 1744</w:t>
            </w:r>
          </w:p>
        </w:tc>
        <w:tc>
          <w:tcPr>
            <w:tcW w:w="2381" w:type="dxa"/>
            <w:tcBorders>
              <w:bottom w:val="nil"/>
            </w:tcBorders>
          </w:tcPr>
          <w:p>
            <w:pPr>
              <w:pStyle w:val="0"/>
            </w:pPr>
            <w:r>
              <w:rPr>
                <w:sz w:val="24"/>
              </w:rPr>
              <w:t xml:space="preserve">Указывается при размещении на сайте</w:t>
            </w:r>
          </w:p>
        </w:tc>
        <w:tc>
          <w:tcPr>
            <w:tcW w:w="1984" w:type="dxa"/>
            <w:tcBorders>
              <w:bottom w:val="nil"/>
            </w:tcBorders>
          </w:tcPr>
          <w:p>
            <w:pPr>
              <w:pStyle w:val="0"/>
            </w:pPr>
            <w:hyperlink w:history="0" r:id="rId2522" w:tooltip="Постановление Правительства РФ от 20.10.2023 N 1744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вместе с &quo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КонсультантПлюс}">
              <w:r>
                <w:rPr>
                  <w:sz w:val="24"/>
                  <w:color w:val="0000ff"/>
                </w:rPr>
                <w:t xml:space="preserve">подпункты "а"</w:t>
              </w:r>
            </w:hyperlink>
            <w:r>
              <w:rPr>
                <w:sz w:val="24"/>
              </w:rPr>
              <w:t xml:space="preserve"> - </w:t>
            </w:r>
            <w:hyperlink w:history="0" r:id="rId2523" w:tooltip="Постановление Правительства РФ от 20.10.2023 N 1744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вместе с &quo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КонсультантПлюс}">
              <w:r>
                <w:rPr>
                  <w:sz w:val="24"/>
                  <w:color w:val="0000ff"/>
                </w:rPr>
                <w:t xml:space="preserve">"т" пункта 4</w:t>
              </w:r>
            </w:hyperlink>
            <w:r>
              <w:rPr>
                <w:sz w:val="24"/>
              </w:rPr>
              <w:t xml:space="preserve">, </w:t>
            </w:r>
            <w:hyperlink w:history="0" r:id="rId2524" w:tooltip="Постановление Правительства РФ от 20.10.2023 N 1744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вместе с &quo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КонсультантПлюс}">
              <w:r>
                <w:rPr>
                  <w:sz w:val="24"/>
                  <w:color w:val="0000ff"/>
                </w:rPr>
                <w:t xml:space="preserve">подпункт "б" пункта 5</w:t>
              </w:r>
            </w:hyperlink>
            <w:r>
              <w:rPr>
                <w:sz w:val="24"/>
              </w:rPr>
              <w:t xml:space="preserve">, </w:t>
            </w:r>
            <w:hyperlink w:history="0" r:id="rId2525" w:tooltip="Постановление Правительства РФ от 20.10.2023 N 1744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вместе с &quo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КонсультантПлюс}">
              <w:r>
                <w:rPr>
                  <w:sz w:val="24"/>
                  <w:color w:val="0000ff"/>
                </w:rPr>
                <w:t xml:space="preserve">9</w:t>
              </w:r>
            </w:hyperlink>
            <w:r>
              <w:rPr>
                <w:sz w:val="24"/>
              </w:rPr>
              <w:t xml:space="preserve">, </w:t>
            </w:r>
            <w:hyperlink w:history="0" r:id="rId2526" w:tooltip="Постановление Правительства РФ от 20.10.2023 N 1744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вместе с &quo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КонсультантПлюс}">
              <w:r>
                <w:rPr>
                  <w:sz w:val="24"/>
                  <w:color w:val="0000ff"/>
                </w:rPr>
                <w:t xml:space="preserve">12</w:t>
              </w:r>
            </w:hyperlink>
            <w:r>
              <w:rPr>
                <w:sz w:val="24"/>
              </w:rPr>
              <w:t xml:space="preserve">, </w:t>
            </w:r>
            <w:hyperlink w:history="0" r:id="rId2527" w:tooltip="Постановление Правительства РФ от 20.10.2023 N 1744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вместе с &quo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КонсультантПлюс}">
              <w:r>
                <w:rPr>
                  <w:sz w:val="24"/>
                  <w:color w:val="0000ff"/>
                </w:rPr>
                <w:t xml:space="preserve">14</w:t>
              </w:r>
            </w:hyperlink>
            <w:r>
              <w:rPr>
                <w:sz w:val="24"/>
              </w:rPr>
              <w:t xml:space="preserve">, </w:t>
            </w:r>
            <w:hyperlink w:history="0" r:id="rId2528" w:tooltip="Постановление Правительства РФ от 20.10.2023 N 1744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вместе с &quo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КонсультантПлюс}">
              <w:r>
                <w:rPr>
                  <w:sz w:val="24"/>
                  <w:color w:val="0000ff"/>
                </w:rPr>
                <w:t xml:space="preserve">16</w:t>
              </w:r>
            </w:hyperlink>
            <w:r>
              <w:rPr>
                <w:sz w:val="24"/>
              </w:rPr>
              <w:t xml:space="preserve"> - </w:t>
            </w:r>
            <w:hyperlink w:history="0" r:id="rId2529" w:tooltip="Постановление Правительства РФ от 20.10.2023 N 1744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вместе с &quo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КонсультантПлюс}">
              <w:r>
                <w:rPr>
                  <w:sz w:val="24"/>
                  <w:color w:val="0000ff"/>
                </w:rPr>
                <w:t xml:space="preserve">22</w:t>
              </w:r>
            </w:hyperlink>
            <w:r>
              <w:rPr>
                <w:sz w:val="24"/>
              </w:rPr>
              <w:t xml:space="preserve">, </w:t>
            </w:r>
            <w:hyperlink w:history="0" r:id="rId2530" w:tooltip="Постановление Правительства РФ от 20.10.2023 N 1744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вместе с &quo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КонсультантПлюс}">
              <w:r>
                <w:rPr>
                  <w:sz w:val="24"/>
                  <w:color w:val="0000ff"/>
                </w:rPr>
                <w:t xml:space="preserve">абзацы первый</w:t>
              </w:r>
            </w:hyperlink>
            <w:r>
              <w:rPr>
                <w:sz w:val="24"/>
              </w:rPr>
              <w:t xml:space="preserve"> и </w:t>
            </w:r>
            <w:hyperlink w:history="0" r:id="rId2531" w:tooltip="Постановление Правительства РФ от 20.10.2023 N 1744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вместе с &quo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КонсультантПлюс}">
              <w:r>
                <w:rPr>
                  <w:sz w:val="24"/>
                  <w:color w:val="0000ff"/>
                </w:rPr>
                <w:t xml:space="preserve">четвертый пункта 23</w:t>
              </w:r>
            </w:hyperlink>
            <w:r>
              <w:rPr>
                <w:sz w:val="24"/>
              </w:rPr>
              <w:t xml:space="preserve">, </w:t>
            </w:r>
            <w:hyperlink w:history="0" r:id="rId2532" w:tooltip="Постановление Правительства РФ от 20.10.2023 N 1744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вместе с &quo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КонсультантПлюс}">
              <w:r>
                <w:rPr>
                  <w:sz w:val="24"/>
                  <w:color w:val="0000ff"/>
                </w:rPr>
                <w:t xml:space="preserve">24</w:t>
              </w:r>
            </w:hyperlink>
            <w:r>
              <w:rPr>
                <w:sz w:val="24"/>
              </w:rPr>
              <w:t xml:space="preserve">, </w:t>
            </w:r>
            <w:hyperlink w:history="0" r:id="rId2533" w:tooltip="Постановление Правительства РФ от 20.10.2023 N 1744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вместе с &quo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КонсультантПлюс}">
              <w:r>
                <w:rPr>
                  <w:sz w:val="24"/>
                  <w:color w:val="0000ff"/>
                </w:rPr>
                <w:t xml:space="preserve">абзацы первый</w:t>
              </w:r>
            </w:hyperlink>
            <w:r>
              <w:rPr>
                <w:sz w:val="24"/>
              </w:rPr>
              <w:t xml:space="preserve"> - </w:t>
            </w:r>
            <w:hyperlink w:history="0" r:id="rId2534" w:tooltip="Постановление Правительства РФ от 20.10.2023 N 1744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вместе с &quo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КонсультантПлюс}">
              <w:r>
                <w:rPr>
                  <w:sz w:val="24"/>
                  <w:color w:val="0000ff"/>
                </w:rPr>
                <w:t xml:space="preserve">пятый пункта 25</w:t>
              </w:r>
            </w:hyperlink>
            <w:r>
              <w:rPr>
                <w:sz w:val="24"/>
              </w:rPr>
              <w:t xml:space="preserve">, </w:t>
            </w:r>
            <w:hyperlink w:history="0" r:id="rId2535" w:tooltip="Постановление Правительства РФ от 20.10.2023 N 1744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вместе с &quo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КонсультантПлюс}">
              <w:r>
                <w:rPr>
                  <w:sz w:val="24"/>
                  <w:color w:val="0000ff"/>
                </w:rPr>
                <w:t xml:space="preserve">26</w:t>
              </w:r>
            </w:hyperlink>
            <w:r>
              <w:rPr>
                <w:sz w:val="24"/>
              </w:rPr>
              <w:t xml:space="preserve"> Правил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tc>
        <w:tc>
          <w:tcPr>
            <w:tcW w:w="1276" w:type="dxa"/>
            <w:tcBorders>
              <w:bottom w:val="nil"/>
            </w:tcBorders>
          </w:tcPr>
          <w:p>
            <w:pPr>
              <w:pStyle w:val="0"/>
            </w:pPr>
            <w:r>
              <w:rPr>
                <w:sz w:val="24"/>
              </w:rPr>
              <w:t xml:space="preserve">да</w:t>
            </w:r>
          </w:p>
        </w:tc>
        <w:tc>
          <w:tcPr>
            <w:tcW w:w="1559" w:type="dxa"/>
            <w:tcBorders>
              <w:bottom w:val="nil"/>
            </w:tcBorders>
          </w:tcPr>
          <w:p>
            <w:pPr>
              <w:pStyle w:val="0"/>
            </w:pPr>
            <w:r>
              <w:rPr>
                <w:sz w:val="24"/>
              </w:rPr>
              <w:t xml:space="preserve">да</w:t>
            </w:r>
          </w:p>
        </w:tc>
        <w:tc>
          <w:tcPr>
            <w:tcW w:w="1276" w:type="dxa"/>
            <w:tcBorders>
              <w:bottom w:val="nil"/>
            </w:tcBorders>
          </w:tcPr>
          <w:p>
            <w:pPr>
              <w:pStyle w:val="0"/>
            </w:pPr>
            <w:r>
              <w:rPr>
                <w:sz w:val="24"/>
              </w:rPr>
              <w:t xml:space="preserve">да</w:t>
            </w:r>
          </w:p>
        </w:tc>
        <w:tc>
          <w:tcPr>
            <w:tcW w:w="5499" w:type="dxa"/>
            <w:tcBorders>
              <w:bottom w:val="nil"/>
            </w:tcBorders>
          </w:tcPr>
          <w:p>
            <w:pPr>
              <w:pStyle w:val="0"/>
            </w:pPr>
            <w:r>
              <w:rPr>
                <w:sz w:val="24"/>
              </w:rPr>
              <w:t xml:space="preserve">юридические лица или индивидуальные предприниматели, владеющие лифтом, подъемной платформой для инвалидов, пассажирским конвейером и эскалатором, за исключением эскалатора в метрополитенах на праве собственности либо ином законном основании и осуществляющие их использование и содержание;</w:t>
            </w:r>
          </w:p>
          <w:p>
            <w:pPr>
              <w:pStyle w:val="0"/>
            </w:pPr>
            <w:r>
              <w:rPr>
                <w:sz w:val="24"/>
              </w:rPr>
              <w:t xml:space="preserve">должностные лица, индивидуальные предприниматели, юридическое лица, осуществляющие выполнение одного или нескольких видов работ по монтажу, демонтажу, эксплуатации, в том числе организации зксплуатации, организации технического обслуживания, обслуживанию и ремонту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tc>
        <w:tc>
          <w:tcPr>
            <w:tcW w:w="3515" w:type="dxa"/>
            <w:tcBorders>
              <w:bottom w:val="nil"/>
            </w:tcBorders>
          </w:tcPr>
          <w:p>
            <w:pPr>
              <w:pStyle w:val="0"/>
            </w:pPr>
            <w:r>
              <w:rPr>
                <w:sz w:val="24"/>
              </w:rPr>
              <w:t xml:space="preserve">все виды деятельности</w:t>
            </w:r>
          </w:p>
        </w:tc>
        <w:tc>
          <w:tcPr>
            <w:tcW w:w="1842" w:type="dxa"/>
            <w:tcBorders>
              <w:bottom w:val="nil"/>
            </w:tcBorders>
          </w:tcPr>
          <w:p>
            <w:pPr>
              <w:pStyle w:val="0"/>
              <w:jc w:val="both"/>
            </w:pPr>
            <w:r>
              <w:rPr>
                <w:sz w:val="24"/>
              </w:rPr>
              <w:t xml:space="preserve">федеральный государственный контроль (надзор) в области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tc>
        <w:tc>
          <w:tcPr>
            <w:tcW w:w="1560" w:type="dxa"/>
            <w:tcBorders>
              <w:bottom w:val="nil"/>
            </w:tcBorders>
          </w:tcPr>
          <w:p>
            <w:pPr>
              <w:pStyle w:val="0"/>
            </w:pPr>
            <w:hyperlink w:history="0" r:id="rId2536"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ст. 9.1.1</w:t>
              </w:r>
            </w:hyperlink>
          </w:p>
        </w:tc>
        <w:tc>
          <w:tcPr>
            <w:tcW w:w="1417" w:type="dxa"/>
            <w:tcBorders>
              <w:bottom w:val="nil"/>
            </w:tcBorders>
          </w:tcPr>
          <w:p>
            <w:pPr>
              <w:pStyle w:val="0"/>
            </w:pPr>
            <w:r>
              <w:rPr>
                <w:sz w:val="24"/>
              </w:rPr>
              <w:t xml:space="preserve">отсутствуют</w:t>
            </w:r>
          </w:p>
        </w:tc>
        <w:tc>
          <w:tcPr>
            <w:tcW w:w="1418" w:type="dxa"/>
            <w:tcBorders>
              <w:bottom w:val="nil"/>
            </w:tcBorders>
          </w:tcPr>
          <w:p>
            <w:pPr>
              <w:pStyle w:val="0"/>
            </w:pPr>
            <w:r>
              <w:rPr>
                <w:sz w:val="24"/>
              </w:rPr>
              <w:t xml:space="preserve">отсутствуют</w:t>
            </w:r>
          </w:p>
        </w:tc>
        <w:tc>
          <w:tcPr>
            <w:tcW w:w="1587" w:type="dxa"/>
            <w:tcBorders>
              <w:bottom w:val="nil"/>
            </w:tcBorders>
          </w:tcPr>
          <w:p>
            <w:pPr>
              <w:pStyle w:val="0"/>
            </w:pPr>
            <w:r>
              <w:rPr>
                <w:sz w:val="24"/>
              </w:rPr>
              <w:t xml:space="preserve">отсутствуют</w:t>
            </w:r>
          </w:p>
        </w:tc>
      </w:tr>
      <w:tr>
        <w:tblPrEx>
          <w:tblBorders>
            <w:insideH w:val="nil"/>
          </w:tblBorders>
        </w:tblPrEx>
        <w:tc>
          <w:tcPr>
            <w:gridSpan w:val="15"/>
            <w:tcW w:w="30473" w:type="dxa"/>
            <w:tcBorders>
              <w:top w:val="nil"/>
            </w:tcBorders>
          </w:tcPr>
          <w:p>
            <w:pPr>
              <w:pStyle w:val="0"/>
              <w:jc w:val="both"/>
            </w:pPr>
            <w:r>
              <w:rPr>
                <w:sz w:val="24"/>
              </w:rPr>
              <w:t xml:space="preserve">(п. 1 в ред. </w:t>
            </w:r>
            <w:hyperlink w:history="0" r:id="rId2537" w:tooltip="Приказ Ростехнадзора от 04.06.2025 N 189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Приказа</w:t>
              </w:r>
            </w:hyperlink>
            <w:r>
              <w:rPr>
                <w:sz w:val="24"/>
              </w:rPr>
              <w:t xml:space="preserve"> Ростехнадзора от 04.06.2025 N 189)</w:t>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64"/>
      <w:headerReference w:type="first" r:id="rId64"/>
      <w:footerReference w:type="default" r:id="rId65"/>
      <w:footerReference w:type="first" r:id="rId65"/>
      <w:pgSz w:w="16838" w:h="11906" w:orient="landscape"/>
      <w:pgMar w:top="1133" w:right="397" w:bottom="566" w:left="397"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Ростехнадзора от 02.03.2021 N 81</w:t>
            <w:br/>
            <w:t>(ред. от 03.09.2025)</w:t>
            <w:br/>
            <w:t>"Об утверждении перечней нормативных правовых актов (их отд...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02.10.2025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Ростехнадзора от 02.03.2021 N 81</w:t>
            <w:br/>
            <w:t>(ред. от 03.09.2025)</w:t>
            <w:br/>
            <w:t>"Об утверждении перечней нормативных правовых актов (их отд...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02.10.2025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Times New Roman" w:hAnsi="Times New Roman" w:cs="Times New Roman"/>
      <w:sz w:val="24"/>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4"/>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Tahoma" w:hAnsi="Tahoma" w:cs="Tahoma"/>
      <w:sz w:val="18"/>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Times New Roman" w:hAnsi="Times New Roman" w:cs="Times New Roman"/>
      <w:sz w:val="24"/>
      <w:lang w:val="ru-RU" w:eastAsia="ru-RU" w:bidi="ar-SA"/>
    </w:rPr>
  </w:style>
  <w:style w:type="paragraph" w:customStyle="1" w:styleId="8">
    <w:name w:val="ConsPlusTextList"/>
    <w:pPr>
      <w:widowControl w:val="0"/>
      <w:autoSpaceDE w:val="0"/>
      <w:autoSpaceDN w:val="0"/>
    </w:pPr>
    <w:rPr>
      <w:rFonts w:ascii="Times New Roman" w:hAnsi="Times New Roman" w:cs="Times New Roman"/>
      <w:sz w:val="24"/>
      <w:lang w:val="ru-RU" w:eastAsia="ru-RU" w:bidi="ar-SA"/>
    </w:rPr>
  </w:style>
  <w:style w:type="paragraph" w:default="1" w:customStyle="1" w:styleId="0">
    <w:name w:val="ConsPlusNormal"/>
    <w:pPr>
      <w:widowControl w:val="0"/>
      <w:autoSpaceDE w:val="0"/>
      <w:autoSpaceDN w:val="0"/>
    </w:pPr>
    <w:rPr>
      <w:rFonts w:ascii="Times New Roman" w:hAnsi="Times New Roman" w:cs="Times New Roman"/>
      <w:sz w:val="24"/>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4"/>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Tahoma" w:hAnsi="Tahoma" w:cs="Tahoma"/>
      <w:sz w:val="18"/>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Times New Roman" w:hAnsi="Times New Roman" w:cs="Times New Roman"/>
      <w:sz w:val="24"/>
      <w:lang w:val="ru-RU" w:eastAsia="ru-RU" w:bidi="ar-SA"/>
    </w:rPr>
  </w:style>
  <w:style w:type="paragraph" w:customStyle="1" w:styleId="8">
    <w:name w:val="ConsPlusTextList"/>
    <w:pPr>
      <w:widowControl w:val="0"/>
      <w:autoSpaceDE w:val="0"/>
      <w:autoSpaceDN w:val="0"/>
    </w:pPr>
    <w:rPr>
      <w:rFonts w:ascii="Times New Roman" w:hAnsi="Times New Roman" w:cs="Times New Roman"/>
      <w:sz w:val="24"/>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LAW&amp;n=381235&amp;date=02.10.2025&amp;dst=100005&amp;field=134" TargetMode = "External"/><Relationship Id="rId9" Type="http://schemas.openxmlformats.org/officeDocument/2006/relationships/hyperlink" Target="https://login.consultant.ru/link/?req=doc&amp;base=LAW&amp;n=383096&amp;date=02.10.2025&amp;dst=100005&amp;field=134" TargetMode = "External"/><Relationship Id="rId10" Type="http://schemas.openxmlformats.org/officeDocument/2006/relationships/hyperlink" Target="https://login.consultant.ru/link/?req=doc&amp;base=LAW&amp;n=404789&amp;date=02.10.2025&amp;dst=100005&amp;field=134" TargetMode = "External"/><Relationship Id="rId11" Type="http://schemas.openxmlformats.org/officeDocument/2006/relationships/hyperlink" Target="https://login.consultant.ru/link/?req=doc&amp;base=LAW&amp;n=402577&amp;date=02.10.2025&amp;dst=100005&amp;field=134" TargetMode = "External"/><Relationship Id="rId12" Type="http://schemas.openxmlformats.org/officeDocument/2006/relationships/hyperlink" Target="https://login.consultant.ru/link/?req=doc&amp;base=LAW&amp;n=404713&amp;date=02.10.2025&amp;dst=100005&amp;field=134" TargetMode = "External"/><Relationship Id="rId13" Type="http://schemas.openxmlformats.org/officeDocument/2006/relationships/hyperlink" Target="https://login.consultant.ru/link/?req=doc&amp;base=LAW&amp;n=422541&amp;date=02.10.2025&amp;dst=100005&amp;field=134" TargetMode = "External"/><Relationship Id="rId14" Type="http://schemas.openxmlformats.org/officeDocument/2006/relationships/hyperlink" Target="https://login.consultant.ru/link/?req=doc&amp;base=LAW&amp;n=422540&amp;date=02.10.2025&amp;dst=100005&amp;field=134" TargetMode = "External"/><Relationship Id="rId15" Type="http://schemas.openxmlformats.org/officeDocument/2006/relationships/hyperlink" Target="https://login.consultant.ru/link/?req=doc&amp;base=LAW&amp;n=429272&amp;date=02.10.2025&amp;dst=100005&amp;field=134" TargetMode = "External"/><Relationship Id="rId16" Type="http://schemas.openxmlformats.org/officeDocument/2006/relationships/hyperlink" Target="https://login.consultant.ru/link/?req=doc&amp;base=LAW&amp;n=438287&amp;date=02.10.2025&amp;dst=100005&amp;field=134" TargetMode = "External"/><Relationship Id="rId17" Type="http://schemas.openxmlformats.org/officeDocument/2006/relationships/hyperlink" Target="https://login.consultant.ru/link/?req=doc&amp;base=LAW&amp;n=439396&amp;date=02.10.2025&amp;dst=100005&amp;field=134" TargetMode = "External"/><Relationship Id="rId18" Type="http://schemas.openxmlformats.org/officeDocument/2006/relationships/hyperlink" Target="https://login.consultant.ru/link/?req=doc&amp;base=LAW&amp;n=440888&amp;date=02.10.2025&amp;dst=100005&amp;field=134" TargetMode = "External"/><Relationship Id="rId19" Type="http://schemas.openxmlformats.org/officeDocument/2006/relationships/hyperlink" Target="https://login.consultant.ru/link/?req=doc&amp;base=LAW&amp;n=442481&amp;date=02.10.2025&amp;dst=100005&amp;field=134" TargetMode = "External"/><Relationship Id="rId20" Type="http://schemas.openxmlformats.org/officeDocument/2006/relationships/hyperlink" Target="https://login.consultant.ru/link/?req=doc&amp;base=LAW&amp;n=443001&amp;date=02.10.2025&amp;dst=100005&amp;field=134" TargetMode = "External"/><Relationship Id="rId21" Type="http://schemas.openxmlformats.org/officeDocument/2006/relationships/hyperlink" Target="https://login.consultant.ru/link/?req=doc&amp;base=LAW&amp;n=443000&amp;date=02.10.2025&amp;dst=100005&amp;field=134" TargetMode = "External"/><Relationship Id="rId22" Type="http://schemas.openxmlformats.org/officeDocument/2006/relationships/hyperlink" Target="https://login.consultant.ru/link/?req=doc&amp;base=LAW&amp;n=447045&amp;date=02.10.2025&amp;dst=100005&amp;field=134" TargetMode = "External"/><Relationship Id="rId23" Type="http://schemas.openxmlformats.org/officeDocument/2006/relationships/hyperlink" Target="https://login.consultant.ru/link/?req=doc&amp;base=LAW&amp;n=452045&amp;date=02.10.2025&amp;dst=100005&amp;field=134" TargetMode = "External"/><Relationship Id="rId24" Type="http://schemas.openxmlformats.org/officeDocument/2006/relationships/hyperlink" Target="https://login.consultant.ru/link/?req=doc&amp;base=LAW&amp;n=452968&amp;date=02.10.2025&amp;dst=100005&amp;field=134" TargetMode = "External"/><Relationship Id="rId25" Type="http://schemas.openxmlformats.org/officeDocument/2006/relationships/hyperlink" Target="https://login.consultant.ru/link/?req=doc&amp;base=LAW&amp;n=455610&amp;date=02.10.2025&amp;dst=100005&amp;field=134" TargetMode = "External"/><Relationship Id="rId26" Type="http://schemas.openxmlformats.org/officeDocument/2006/relationships/hyperlink" Target="https://login.consultant.ru/link/?req=doc&amp;base=LAW&amp;n=460913&amp;date=02.10.2025&amp;dst=100005&amp;field=134" TargetMode = "External"/><Relationship Id="rId27" Type="http://schemas.openxmlformats.org/officeDocument/2006/relationships/hyperlink" Target="https://login.consultant.ru/link/?req=doc&amp;base=LAW&amp;n=463883&amp;date=02.10.2025&amp;dst=100005&amp;field=134" TargetMode = "External"/><Relationship Id="rId28" Type="http://schemas.openxmlformats.org/officeDocument/2006/relationships/hyperlink" Target="https://login.consultant.ru/link/?req=doc&amp;base=LAW&amp;n=470406&amp;date=02.10.2025&amp;dst=100005&amp;field=134" TargetMode = "External"/><Relationship Id="rId29" Type="http://schemas.openxmlformats.org/officeDocument/2006/relationships/hyperlink" Target="https://login.consultant.ru/link/?req=doc&amp;base=LAW&amp;n=476192&amp;date=02.10.2025&amp;dst=100005&amp;field=134" TargetMode = "External"/><Relationship Id="rId30" Type="http://schemas.openxmlformats.org/officeDocument/2006/relationships/hyperlink" Target="https://login.consultant.ru/link/?req=doc&amp;base=LAW&amp;n=484945&amp;date=02.10.2025&amp;dst=100005&amp;field=134" TargetMode = "External"/><Relationship Id="rId31" Type="http://schemas.openxmlformats.org/officeDocument/2006/relationships/hyperlink" Target="https://login.consultant.ru/link/?req=doc&amp;base=LAW&amp;n=484944&amp;date=02.10.2025&amp;dst=100005&amp;field=134" TargetMode = "External"/><Relationship Id="rId32" Type="http://schemas.openxmlformats.org/officeDocument/2006/relationships/hyperlink" Target="https://login.consultant.ru/link/?req=doc&amp;base=LAW&amp;n=485809&amp;date=02.10.2025&amp;dst=100005&amp;field=134" TargetMode = "External"/><Relationship Id="rId33" Type="http://schemas.openxmlformats.org/officeDocument/2006/relationships/hyperlink" Target="https://login.consultant.ru/link/?req=doc&amp;base=LAW&amp;n=492017&amp;date=02.10.2025&amp;dst=100005&amp;field=134" TargetMode = "External"/><Relationship Id="rId34" Type="http://schemas.openxmlformats.org/officeDocument/2006/relationships/hyperlink" Target="https://login.consultant.ru/link/?req=doc&amp;base=LAW&amp;n=491840&amp;date=02.10.2025&amp;dst=100005&amp;field=134" TargetMode = "External"/><Relationship Id="rId35" Type="http://schemas.openxmlformats.org/officeDocument/2006/relationships/hyperlink" Target="https://login.consultant.ru/link/?req=doc&amp;base=LAW&amp;n=497658&amp;date=02.10.2025&amp;dst=100005&amp;field=134" TargetMode = "External"/><Relationship Id="rId36" Type="http://schemas.openxmlformats.org/officeDocument/2006/relationships/hyperlink" Target="https://login.consultant.ru/link/?req=doc&amp;base=LAW&amp;n=497659&amp;date=02.10.2025&amp;dst=100005&amp;field=134" TargetMode = "External"/><Relationship Id="rId37" Type="http://schemas.openxmlformats.org/officeDocument/2006/relationships/hyperlink" Target="https://login.consultant.ru/link/?req=doc&amp;base=LAW&amp;n=499193&amp;date=02.10.2025&amp;dst=100005&amp;field=134" TargetMode = "External"/><Relationship Id="rId38" Type="http://schemas.openxmlformats.org/officeDocument/2006/relationships/hyperlink" Target="https://login.consultant.ru/link/?req=doc&amp;base=LAW&amp;n=501820&amp;date=02.10.2025&amp;dst=100005&amp;field=134" TargetMode = "External"/><Relationship Id="rId39" Type="http://schemas.openxmlformats.org/officeDocument/2006/relationships/hyperlink" Target="https://login.consultant.ru/link/?req=doc&amp;base=LAW&amp;n=502525&amp;date=02.10.2025&amp;dst=100005&amp;field=134" TargetMode = "External"/><Relationship Id="rId40" Type="http://schemas.openxmlformats.org/officeDocument/2006/relationships/hyperlink" Target="https://login.consultant.ru/link/?req=doc&amp;base=LAW&amp;n=502704&amp;date=02.10.2025&amp;dst=100005&amp;field=134" TargetMode = "External"/><Relationship Id="rId41" Type="http://schemas.openxmlformats.org/officeDocument/2006/relationships/hyperlink" Target="https://login.consultant.ru/link/?req=doc&amp;base=LAW&amp;n=508414&amp;date=02.10.2025&amp;dst=100005&amp;field=134" TargetMode = "External"/><Relationship Id="rId42" Type="http://schemas.openxmlformats.org/officeDocument/2006/relationships/hyperlink" Target="https://login.consultant.ru/link/?req=doc&amp;base=LAW&amp;n=510212&amp;date=02.10.2025&amp;dst=100005&amp;field=134" TargetMode = "External"/><Relationship Id="rId43" Type="http://schemas.openxmlformats.org/officeDocument/2006/relationships/hyperlink" Target="https://login.consultant.ru/link/?req=doc&amp;base=LAW&amp;n=513164&amp;date=02.10.2025&amp;dst=100005&amp;field=134" TargetMode = "External"/><Relationship Id="rId44" Type="http://schemas.openxmlformats.org/officeDocument/2006/relationships/hyperlink" Target="https://login.consultant.ru/link/?req=doc&amp;base=LAW&amp;n=514905&amp;date=02.10.2025&amp;dst=100005&amp;field=134" TargetMode = "External"/><Relationship Id="rId45" Type="http://schemas.openxmlformats.org/officeDocument/2006/relationships/hyperlink" Target="https://login.consultant.ru/link/?req=doc&amp;base=LAW&amp;n=514906&amp;date=02.10.2025&amp;dst=100005&amp;field=134" TargetMode = "External"/><Relationship Id="rId46" Type="http://schemas.openxmlformats.org/officeDocument/2006/relationships/hyperlink" Target="https://login.consultant.ru/link/?req=doc&amp;base=LAW&amp;n=514904&amp;date=02.10.2025&amp;dst=100005&amp;field=134" TargetMode = "External"/><Relationship Id="rId47" Type="http://schemas.openxmlformats.org/officeDocument/2006/relationships/hyperlink" Target="https://login.consultant.ru/link/?req=doc&amp;base=LAW&amp;n=397387&amp;date=02.10.2025&amp;dst=100014&amp;field=134" TargetMode = "External"/><Relationship Id="rId48" Type="http://schemas.openxmlformats.org/officeDocument/2006/relationships/hyperlink" Target="https://login.consultant.ru/link/?req=doc&amp;base=LAW&amp;n=374091&amp;date=02.10.2025" TargetMode = "External"/><Relationship Id="rId49" Type="http://schemas.openxmlformats.org/officeDocument/2006/relationships/hyperlink" Target="https://login.consultant.ru/link/?req=doc&amp;base=LAW&amp;n=397387&amp;date=02.10.2025&amp;dst=100007&amp;field=134" TargetMode = "External"/><Relationship Id="rId50" Type="http://schemas.openxmlformats.org/officeDocument/2006/relationships/hyperlink" Target="https://login.consultant.ru/link/?req=doc&amp;base=LAW&amp;n=372302&amp;date=02.10.2025&amp;dst=100009&amp;field=134" TargetMode = "External"/><Relationship Id="rId51" Type="http://schemas.openxmlformats.org/officeDocument/2006/relationships/hyperlink" Target="http://pravo.gov.ru" TargetMode = "External"/><Relationship Id="rId52" Type="http://schemas.openxmlformats.org/officeDocument/2006/relationships/hyperlink" Target="https://login.consultant.ru/link/?req=doc&amp;base=LAW&amp;n=422540&amp;date=02.10.2025&amp;dst=100009&amp;field=134" TargetMode = "External"/><Relationship Id="rId53" Type="http://schemas.openxmlformats.org/officeDocument/2006/relationships/hyperlink" Target="https://login.consultant.ru/link/?req=doc&amp;base=LAW&amp;n=442481&amp;date=02.10.2025&amp;dst=100009&amp;field=134" TargetMode = "External"/><Relationship Id="rId54" Type="http://schemas.openxmlformats.org/officeDocument/2006/relationships/hyperlink" Target="https://login.consultant.ru/link/?req=doc&amp;base=LAW&amp;n=443000&amp;date=02.10.2025&amp;dst=100005&amp;field=134" TargetMode = "External"/><Relationship Id="rId55" Type="http://schemas.openxmlformats.org/officeDocument/2006/relationships/hyperlink" Target="https://login.consultant.ru/link/?req=doc&amp;base=LAW&amp;n=463883&amp;date=02.10.2025&amp;dst=100009&amp;field=134" TargetMode = "External"/><Relationship Id="rId56" Type="http://schemas.openxmlformats.org/officeDocument/2006/relationships/hyperlink" Target="https://login.consultant.ru/link/?req=doc&amp;base=LAW&amp;n=470406&amp;date=02.10.2025&amp;dst=100009&amp;field=134" TargetMode = "External"/><Relationship Id="rId57" Type="http://schemas.openxmlformats.org/officeDocument/2006/relationships/hyperlink" Target="https://login.consultant.ru/link/?req=doc&amp;base=LAW&amp;n=484944&amp;date=02.10.2025&amp;dst=100008&amp;field=134" TargetMode = "External"/><Relationship Id="rId58" Type="http://schemas.openxmlformats.org/officeDocument/2006/relationships/hyperlink" Target="https://login.consultant.ru/link/?req=doc&amp;base=LAW&amp;n=492017&amp;date=02.10.2025&amp;dst=100009&amp;field=134" TargetMode = "External"/><Relationship Id="rId59" Type="http://schemas.openxmlformats.org/officeDocument/2006/relationships/hyperlink" Target="https://login.consultant.ru/link/?req=doc&amp;base=LAW&amp;n=497658&amp;date=02.10.2025&amp;dst=100009&amp;field=134" TargetMode = "External"/><Relationship Id="rId60" Type="http://schemas.openxmlformats.org/officeDocument/2006/relationships/hyperlink" Target="https://login.consultant.ru/link/?req=doc&amp;base=LAW&amp;n=499193&amp;date=02.10.2025&amp;dst=100009&amp;field=134" TargetMode = "External"/><Relationship Id="rId61" Type="http://schemas.openxmlformats.org/officeDocument/2006/relationships/hyperlink" Target="https://login.consultant.ru/link/?req=doc&amp;base=LAW&amp;n=502525&amp;date=02.10.2025&amp;dst=100009&amp;field=134" TargetMode = "External"/><Relationship Id="rId62" Type="http://schemas.openxmlformats.org/officeDocument/2006/relationships/hyperlink" Target="https://login.consultant.ru/link/?req=doc&amp;base=LAW&amp;n=513164&amp;date=02.10.2025&amp;dst=100009&amp;field=134" TargetMode = "External"/><Relationship Id="rId63" Type="http://schemas.openxmlformats.org/officeDocument/2006/relationships/hyperlink" Target="https://login.consultant.ru/link/?req=doc&amp;base=LAW&amp;n=514904&amp;date=02.10.2025&amp;dst=100009&amp;field=134" TargetMode = "External"/><Relationship Id="rId64" Type="http://schemas.openxmlformats.org/officeDocument/2006/relationships/header" Target="header2.xml"/><Relationship Id="rId65" Type="http://schemas.openxmlformats.org/officeDocument/2006/relationships/footer" Target="footer2.xml"/><Relationship Id="rId66" Type="http://schemas.openxmlformats.org/officeDocument/2006/relationships/hyperlink" Target="www.pravo.gov.ru" TargetMode = "External"/><Relationship Id="rId67" Type="http://schemas.openxmlformats.org/officeDocument/2006/relationships/hyperlink" Target="https://login.consultant.ru/link/?req=doc&amp;base=LAW&amp;n=512750&amp;date=02.10.2025" TargetMode = "External"/><Relationship Id="rId68" Type="http://schemas.openxmlformats.org/officeDocument/2006/relationships/hyperlink" Target="https://login.consultant.ru/link/?req=doc&amp;base=LAW&amp;n=512750&amp;date=02.10.2025" TargetMode = "External"/><Relationship Id="rId69" Type="http://schemas.openxmlformats.org/officeDocument/2006/relationships/hyperlink" Target="https://login.consultant.ru/link/?req=doc&amp;base=LAW&amp;n=512750&amp;date=02.10.2025" TargetMode = "External"/><Relationship Id="rId70" Type="http://schemas.openxmlformats.org/officeDocument/2006/relationships/hyperlink" Target="https://login.consultant.ru/link/?req=doc&amp;base=LAW&amp;n=512750&amp;date=02.10.2025" TargetMode = "External"/><Relationship Id="rId71" Type="http://schemas.openxmlformats.org/officeDocument/2006/relationships/hyperlink" Target="https://login.consultant.ru/link/?req=doc&amp;base=LAW&amp;n=478418&amp;date=02.10.2025&amp;dst=101701&amp;field=134" TargetMode = "External"/><Relationship Id="rId72" Type="http://schemas.openxmlformats.org/officeDocument/2006/relationships/hyperlink" Target="http://www.tsouz.ru/" TargetMode = "External"/><Relationship Id="rId73" Type="http://schemas.openxmlformats.org/officeDocument/2006/relationships/hyperlink" Target="http://www.tsouz.ru/KTS/KTS32/Pages/R_823.aspx" TargetMode = "External"/><Relationship Id="rId74" Type="http://schemas.openxmlformats.org/officeDocument/2006/relationships/hyperlink" Target="https://login.consultant.ru/link/?req=doc&amp;base=LAW&amp;n=478418&amp;date=02.10.2025&amp;dst=101803&amp;field=134" TargetMode = "External"/><Relationship Id="rId75" Type="http://schemas.openxmlformats.org/officeDocument/2006/relationships/hyperlink" Target="https://login.consultant.ru/link/?req=doc&amp;base=LAW&amp;n=478418&amp;date=02.10.2025&amp;dst=101806&amp;field=134" TargetMode = "External"/><Relationship Id="rId76" Type="http://schemas.openxmlformats.org/officeDocument/2006/relationships/hyperlink" Target="https://login.consultant.ru/link/?req=doc&amp;base=LAW&amp;n=478418&amp;date=02.10.2025&amp;dst=101812&amp;field=134" TargetMode = "External"/><Relationship Id="rId77" Type="http://schemas.openxmlformats.org/officeDocument/2006/relationships/hyperlink" Target="https://login.consultant.ru/link/?req=doc&amp;base=LAW&amp;n=478418&amp;date=02.10.2025&amp;dst=101818&amp;field=134" TargetMode = "External"/><Relationship Id="rId78" Type="http://schemas.openxmlformats.org/officeDocument/2006/relationships/hyperlink" Target="https://login.consultant.ru/link/?req=doc&amp;base=LAW&amp;n=478418&amp;date=02.10.2025&amp;dst=101823&amp;field=134" TargetMode = "External"/><Relationship Id="rId79" Type="http://schemas.openxmlformats.org/officeDocument/2006/relationships/hyperlink" Target="https://login.consultant.ru/link/?req=doc&amp;base=LAW&amp;n=478418&amp;date=02.10.2025&amp;dst=101919&amp;field=134" TargetMode = "External"/><Relationship Id="rId80" Type="http://schemas.openxmlformats.org/officeDocument/2006/relationships/hyperlink" Target="https://login.consultant.ru/link/?req=doc&amp;base=LAW&amp;n=478418&amp;date=02.10.2025&amp;dst=101936&amp;field=134" TargetMode = "External"/><Relationship Id="rId81" Type="http://schemas.openxmlformats.org/officeDocument/2006/relationships/hyperlink" Target="https://login.consultant.ru/link/?req=doc&amp;base=LAW&amp;n=478418&amp;date=02.10.2025&amp;dst=102144&amp;field=134" TargetMode = "External"/><Relationship Id="rId82" Type="http://schemas.openxmlformats.org/officeDocument/2006/relationships/hyperlink" Target="https://login.consultant.ru/link/?req=doc&amp;base=LAW&amp;n=509581&amp;date=02.10.2025&amp;dst=100656&amp;field=134" TargetMode = "External"/><Relationship Id="rId83" Type="http://schemas.openxmlformats.org/officeDocument/2006/relationships/hyperlink" Target="https://login.consultant.ru/link/?req=doc&amp;base=LAW&amp;n=509581&amp;date=02.10.2025&amp;dst=8102&amp;field=134" TargetMode = "External"/><Relationship Id="rId84" Type="http://schemas.openxmlformats.org/officeDocument/2006/relationships/hyperlink" Target="https://login.consultant.ru/link/?req=doc&amp;base=LAW&amp;n=509581&amp;date=02.10.2025&amp;dst=2928&amp;field=134" TargetMode = "External"/><Relationship Id="rId85" Type="http://schemas.openxmlformats.org/officeDocument/2006/relationships/hyperlink" Target="https://login.consultant.ru/link/?req=doc&amp;base=LAW&amp;n=509581&amp;date=02.10.2025&amp;dst=7879&amp;field=134" TargetMode = "External"/><Relationship Id="rId86" Type="http://schemas.openxmlformats.org/officeDocument/2006/relationships/hyperlink" Target="https://login.consultant.ru/link/?req=doc&amp;base=LAW&amp;n=509581&amp;date=02.10.2025&amp;dst=7885&amp;field=134" TargetMode = "External"/><Relationship Id="rId87" Type="http://schemas.openxmlformats.org/officeDocument/2006/relationships/hyperlink" Target="https://login.consultant.ru/link/?req=doc&amp;base=LAW&amp;n=370096&amp;date=02.10.2025&amp;dst=100273&amp;field=134" TargetMode = "External"/><Relationship Id="rId88" Type="http://schemas.openxmlformats.org/officeDocument/2006/relationships/hyperlink" Target="http://www.tsouz.ru/" TargetMode = "External"/><Relationship Id="rId89" Type="http://schemas.openxmlformats.org/officeDocument/2006/relationships/hyperlink" Target="www.tsouz.ru/KTS/KTS32/Pages/R_825.aspx" TargetMode = "External"/><Relationship Id="rId90" Type="http://schemas.openxmlformats.org/officeDocument/2006/relationships/hyperlink" Target="https://login.consultant.ru/link/?req=doc&amp;base=LAW&amp;n=370096&amp;date=02.10.2025&amp;dst=100318&amp;field=134" TargetMode = "External"/><Relationship Id="rId91" Type="http://schemas.openxmlformats.org/officeDocument/2006/relationships/hyperlink" Target="https://login.consultant.ru/link/?req=doc&amp;base=LAW&amp;n=370096&amp;date=02.10.2025&amp;dst=100321&amp;field=134" TargetMode = "External"/><Relationship Id="rId92" Type="http://schemas.openxmlformats.org/officeDocument/2006/relationships/hyperlink" Target="https://login.consultant.ru/link/?req=doc&amp;base=LAW&amp;n=370096&amp;date=02.10.2025&amp;dst=100414&amp;field=134" TargetMode = "External"/><Relationship Id="rId93" Type="http://schemas.openxmlformats.org/officeDocument/2006/relationships/hyperlink" Target="https://login.consultant.ru/link/?req=doc&amp;base=LAW&amp;n=370096&amp;date=02.10.2025&amp;dst=100417&amp;field=134" TargetMode = "External"/><Relationship Id="rId94" Type="http://schemas.openxmlformats.org/officeDocument/2006/relationships/hyperlink" Target="https://login.consultant.ru/link/?req=doc&amp;base=LAW&amp;n=370096&amp;date=02.10.2025&amp;dst=100461&amp;field=134" TargetMode = "External"/><Relationship Id="rId95" Type="http://schemas.openxmlformats.org/officeDocument/2006/relationships/hyperlink" Target="https://login.consultant.ru/link/?req=doc&amp;base=LAW&amp;n=370096&amp;date=02.10.2025&amp;dst=100467&amp;field=134" TargetMode = "External"/><Relationship Id="rId96" Type="http://schemas.openxmlformats.org/officeDocument/2006/relationships/hyperlink" Target="https://login.consultant.ru/link/?req=doc&amp;base=LAW&amp;n=509581&amp;date=02.10.2025&amp;dst=100656&amp;field=134" TargetMode = "External"/><Relationship Id="rId97" Type="http://schemas.openxmlformats.org/officeDocument/2006/relationships/hyperlink" Target="https://login.consultant.ru/link/?req=doc&amp;base=LAW&amp;n=509581&amp;date=02.10.2025&amp;dst=8102&amp;field=134" TargetMode = "External"/><Relationship Id="rId98" Type="http://schemas.openxmlformats.org/officeDocument/2006/relationships/hyperlink" Target="https://login.consultant.ru/link/?req=doc&amp;base=LAW&amp;n=509581&amp;date=02.10.2025&amp;dst=2928&amp;field=134" TargetMode = "External"/><Relationship Id="rId99" Type="http://schemas.openxmlformats.org/officeDocument/2006/relationships/hyperlink" Target="https://login.consultant.ru/link/?req=doc&amp;base=LAW&amp;n=509581&amp;date=02.10.2025&amp;dst=7879&amp;field=134" TargetMode = "External"/><Relationship Id="rId100" Type="http://schemas.openxmlformats.org/officeDocument/2006/relationships/hyperlink" Target="https://login.consultant.ru/link/?req=doc&amp;base=LAW&amp;n=509581&amp;date=02.10.2025&amp;dst=7885&amp;field=134" TargetMode = "External"/><Relationship Id="rId101" Type="http://schemas.openxmlformats.org/officeDocument/2006/relationships/hyperlink" Target="https://login.consultant.ru/link/?req=doc&amp;base=LAW&amp;n=373246&amp;date=02.10.2025&amp;dst=100011&amp;field=134" TargetMode = "External"/><Relationship Id="rId102" Type="http://schemas.openxmlformats.org/officeDocument/2006/relationships/hyperlink" Target="www.tsouz.ru" TargetMode = "External"/><Relationship Id="rId103" Type="http://schemas.openxmlformats.org/officeDocument/2006/relationships/hyperlink" Target="http://www.eurasiancommission.org/ru/docs/_layouts/Lanit.EEC.Desicions/Download.aspx?IsDlg=0&amp;ID=489&amp;print=1" TargetMode = "External"/><Relationship Id="rId104" Type="http://schemas.openxmlformats.org/officeDocument/2006/relationships/hyperlink" Target="https://login.consultant.ru/link/?req=doc&amp;base=LAW&amp;n=373246&amp;date=02.10.2025&amp;dst=100037&amp;field=134" TargetMode = "External"/><Relationship Id="rId105" Type="http://schemas.openxmlformats.org/officeDocument/2006/relationships/hyperlink" Target="https://login.consultant.ru/link/?req=doc&amp;base=LAW&amp;n=373246&amp;date=02.10.2025&amp;dst=100090&amp;field=134" TargetMode = "External"/><Relationship Id="rId106" Type="http://schemas.openxmlformats.org/officeDocument/2006/relationships/hyperlink" Target="https://login.consultant.ru/link/?req=doc&amp;base=LAW&amp;n=373246&amp;date=02.10.2025&amp;dst=100102&amp;field=134" TargetMode = "External"/><Relationship Id="rId107" Type="http://schemas.openxmlformats.org/officeDocument/2006/relationships/hyperlink" Target="https://login.consultant.ru/link/?req=doc&amp;base=LAW&amp;n=373246&amp;date=02.10.2025&amp;dst=100118&amp;field=134" TargetMode = "External"/><Relationship Id="rId108" Type="http://schemas.openxmlformats.org/officeDocument/2006/relationships/hyperlink" Target="https://login.consultant.ru/link/?req=doc&amp;base=LAW&amp;n=373246&amp;date=02.10.2025&amp;dst=100121&amp;field=134" TargetMode = "External"/><Relationship Id="rId109" Type="http://schemas.openxmlformats.org/officeDocument/2006/relationships/hyperlink" Target="https://login.consultant.ru/link/?req=doc&amp;base=LAW&amp;n=373246&amp;date=02.10.2025&amp;dst=100126&amp;field=134" TargetMode = "External"/><Relationship Id="rId110" Type="http://schemas.openxmlformats.org/officeDocument/2006/relationships/hyperlink" Target="https://login.consultant.ru/link/?req=doc&amp;base=LAW&amp;n=373246&amp;date=02.10.2025&amp;dst=100130&amp;field=134" TargetMode = "External"/><Relationship Id="rId111" Type="http://schemas.openxmlformats.org/officeDocument/2006/relationships/hyperlink" Target="https://login.consultant.ru/link/?req=doc&amp;base=LAW&amp;n=373246&amp;date=02.10.2025&amp;dst=100133&amp;field=134" TargetMode = "External"/><Relationship Id="rId112" Type="http://schemas.openxmlformats.org/officeDocument/2006/relationships/hyperlink" Target="https://login.consultant.ru/link/?req=doc&amp;base=LAW&amp;n=373246&amp;date=02.10.2025&amp;dst=100135&amp;field=134" TargetMode = "External"/><Relationship Id="rId113" Type="http://schemas.openxmlformats.org/officeDocument/2006/relationships/hyperlink" Target="https://login.consultant.ru/link/?req=doc&amp;base=LAW&amp;n=373246&amp;date=02.10.2025&amp;dst=100143&amp;field=134" TargetMode = "External"/><Relationship Id="rId114" Type="http://schemas.openxmlformats.org/officeDocument/2006/relationships/hyperlink" Target="https://login.consultant.ru/link/?req=doc&amp;base=LAW&amp;n=373246&amp;date=02.10.2025&amp;dst=100146&amp;field=134" TargetMode = "External"/><Relationship Id="rId115" Type="http://schemas.openxmlformats.org/officeDocument/2006/relationships/hyperlink" Target="https://login.consultant.ru/link/?req=doc&amp;base=LAW&amp;n=373246&amp;date=02.10.2025&amp;dst=100153&amp;field=134" TargetMode = "External"/><Relationship Id="rId116" Type="http://schemas.openxmlformats.org/officeDocument/2006/relationships/hyperlink" Target="https://login.consultant.ru/link/?req=doc&amp;base=LAW&amp;n=509581&amp;date=02.10.2025&amp;dst=100656&amp;field=134" TargetMode = "External"/><Relationship Id="rId117" Type="http://schemas.openxmlformats.org/officeDocument/2006/relationships/hyperlink" Target="https://login.consultant.ru/link/?req=doc&amp;base=LAW&amp;n=509581&amp;date=02.10.2025&amp;dst=8102&amp;field=134" TargetMode = "External"/><Relationship Id="rId118" Type="http://schemas.openxmlformats.org/officeDocument/2006/relationships/hyperlink" Target="https://login.consultant.ru/link/?req=doc&amp;base=LAW&amp;n=509581&amp;date=02.10.2025&amp;dst=2928&amp;field=134" TargetMode = "External"/><Relationship Id="rId119" Type="http://schemas.openxmlformats.org/officeDocument/2006/relationships/hyperlink" Target="https://login.consultant.ru/link/?req=doc&amp;base=LAW&amp;n=509581&amp;date=02.10.2025&amp;dst=7879&amp;field=134" TargetMode = "External"/><Relationship Id="rId120" Type="http://schemas.openxmlformats.org/officeDocument/2006/relationships/hyperlink" Target="https://login.consultant.ru/link/?req=doc&amp;base=LAW&amp;n=509581&amp;date=02.10.2025&amp;dst=7885&amp;field=134" TargetMode = "External"/><Relationship Id="rId121" Type="http://schemas.openxmlformats.org/officeDocument/2006/relationships/hyperlink" Target="https://login.consultant.ru/link/?req=doc&amp;base=LAW&amp;n=390617&amp;date=02.10.2025&amp;dst=100027&amp;field=134" TargetMode = "External"/><Relationship Id="rId122" Type="http://schemas.openxmlformats.org/officeDocument/2006/relationships/hyperlink" Target="www.tsouz.ru" TargetMode = "External"/><Relationship Id="rId123" Type="http://schemas.openxmlformats.org/officeDocument/2006/relationships/hyperlink" Target="http://www.eurasiancommission.org/ru/docs/_layouts/Lanit.EEC.Desicions/Download.aspx?IsDlg=0&amp;ID=2166&amp;print=1" TargetMode = "External"/><Relationship Id="rId124" Type="http://schemas.openxmlformats.org/officeDocument/2006/relationships/hyperlink" Target="https://login.consultant.ru/link/?req=doc&amp;base=LAW&amp;n=390617&amp;date=02.10.2025&amp;dst=100070&amp;field=134" TargetMode = "External"/><Relationship Id="rId125" Type="http://schemas.openxmlformats.org/officeDocument/2006/relationships/hyperlink" Target="https://login.consultant.ru/link/?req=doc&amp;base=LAW&amp;n=390617&amp;date=02.10.2025&amp;dst=100071&amp;field=134" TargetMode = "External"/><Relationship Id="rId126" Type="http://schemas.openxmlformats.org/officeDocument/2006/relationships/hyperlink" Target="https://login.consultant.ru/link/?req=doc&amp;base=LAW&amp;n=390617&amp;date=02.10.2025&amp;dst=100107&amp;field=134" TargetMode = "External"/><Relationship Id="rId127" Type="http://schemas.openxmlformats.org/officeDocument/2006/relationships/hyperlink" Target="https://login.consultant.ru/link/?req=doc&amp;base=LAW&amp;n=390617&amp;date=02.10.2025&amp;dst=100109&amp;field=134" TargetMode = "External"/><Relationship Id="rId128" Type="http://schemas.openxmlformats.org/officeDocument/2006/relationships/hyperlink" Target="https://login.consultant.ru/link/?req=doc&amp;base=LAW&amp;n=390617&amp;date=02.10.2025&amp;dst=100192&amp;field=134" TargetMode = "External"/><Relationship Id="rId129" Type="http://schemas.openxmlformats.org/officeDocument/2006/relationships/hyperlink" Target="https://login.consultant.ru/link/?req=doc&amp;base=LAW&amp;n=509581&amp;date=02.10.2025&amp;dst=100656&amp;field=134" TargetMode = "External"/><Relationship Id="rId130" Type="http://schemas.openxmlformats.org/officeDocument/2006/relationships/hyperlink" Target="https://login.consultant.ru/link/?req=doc&amp;base=LAW&amp;n=509581&amp;date=02.10.2025&amp;dst=8102&amp;field=134" TargetMode = "External"/><Relationship Id="rId131" Type="http://schemas.openxmlformats.org/officeDocument/2006/relationships/hyperlink" Target="https://login.consultant.ru/link/?req=doc&amp;base=LAW&amp;n=509581&amp;date=02.10.2025&amp;dst=2928&amp;field=134" TargetMode = "External"/><Relationship Id="rId132" Type="http://schemas.openxmlformats.org/officeDocument/2006/relationships/hyperlink" Target="https://login.consultant.ru/link/?req=doc&amp;base=LAW&amp;n=509581&amp;date=02.10.2025&amp;dst=7879&amp;field=134" TargetMode = "External"/><Relationship Id="rId133" Type="http://schemas.openxmlformats.org/officeDocument/2006/relationships/hyperlink" Target="https://login.consultant.ru/link/?req=doc&amp;base=LAW&amp;n=509581&amp;date=02.10.2025&amp;dst=7885&amp;field=134" TargetMode = "External"/><Relationship Id="rId134" Type="http://schemas.openxmlformats.org/officeDocument/2006/relationships/hyperlink" Target="https://login.consultant.ru/link/?req=doc&amp;base=LAW&amp;n=478420&amp;date=02.10.2025&amp;dst=100011&amp;field=134" TargetMode = "External"/><Relationship Id="rId135" Type="http://schemas.openxmlformats.org/officeDocument/2006/relationships/hyperlink" Target="www.tsouz.ru" TargetMode = "External"/><Relationship Id="rId136" Type="http://schemas.openxmlformats.org/officeDocument/2006/relationships/hyperlink" Target="http://www.eurasiancommission.org/ru/act/texnreg/deptexreg/tr/Documents/1%20R%20Soveta%20Izbyt.pdf" TargetMode = "External"/><Relationship Id="rId137" Type="http://schemas.openxmlformats.org/officeDocument/2006/relationships/hyperlink" Target="https://login.consultant.ru/link/?req=doc&amp;base=LAW&amp;n=478420&amp;date=02.10.2025&amp;dst=43&amp;field=134" TargetMode = "External"/><Relationship Id="rId138" Type="http://schemas.openxmlformats.org/officeDocument/2006/relationships/hyperlink" Target="https://login.consultant.ru/link/?req=doc&amp;base=LAW&amp;n=478420&amp;date=02.10.2025&amp;dst=100114&amp;field=134" TargetMode = "External"/><Relationship Id="rId139" Type="http://schemas.openxmlformats.org/officeDocument/2006/relationships/hyperlink" Target="https://login.consultant.ru/link/?req=doc&amp;base=LAW&amp;n=478420&amp;date=02.10.2025&amp;dst=100305&amp;field=134" TargetMode = "External"/><Relationship Id="rId140" Type="http://schemas.openxmlformats.org/officeDocument/2006/relationships/hyperlink" Target="https://login.consultant.ru/link/?req=doc&amp;base=LAW&amp;n=478420&amp;date=02.10.2025&amp;dst=91&amp;field=134" TargetMode = "External"/><Relationship Id="rId141" Type="http://schemas.openxmlformats.org/officeDocument/2006/relationships/hyperlink" Target="https://login.consultant.ru/link/?req=doc&amp;base=LAW&amp;n=478420&amp;date=02.10.2025&amp;dst=100310&amp;field=134" TargetMode = "External"/><Relationship Id="rId142" Type="http://schemas.openxmlformats.org/officeDocument/2006/relationships/hyperlink" Target="https://login.consultant.ru/link/?req=doc&amp;base=LAW&amp;n=478420&amp;date=02.10.2025&amp;dst=100312&amp;field=134" TargetMode = "External"/><Relationship Id="rId143" Type="http://schemas.openxmlformats.org/officeDocument/2006/relationships/hyperlink" Target="https://login.consultant.ru/link/?req=doc&amp;base=LAW&amp;n=478420&amp;date=02.10.2025&amp;dst=100390&amp;field=134" TargetMode = "External"/><Relationship Id="rId144" Type="http://schemas.openxmlformats.org/officeDocument/2006/relationships/hyperlink" Target="https://login.consultant.ru/link/?req=doc&amp;base=LAW&amp;n=478420&amp;date=02.10.2025&amp;dst=98&amp;field=134" TargetMode = "External"/><Relationship Id="rId145" Type="http://schemas.openxmlformats.org/officeDocument/2006/relationships/hyperlink" Target="https://login.consultant.ru/link/?req=doc&amp;base=LAW&amp;n=478420&amp;date=02.10.2025&amp;dst=100&amp;field=134" TargetMode = "External"/><Relationship Id="rId146" Type="http://schemas.openxmlformats.org/officeDocument/2006/relationships/hyperlink" Target="https://login.consultant.ru/link/?req=doc&amp;base=LAW&amp;n=478420&amp;date=02.10.2025&amp;dst=105&amp;field=134" TargetMode = "External"/><Relationship Id="rId147" Type="http://schemas.openxmlformats.org/officeDocument/2006/relationships/hyperlink" Target="https://login.consultant.ru/link/?req=doc&amp;base=LAW&amp;n=385023&amp;date=02.10.2025&amp;dst=100760&amp;field=134" TargetMode = "External"/><Relationship Id="rId148" Type="http://schemas.openxmlformats.org/officeDocument/2006/relationships/hyperlink" Target="https://login.consultant.ru/link/?req=doc&amp;base=LAW&amp;n=509581&amp;date=02.10.2025&amp;dst=2925&amp;field=134" TargetMode = "External"/><Relationship Id="rId149" Type="http://schemas.openxmlformats.org/officeDocument/2006/relationships/hyperlink" Target="https://login.consultant.ru/link/?req=doc&amp;base=LAW&amp;n=509581&amp;date=02.10.2025&amp;dst=7919&amp;field=134" TargetMode = "External"/><Relationship Id="rId150" Type="http://schemas.openxmlformats.org/officeDocument/2006/relationships/hyperlink" Target="https://login.consultant.ru/link/?req=doc&amp;base=LAW&amp;n=509581&amp;date=02.10.2025&amp;dst=101624&amp;field=134" TargetMode = "External"/><Relationship Id="rId151" Type="http://schemas.openxmlformats.org/officeDocument/2006/relationships/hyperlink" Target="https://login.consultant.ru/link/?req=doc&amp;base=LAW&amp;n=373202&amp;date=02.10.2025&amp;dst=100015&amp;field=134" TargetMode = "External"/><Relationship Id="rId152" Type="http://schemas.openxmlformats.org/officeDocument/2006/relationships/hyperlink" Target="www.tsouz.ru" TargetMode = "External"/><Relationship Id="rId153" Type="http://schemas.openxmlformats.org/officeDocument/2006/relationships/hyperlink" Target="https://docs.eaeunion.org/docs/ruru/01428361/err_31122020" TargetMode = "External"/><Relationship Id="rId154" Type="http://schemas.openxmlformats.org/officeDocument/2006/relationships/hyperlink" Target="https://login.consultant.ru/link/?req=doc&amp;base=LAW&amp;n=373202&amp;date=02.10.2025&amp;dst=100057&amp;field=134" TargetMode = "External"/><Relationship Id="rId155" Type="http://schemas.openxmlformats.org/officeDocument/2006/relationships/hyperlink" Target="https://login.consultant.ru/link/?req=doc&amp;base=LAW&amp;n=373202&amp;date=02.10.2025&amp;dst=100063&amp;field=134" TargetMode = "External"/><Relationship Id="rId156" Type="http://schemas.openxmlformats.org/officeDocument/2006/relationships/hyperlink" Target="https://login.consultant.ru/link/?req=doc&amp;base=LAW&amp;n=373202&amp;date=02.10.2025&amp;dst=100121&amp;field=134" TargetMode = "External"/><Relationship Id="rId157" Type="http://schemas.openxmlformats.org/officeDocument/2006/relationships/hyperlink" Target="https://login.consultant.ru/link/?req=doc&amp;base=LAW&amp;n=373202&amp;date=02.10.2025&amp;dst=100128&amp;field=134" TargetMode = "External"/><Relationship Id="rId158" Type="http://schemas.openxmlformats.org/officeDocument/2006/relationships/hyperlink" Target="https://login.consultant.ru/link/?req=doc&amp;base=LAW&amp;n=373202&amp;date=02.10.2025&amp;dst=100131&amp;field=134" TargetMode = "External"/><Relationship Id="rId159" Type="http://schemas.openxmlformats.org/officeDocument/2006/relationships/hyperlink" Target="https://login.consultant.ru/link/?req=doc&amp;base=LAW&amp;n=373202&amp;date=02.10.2025&amp;dst=100152&amp;field=134" TargetMode = "External"/><Relationship Id="rId160" Type="http://schemas.openxmlformats.org/officeDocument/2006/relationships/hyperlink" Target="https://login.consultant.ru/link/?req=doc&amp;base=LAW&amp;n=509581&amp;date=02.10.2025&amp;dst=2925&amp;field=134" TargetMode = "External"/><Relationship Id="rId161" Type="http://schemas.openxmlformats.org/officeDocument/2006/relationships/hyperlink" Target="https://login.consultant.ru/link/?req=doc&amp;base=LAW&amp;n=509581&amp;date=02.10.2025&amp;dst=7919&amp;field=134" TargetMode = "External"/><Relationship Id="rId162" Type="http://schemas.openxmlformats.org/officeDocument/2006/relationships/hyperlink" Target="https://login.consultant.ru/link/?req=doc&amp;base=LAW&amp;n=509581&amp;date=02.10.2025&amp;dst=101624&amp;field=134" TargetMode = "External"/><Relationship Id="rId163" Type="http://schemas.openxmlformats.org/officeDocument/2006/relationships/hyperlink" Target="www.pravo.gov.ru" TargetMode = "External"/><Relationship Id="rId164" Type="http://schemas.openxmlformats.org/officeDocument/2006/relationships/hyperlink" Target="https://login.consultant.ru/link/?req=doc&amp;base=LAW&amp;n=512750&amp;date=02.10.2025" TargetMode = "External"/><Relationship Id="rId165" Type="http://schemas.openxmlformats.org/officeDocument/2006/relationships/hyperlink" Target="https://login.consultant.ru/link/?req=doc&amp;base=LAW&amp;n=512750&amp;date=02.10.2025" TargetMode = "External"/><Relationship Id="rId166" Type="http://schemas.openxmlformats.org/officeDocument/2006/relationships/hyperlink" Target="https://login.consultant.ru/link/?req=doc&amp;base=LAW&amp;n=512750&amp;date=02.10.2025" TargetMode = "External"/><Relationship Id="rId167" Type="http://schemas.openxmlformats.org/officeDocument/2006/relationships/hyperlink" Target="https://login.consultant.ru/link/?req=doc&amp;base=LAW&amp;n=512750&amp;date=02.10.2025" TargetMode = "External"/><Relationship Id="rId168" Type="http://schemas.openxmlformats.org/officeDocument/2006/relationships/hyperlink" Target="https://login.consultant.ru/link/?req=doc&amp;base=LAW&amp;n=500206&amp;date=02.10.2025" TargetMode = "External"/><Relationship Id="rId169" Type="http://schemas.openxmlformats.org/officeDocument/2006/relationships/hyperlink" Target="https://login.consultant.ru/link/?req=doc&amp;base=LAW&amp;n=500206&amp;date=02.10.2025&amp;dst=108&amp;field=134" TargetMode = "External"/><Relationship Id="rId170" Type="http://schemas.openxmlformats.org/officeDocument/2006/relationships/hyperlink" Target="https://login.consultant.ru/link/?req=doc&amp;base=LAW&amp;n=500206&amp;date=02.10.2025&amp;dst=109&amp;field=134" TargetMode = "External"/><Relationship Id="rId171" Type="http://schemas.openxmlformats.org/officeDocument/2006/relationships/hyperlink" Target="https://login.consultant.ru/link/?req=doc&amp;base=LAW&amp;n=500206&amp;date=02.10.2025&amp;dst=382&amp;field=134" TargetMode = "External"/><Relationship Id="rId172" Type="http://schemas.openxmlformats.org/officeDocument/2006/relationships/hyperlink" Target="https://login.consultant.ru/link/?req=doc&amp;base=LAW&amp;n=500206&amp;date=02.10.2025&amp;dst=306&amp;field=134" TargetMode = "External"/><Relationship Id="rId173" Type="http://schemas.openxmlformats.org/officeDocument/2006/relationships/hyperlink" Target="https://login.consultant.ru/link/?req=doc&amp;base=LAW&amp;n=500206&amp;date=02.10.2025&amp;dst=373&amp;field=134" TargetMode = "External"/><Relationship Id="rId174" Type="http://schemas.openxmlformats.org/officeDocument/2006/relationships/hyperlink" Target="https://login.consultant.ru/link/?req=doc&amp;base=LAW&amp;n=500206&amp;date=02.10.2025&amp;dst=228&amp;field=134" TargetMode = "External"/><Relationship Id="rId175" Type="http://schemas.openxmlformats.org/officeDocument/2006/relationships/hyperlink" Target="https://login.consultant.ru/link/?req=doc&amp;base=LAW&amp;n=500206&amp;date=02.10.2025&amp;dst=261&amp;field=134" TargetMode = "External"/><Relationship Id="rId176" Type="http://schemas.openxmlformats.org/officeDocument/2006/relationships/hyperlink" Target="https://login.consultant.ru/link/?req=doc&amp;base=LAW&amp;n=500206&amp;date=02.10.2025&amp;dst=100276&amp;field=134" TargetMode = "External"/><Relationship Id="rId177" Type="http://schemas.openxmlformats.org/officeDocument/2006/relationships/hyperlink" Target="https://login.consultant.ru/link/?req=doc&amp;base=LAW&amp;n=500206&amp;date=02.10.2025&amp;dst=100048&amp;field=134" TargetMode = "External"/><Relationship Id="rId178" Type="http://schemas.openxmlformats.org/officeDocument/2006/relationships/hyperlink" Target="https://login.consultant.ru/link/?req=doc&amp;base=LAW&amp;n=500206&amp;date=02.10.2025&amp;dst=75&amp;field=134" TargetMode = "External"/><Relationship Id="rId179" Type="http://schemas.openxmlformats.org/officeDocument/2006/relationships/hyperlink" Target="https://login.consultant.ru/link/?req=doc&amp;base=LAW&amp;n=500206&amp;date=02.10.2025&amp;dst=100071&amp;field=134" TargetMode = "External"/><Relationship Id="rId180" Type="http://schemas.openxmlformats.org/officeDocument/2006/relationships/hyperlink" Target="https://login.consultant.ru/link/?req=doc&amp;base=LAW&amp;n=500206&amp;date=02.10.2025&amp;dst=389&amp;field=134" TargetMode = "External"/><Relationship Id="rId181" Type="http://schemas.openxmlformats.org/officeDocument/2006/relationships/hyperlink" Target="https://login.consultant.ru/link/?req=doc&amp;base=LAW&amp;n=500206&amp;date=02.10.2025&amp;dst=235&amp;field=134" TargetMode = "External"/><Relationship Id="rId182" Type="http://schemas.openxmlformats.org/officeDocument/2006/relationships/hyperlink" Target="https://login.consultant.ru/link/?req=doc&amp;base=LAW&amp;n=500206&amp;date=02.10.2025&amp;dst=238&amp;field=134" TargetMode = "External"/><Relationship Id="rId183" Type="http://schemas.openxmlformats.org/officeDocument/2006/relationships/hyperlink" Target="https://login.consultant.ru/link/?req=doc&amp;base=LAW&amp;n=500206&amp;date=02.10.2025&amp;dst=100085&amp;field=134" TargetMode = "External"/><Relationship Id="rId184" Type="http://schemas.openxmlformats.org/officeDocument/2006/relationships/hyperlink" Target="https://login.consultant.ru/link/?req=doc&amp;base=LAW&amp;n=500206&amp;date=02.10.2025&amp;dst=241&amp;field=134" TargetMode = "External"/><Relationship Id="rId185" Type="http://schemas.openxmlformats.org/officeDocument/2006/relationships/hyperlink" Target="https://login.consultant.ru/link/?req=doc&amp;base=LAW&amp;n=500206&amp;date=02.10.2025&amp;dst=404&amp;field=134" TargetMode = "External"/><Relationship Id="rId186" Type="http://schemas.openxmlformats.org/officeDocument/2006/relationships/hyperlink" Target="https://login.consultant.ru/link/?req=doc&amp;base=LAW&amp;n=500206&amp;date=02.10.2025&amp;dst=263&amp;field=134" TargetMode = "External"/><Relationship Id="rId187" Type="http://schemas.openxmlformats.org/officeDocument/2006/relationships/hyperlink" Target="https://login.consultant.ru/link/?req=doc&amp;base=LAW&amp;n=500206&amp;date=02.10.2025&amp;dst=264&amp;field=134" TargetMode = "External"/><Relationship Id="rId188" Type="http://schemas.openxmlformats.org/officeDocument/2006/relationships/hyperlink" Target="https://login.consultant.ru/link/?req=doc&amp;base=LAW&amp;n=500206&amp;date=02.10.2025&amp;dst=88&amp;field=134" TargetMode = "External"/><Relationship Id="rId189" Type="http://schemas.openxmlformats.org/officeDocument/2006/relationships/hyperlink" Target="https://login.consultant.ru/link/?req=doc&amp;base=LAW&amp;n=500206&amp;date=02.10.2025&amp;dst=100100&amp;field=134" TargetMode = "External"/><Relationship Id="rId190" Type="http://schemas.openxmlformats.org/officeDocument/2006/relationships/hyperlink" Target="https://login.consultant.ru/link/?req=doc&amp;base=LAW&amp;n=500206&amp;date=02.10.2025&amp;dst=132&amp;field=134" TargetMode = "External"/><Relationship Id="rId191" Type="http://schemas.openxmlformats.org/officeDocument/2006/relationships/hyperlink" Target="https://login.consultant.ru/link/?req=doc&amp;base=LAW&amp;n=500206&amp;date=02.10.2025&amp;dst=270&amp;field=134" TargetMode = "External"/><Relationship Id="rId192" Type="http://schemas.openxmlformats.org/officeDocument/2006/relationships/hyperlink" Target="https://login.consultant.ru/link/?req=doc&amp;base=LAW&amp;n=500206&amp;date=02.10.2025&amp;dst=273&amp;field=134" TargetMode = "External"/><Relationship Id="rId193" Type="http://schemas.openxmlformats.org/officeDocument/2006/relationships/hyperlink" Target="https://login.consultant.ru/link/?req=doc&amp;base=LAW&amp;n=500206&amp;date=02.10.2025&amp;dst=282&amp;field=134" TargetMode = "External"/><Relationship Id="rId194" Type="http://schemas.openxmlformats.org/officeDocument/2006/relationships/hyperlink" Target="https://login.consultant.ru/link/?req=doc&amp;base=LAW&amp;n=500206&amp;date=02.10.2025&amp;dst=141&amp;field=134" TargetMode = "External"/><Relationship Id="rId195" Type="http://schemas.openxmlformats.org/officeDocument/2006/relationships/hyperlink" Target="https://login.consultant.ru/link/?req=doc&amp;base=LAW&amp;n=500206&amp;date=02.10.2025&amp;dst=377&amp;field=134" TargetMode = "External"/><Relationship Id="rId196" Type="http://schemas.openxmlformats.org/officeDocument/2006/relationships/hyperlink" Target="https://login.consultant.ru/link/?req=doc&amp;base=LAW&amp;n=500206&amp;date=02.10.2025&amp;dst=310&amp;field=134" TargetMode = "External"/><Relationship Id="rId197" Type="http://schemas.openxmlformats.org/officeDocument/2006/relationships/hyperlink" Target="https://login.consultant.ru/link/?req=doc&amp;base=LAW&amp;n=500206&amp;date=02.10.2025&amp;dst=312&amp;field=134" TargetMode = "External"/><Relationship Id="rId198" Type="http://schemas.openxmlformats.org/officeDocument/2006/relationships/hyperlink" Target="https://login.consultant.ru/link/?req=doc&amp;base=LAW&amp;n=500206&amp;date=02.10.2025&amp;dst=317&amp;field=134" TargetMode = "External"/><Relationship Id="rId199" Type="http://schemas.openxmlformats.org/officeDocument/2006/relationships/hyperlink" Target="https://login.consultant.ru/link/?req=doc&amp;base=LAW&amp;n=500206&amp;date=02.10.2025&amp;dst=323&amp;field=134" TargetMode = "External"/><Relationship Id="rId200" Type="http://schemas.openxmlformats.org/officeDocument/2006/relationships/hyperlink" Target="https://login.consultant.ru/link/?req=doc&amp;base=LAW&amp;n=500206&amp;date=02.10.2025&amp;dst=91&amp;field=134" TargetMode = "External"/><Relationship Id="rId201" Type="http://schemas.openxmlformats.org/officeDocument/2006/relationships/hyperlink" Target="https://login.consultant.ru/link/?req=doc&amp;base=LAW&amp;n=509581&amp;date=02.10.2025&amp;dst=100656&amp;field=134" TargetMode = "External"/><Relationship Id="rId202" Type="http://schemas.openxmlformats.org/officeDocument/2006/relationships/hyperlink" Target="https://login.consultant.ru/link/?req=doc&amp;base=LAW&amp;n=514904&amp;date=02.10.2025&amp;dst=100009&amp;field=134" TargetMode = "External"/><Relationship Id="rId203" Type="http://schemas.openxmlformats.org/officeDocument/2006/relationships/hyperlink" Target="https://login.consultant.ru/link/?req=doc&amp;base=LAW&amp;n=500138&amp;date=02.10.2025" TargetMode = "External"/><Relationship Id="rId204" Type="http://schemas.openxmlformats.org/officeDocument/2006/relationships/hyperlink" Target="http://pravo.gov.ru/proxy/ips/?searchres=&amp;bpas=cd00000&amp;a3=102000505&amp;a3type=1&amp;a3value=%D4%E5%E4%E5%F0%E0%EB%FC%ED%FB%E9+%E7%E0%EA%EE%ED&amp;a6=&amp;a6type=1&amp;a6value=&amp;a15=&amp;a15type=1&amp;a15value=&amp;a7type=1&amp;a7from=&amp;a7to=&amp;a7date=&amp;a8=&amp;a8type=1&amp;a1=%CE+%ED%E5%E4%F0%E0%F5%0D%0A&amp;a0=&amp;a16=&amp;a16type=1&amp;a16value=&amp;a17=&amp;a17type=1&amp;a17value=&amp;a4=&amp;a4type=1&amp;a4value=&amp;a23=&amp;a23type=1&amp;a23value=&amp;textpres=&amp;sort=7&amp;x=75&amp;y=10" TargetMode = "External"/><Relationship Id="rId205" Type="http://schemas.openxmlformats.org/officeDocument/2006/relationships/hyperlink" Target="https://login.consultant.ru/link/?req=doc&amp;base=LAW&amp;n=500138&amp;date=02.10.2025&amp;dst=100092&amp;field=134" TargetMode = "External"/><Relationship Id="rId206" Type="http://schemas.openxmlformats.org/officeDocument/2006/relationships/hyperlink" Target="https://login.consultant.ru/link/?req=doc&amp;base=LAW&amp;n=500138&amp;date=02.10.2025&amp;dst=100266&amp;field=134" TargetMode = "External"/><Relationship Id="rId207" Type="http://schemas.openxmlformats.org/officeDocument/2006/relationships/hyperlink" Target="https://login.consultant.ru/link/?req=doc&amp;base=LAW&amp;n=500138&amp;date=02.10.2025&amp;dst=100277&amp;field=134" TargetMode = "External"/><Relationship Id="rId208" Type="http://schemas.openxmlformats.org/officeDocument/2006/relationships/hyperlink" Target="https://login.consultant.ru/link/?req=doc&amp;base=LAW&amp;n=500138&amp;date=02.10.2025&amp;dst=100281&amp;field=134" TargetMode = "External"/><Relationship Id="rId209" Type="http://schemas.openxmlformats.org/officeDocument/2006/relationships/hyperlink" Target="https://login.consultant.ru/link/?req=doc&amp;base=LAW&amp;n=500138&amp;date=02.10.2025&amp;dst=100286&amp;field=134" TargetMode = "External"/><Relationship Id="rId210" Type="http://schemas.openxmlformats.org/officeDocument/2006/relationships/hyperlink" Target="https://login.consultant.ru/link/?req=doc&amp;base=LAW&amp;n=500138&amp;date=02.10.2025&amp;dst=100287&amp;field=134" TargetMode = "External"/><Relationship Id="rId211" Type="http://schemas.openxmlformats.org/officeDocument/2006/relationships/hyperlink" Target="https://login.consultant.ru/link/?req=doc&amp;base=LAW&amp;n=500138&amp;date=02.10.2025&amp;dst=689&amp;field=134" TargetMode = "External"/><Relationship Id="rId212" Type="http://schemas.openxmlformats.org/officeDocument/2006/relationships/hyperlink" Target="https://login.consultant.ru/link/?req=doc&amp;base=LAW&amp;n=500138&amp;date=02.10.2025&amp;dst=100303&amp;field=134" TargetMode = "External"/><Relationship Id="rId213" Type="http://schemas.openxmlformats.org/officeDocument/2006/relationships/hyperlink" Target="https://login.consultant.ru/link/?req=doc&amp;base=LAW&amp;n=500138&amp;date=02.10.2025&amp;dst=831&amp;field=134" TargetMode = "External"/><Relationship Id="rId214" Type="http://schemas.openxmlformats.org/officeDocument/2006/relationships/hyperlink" Target="https://login.consultant.ru/link/?req=doc&amp;base=LAW&amp;n=500138&amp;date=02.10.2025&amp;dst=778&amp;field=134" TargetMode = "External"/><Relationship Id="rId215" Type="http://schemas.openxmlformats.org/officeDocument/2006/relationships/hyperlink" Target="https://login.consultant.ru/link/?req=doc&amp;base=LAW&amp;n=509581&amp;date=02.10.2025&amp;dst=9430&amp;field=134" TargetMode = "External"/><Relationship Id="rId216" Type="http://schemas.openxmlformats.org/officeDocument/2006/relationships/hyperlink" Target="https://login.consultant.ru/link/?req=doc&amp;base=LAW&amp;n=509581&amp;date=02.10.2025&amp;dst=1620&amp;field=134" TargetMode = "External"/><Relationship Id="rId217" Type="http://schemas.openxmlformats.org/officeDocument/2006/relationships/hyperlink" Target="https://login.consultant.ru/link/?req=doc&amp;base=LAW&amp;n=509581&amp;date=02.10.2025&amp;dst=100519&amp;field=134" TargetMode = "External"/><Relationship Id="rId218" Type="http://schemas.openxmlformats.org/officeDocument/2006/relationships/hyperlink" Target="https://login.consultant.ru/link/?req=doc&amp;base=LAW&amp;n=511240&amp;date=02.10.2025" TargetMode = "External"/><Relationship Id="rId219" Type="http://schemas.openxmlformats.org/officeDocument/2006/relationships/hyperlink" Target="http://pravo.gov.ru/proxy/ips/?searchres=&amp;bpas=cd00000&amp;a3=102000505&amp;a3type=1&amp;a3value=%D4%E5%E4%E5%F0%E0%EB%FC%ED%FB%E9+%E7%E0%EA%EE%ED&amp;a6=&amp;a6type=1&amp;a6value=&amp;a15=&amp;a15type=1&amp;a15value=&amp;a7type=1&amp;a7from=&amp;a7to=&amp;a7date=&amp;a8=81-%D4%C7&amp;a8type=1&amp;a1=%CE+%E3%EE%F1%F3%E4%E0%F0%F1%F2%E2%E5%ED%ED%EE%EC+%F0%E5%E3%F3%EB%E8%F0%EE%E2%E0%ED%E8%E8+%E2+%EE%E1%EB%E0%F1%F2%E8+%E4%EE%E1%FB%F7%E8+%E8+%E8%F1%EF%EE%EB%FC%E7%EE%E2%E0%ED%E8%FF+%F3%E3%EB%FF%2C++%EE%E1+%EE%F1%EE%E1%E5%ED%ED%EE%F1%F2%FF%F5+%F1%EE%F6%E8%E0%EB%FC%ED%EE%E9+%E7%E0%F9%E8%F2%FB+%F0%E0%E1%EE%F2%ED%E8%EA%EE%E2+%EE%F0%E3%E0%ED%E8%E7%E0%F6%E8%E9+%F3%E3%EE%EB%FC%ED%EE%E9+%EF%F0%EE%EC%FB%F8%EB%E5%ED%ED%EE%F1%F2%E8&amp;a0=&amp;a16=&amp;a16type=1&amp;a16value=&amp;a17=&amp;a17type=1&amp;a17value=&amp;a4=&amp;a4type=1&amp;a4value=&amp;a23=&amp;a23type=1&amp;a23value=&amp;textpres=&amp;sort=7&amp;x=78&amp;y=16" TargetMode = "External"/><Relationship Id="rId220" Type="http://schemas.openxmlformats.org/officeDocument/2006/relationships/hyperlink" Target="https://login.consultant.ru/link/?req=doc&amp;base=LAW&amp;n=511240&amp;date=02.10.2025&amp;dst=133&amp;field=134" TargetMode = "External"/><Relationship Id="rId221" Type="http://schemas.openxmlformats.org/officeDocument/2006/relationships/hyperlink" Target="https://login.consultant.ru/link/?req=doc&amp;base=LAW&amp;n=511240&amp;date=02.10.2025&amp;dst=58&amp;field=134" TargetMode = "External"/><Relationship Id="rId222" Type="http://schemas.openxmlformats.org/officeDocument/2006/relationships/hyperlink" Target="https://login.consultant.ru/link/?req=doc&amp;base=LAW&amp;n=511240&amp;date=02.10.2025&amp;dst=109&amp;field=134" TargetMode = "External"/><Relationship Id="rId223" Type="http://schemas.openxmlformats.org/officeDocument/2006/relationships/hyperlink" Target="https://login.consultant.ru/link/?req=doc&amp;base=LAW&amp;n=511240&amp;date=02.10.2025&amp;dst=111&amp;field=134" TargetMode = "External"/><Relationship Id="rId224" Type="http://schemas.openxmlformats.org/officeDocument/2006/relationships/hyperlink" Target="https://login.consultant.ru/link/?req=doc&amp;base=LAW&amp;n=509581&amp;date=02.10.2025&amp;dst=100656&amp;field=134" TargetMode = "External"/><Relationship Id="rId225" Type="http://schemas.openxmlformats.org/officeDocument/2006/relationships/hyperlink" Target="https://login.consultant.ru/link/?req=doc&amp;base=LAW&amp;n=484451&amp;date=02.10.2025" TargetMode = "External"/><Relationship Id="rId226" Type="http://schemas.openxmlformats.org/officeDocument/2006/relationships/hyperlink" Target="http://pravo.gov.ru/proxy/ips/?searchres=&amp;bpas=cd00000&amp;a3=102000505&amp;a3type=1&amp;a3value=%D4%E5%E4%E5%F0%E0%EB%FC%ED%FB%E9+%E7%E0%EA%EE%ED&amp;a6=&amp;a6type=1&amp;a6value=&amp;a15=&amp;a15type=1&amp;a15value=&amp;a7type=1&amp;a7from=&amp;a7to=&amp;a7date=&amp;a8=184-%D4%C7&amp;a8type=1&amp;a1=%CE+%F2%E5%F5%ED%E8%F7%E5%F1%EA%EE%EC+%F0%E5%E3%F3%EB%E8%F0%EE%E2%E0%ED%E8%E8&amp;a0=&amp;a16=&amp;a16type=1&amp;a16value=&amp;a17=&amp;a17type=1&amp;a17value=&amp;a4=&amp;a4type=1&amp;a4value=&amp;a23=&amp;a23type=1&amp;a23value=&amp;textpres=&amp;sort=7&amp;x=79&amp;y=15" TargetMode = "External"/><Relationship Id="rId227" Type="http://schemas.openxmlformats.org/officeDocument/2006/relationships/hyperlink" Target="https://login.consultant.ru/link/?req=doc&amp;base=LAW&amp;n=484451&amp;date=02.10.2025&amp;dst=357&amp;field=134" TargetMode = "External"/><Relationship Id="rId228" Type="http://schemas.openxmlformats.org/officeDocument/2006/relationships/hyperlink" Target="https://login.consultant.ru/link/?req=doc&amp;base=LAW&amp;n=509581&amp;date=02.10.2025&amp;dst=100656&amp;field=134" TargetMode = "External"/><Relationship Id="rId229" Type="http://schemas.openxmlformats.org/officeDocument/2006/relationships/hyperlink" Target="https://login.consultant.ru/link/?req=doc&amp;base=LAW&amp;n=509581&amp;date=02.10.2025&amp;dst=2972&amp;field=134" TargetMode = "External"/><Relationship Id="rId230" Type="http://schemas.openxmlformats.org/officeDocument/2006/relationships/hyperlink" Target="https://login.consultant.ru/link/?req=doc&amp;base=LAW&amp;n=495924&amp;date=02.10.2025" TargetMode = "External"/><Relationship Id="rId231" Type="http://schemas.openxmlformats.org/officeDocument/2006/relationships/hyperlink" Target="http://pravo.gov.ru/proxy/ips/?searchres=&amp;bpas=cd00000&amp;a3=102000505&amp;a3type=1&amp;a3value=%D4%E5%E4%E5%F0%E0%EB%FC%ED%FB%E9+%E7%E0%EA%EE%ED&amp;a6=&amp;a6type=1&amp;a6value=&amp;a15=&amp;a15type=1&amp;a15value=&amp;a7type=1&amp;a7from=&amp;a7to=&amp;a7date=&amp;a8=&amp;a8type=1&amp;a1=%CE%E1+%EE%E1%FF%E7%E0%F2%E5%EB%FC%ED%EE%EC+%F1%F2%F0%E0%F5%EE%E2%E0%ED%E8%E8+%E3%F0%E0%E6%E4%E0%ED%F1%EA%EE%E9+%EE%F2%E2%E5%F2%F1%F2%E2%E5%ED%ED%EE%F1%F2%E8+%E2%EB%E0%E4%E5%EB%FC%F6%E0+%EE%EF%E0%F1%ED%EE%E3%EE+%EE%E1%FA%E5%EA%F2%E0+%E7%E0+%EF%F0%E8%F7%E8%ED%E5%ED%E8%E5+%E2%F0%E5%E4%E0+%E2+%F0%E5%E7%F3%EB%FC%F2%E0%F2%E5+%E0%E2%E0%F0%E8%E8+%ED%E0+%EE%EF%E0%F1%ED%EE%EC+%EE%E1%FA%E5%EA%F2%E5&amp;a0=&amp;a16=&amp;a16type=1&amp;a16value=&amp;a17=&amp;a17type=1&amp;a17value=&amp;a4=&amp;a4type=1&amp;a4value=&amp;a23=&amp;a23type=1&amp;a23value=&amp;textpres=&amp;sort=7&amp;x=46&amp;y=12" TargetMode = "External"/><Relationship Id="rId232" Type="http://schemas.openxmlformats.org/officeDocument/2006/relationships/hyperlink" Target="https://login.consultant.ru/link/?req=doc&amp;base=LAW&amp;n=495924&amp;date=02.10.2025&amp;dst=24&amp;field=134" TargetMode = "External"/><Relationship Id="rId233" Type="http://schemas.openxmlformats.org/officeDocument/2006/relationships/hyperlink" Target="https://login.consultant.ru/link/?req=doc&amp;base=LAW&amp;n=495924&amp;date=02.10.2025&amp;dst=52&amp;field=134" TargetMode = "External"/><Relationship Id="rId234" Type="http://schemas.openxmlformats.org/officeDocument/2006/relationships/hyperlink" Target="https://login.consultant.ru/link/?req=doc&amp;base=LAW&amp;n=509581&amp;date=02.10.2025&amp;dst=3022&amp;field=134" TargetMode = "External"/><Relationship Id="rId235" Type="http://schemas.openxmlformats.org/officeDocument/2006/relationships/hyperlink" Target="https://login.consultant.ru/link/?req=doc&amp;base=LAW&amp;n=500821&amp;date=02.10.2025" TargetMode = "External"/><Relationship Id="rId236" Type="http://schemas.openxmlformats.org/officeDocument/2006/relationships/hyperlink" Target="https://login.consultant.ru/link/?req=doc&amp;base=LAW&amp;n=500821&amp;date=02.10.2025&amp;dst=100160&amp;field=134" TargetMode = "External"/><Relationship Id="rId237" Type="http://schemas.openxmlformats.org/officeDocument/2006/relationships/hyperlink" Target="https://login.consultant.ru/link/?req=doc&amp;base=LAW&amp;n=500821&amp;date=02.10.2025&amp;dst=100171&amp;field=134" TargetMode = "External"/><Relationship Id="rId238" Type="http://schemas.openxmlformats.org/officeDocument/2006/relationships/hyperlink" Target="https://login.consultant.ru/link/?req=doc&amp;base=LAW&amp;n=509581&amp;date=02.10.2025&amp;dst=100656&amp;field=134" TargetMode = "External"/><Relationship Id="rId239" Type="http://schemas.openxmlformats.org/officeDocument/2006/relationships/hyperlink" Target="https://login.consultant.ru/link/?req=doc&amp;base=LAW&amp;n=499193&amp;date=02.10.2025&amp;dst=100042&amp;field=134" TargetMode = "External"/><Relationship Id="rId240" Type="http://schemas.openxmlformats.org/officeDocument/2006/relationships/hyperlink" Target="https://login.consultant.ru/link/?req=doc&amp;base=LAW&amp;n=511394&amp;date=02.10.2025" TargetMode = "External"/><Relationship Id="rId241" Type="http://schemas.openxmlformats.org/officeDocument/2006/relationships/hyperlink" Target="http://pravo.gov.ru/proxy/ips/?searchres=&amp;bpas=cd00000&amp;a3=102000505&amp;a3type=1&amp;a3value=%D4%E5%E4%E5%F0%E0%EB%FC%ED%FB%E9+%E7%E0%EA%EE%ED&amp;a6=&amp;a6type=1&amp;a6value=&amp;a15=&amp;a15type=1&amp;a15value=&amp;a7type=1&amp;a7from=&amp;a7to=&amp;a7date=&amp;a8=&amp;a8type=1&amp;a1=%C3%F0%E0%E4%EE%F1%F2%F0%EE%E8%F2%E5%EB%FC%ED%FB%E9+%EA%EE%E4%E5%EA%F1+%D0%EE%F1%F1%E8%E9%F1%EA%EE%E9+%D4%E5%E4%E5%F0%E0%F6%E8%E8+&amp;a0=&amp;a16=&amp;a16type=1&amp;a16value=&amp;a17=&amp;a17type=1&amp;a17value=&amp;a4=&amp;a4type=1&amp;a4value=&amp;a23=&amp;a23type=1&amp;a23value=&amp;textpres=&amp;sort=7&amp;x=97&amp;y=11" TargetMode = "External"/><Relationship Id="rId242" Type="http://schemas.openxmlformats.org/officeDocument/2006/relationships/hyperlink" Target="https://login.consultant.ru/link/?req=doc&amp;base=LAW&amp;n=511394&amp;date=02.10.2025&amp;dst=139&amp;field=134" TargetMode = "External"/><Relationship Id="rId243" Type="http://schemas.openxmlformats.org/officeDocument/2006/relationships/hyperlink" Target="https://login.consultant.ru/link/?req=doc&amp;base=LAW&amp;n=511394&amp;date=02.10.2025&amp;dst=3219&amp;field=134" TargetMode = "External"/><Relationship Id="rId244" Type="http://schemas.openxmlformats.org/officeDocument/2006/relationships/hyperlink" Target="https://login.consultant.ru/link/?req=doc&amp;base=LAW&amp;n=511394&amp;date=02.10.2025&amp;dst=100848&amp;field=134" TargetMode = "External"/><Relationship Id="rId245" Type="http://schemas.openxmlformats.org/officeDocument/2006/relationships/hyperlink" Target="https://login.consultant.ru/link/?req=doc&amp;base=LAW&amp;n=511394&amp;date=02.10.2025&amp;dst=586&amp;field=134" TargetMode = "External"/><Relationship Id="rId246" Type="http://schemas.openxmlformats.org/officeDocument/2006/relationships/hyperlink" Target="https://login.consultant.ru/link/?req=doc&amp;base=LAW&amp;n=509581&amp;date=02.10.2025&amp;dst=100656&amp;field=134" TargetMode = "External"/><Relationship Id="rId247" Type="http://schemas.openxmlformats.org/officeDocument/2006/relationships/hyperlink" Target="https://login.consultant.ru/link/?req=doc&amp;base=LAW&amp;n=471020&amp;date=02.10.2025" TargetMode = "External"/><Relationship Id="rId248" Type="http://schemas.openxmlformats.org/officeDocument/2006/relationships/hyperlink" Target="https://login.consultant.ru/link/?req=doc&amp;base=LAW&amp;n=471020&amp;date=02.10.2025&amp;dst=100317&amp;field=134" TargetMode = "External"/><Relationship Id="rId249" Type="http://schemas.openxmlformats.org/officeDocument/2006/relationships/hyperlink" Target="https://login.consultant.ru/link/?req=doc&amp;base=LAW&amp;n=471020&amp;date=02.10.2025&amp;dst=100319&amp;field=134" TargetMode = "External"/><Relationship Id="rId250" Type="http://schemas.openxmlformats.org/officeDocument/2006/relationships/hyperlink" Target="https://login.consultant.ru/link/?req=doc&amp;base=LAW&amp;n=471020&amp;date=02.10.2025&amp;dst=100321&amp;field=134" TargetMode = "External"/><Relationship Id="rId251" Type="http://schemas.openxmlformats.org/officeDocument/2006/relationships/hyperlink" Target="https://login.consultant.ru/link/?req=doc&amp;base=LAW&amp;n=471020&amp;date=02.10.2025&amp;dst=100322&amp;field=134" TargetMode = "External"/><Relationship Id="rId252" Type="http://schemas.openxmlformats.org/officeDocument/2006/relationships/hyperlink" Target="https://login.consultant.ru/link/?req=doc&amp;base=LAW&amp;n=509581&amp;date=02.10.2025&amp;dst=100656&amp;field=134" TargetMode = "External"/><Relationship Id="rId253" Type="http://schemas.openxmlformats.org/officeDocument/2006/relationships/hyperlink" Target="https://login.consultant.ru/link/?req=doc&amp;base=LAW&amp;n=509581&amp;date=02.10.2025&amp;dst=2925&amp;field=134" TargetMode = "External"/><Relationship Id="rId254" Type="http://schemas.openxmlformats.org/officeDocument/2006/relationships/hyperlink" Target="https://login.consultant.ru/link/?req=doc&amp;base=LAW&amp;n=509581&amp;date=02.10.2025&amp;dst=7919&amp;field=134" TargetMode = "External"/><Relationship Id="rId255" Type="http://schemas.openxmlformats.org/officeDocument/2006/relationships/hyperlink" Target="https://login.consultant.ru/link/?req=doc&amp;base=LAW&amp;n=499193&amp;date=02.10.2025&amp;dst=100075&amp;field=134" TargetMode = "External"/><Relationship Id="rId256" Type="http://schemas.openxmlformats.org/officeDocument/2006/relationships/hyperlink" Target="https://login.consultant.ru/link/?req=doc&amp;base=LAW&amp;n=505891&amp;date=02.10.2025" TargetMode = "External"/><Relationship Id="rId257" Type="http://schemas.openxmlformats.org/officeDocument/2006/relationships/hyperlink" Target="https://login.consultant.ru/link/?req=doc&amp;base=LAW&amp;n=505891&amp;date=02.10.2025&amp;dst=472&amp;field=134" TargetMode = "External"/><Relationship Id="rId258" Type="http://schemas.openxmlformats.org/officeDocument/2006/relationships/hyperlink" Target="https://login.consultant.ru/link/?req=doc&amp;base=LAW&amp;n=505891&amp;date=02.10.2025&amp;dst=100143&amp;field=134" TargetMode = "External"/><Relationship Id="rId259" Type="http://schemas.openxmlformats.org/officeDocument/2006/relationships/hyperlink" Target="https://login.consultant.ru/link/?req=doc&amp;base=LAW&amp;n=505891&amp;date=02.10.2025&amp;dst=5&amp;field=134" TargetMode = "External"/><Relationship Id="rId260" Type="http://schemas.openxmlformats.org/officeDocument/2006/relationships/hyperlink" Target="https://login.consultant.ru/link/?req=doc&amp;base=LAW&amp;n=505891&amp;date=02.10.2025&amp;dst=242&amp;field=134" TargetMode = "External"/><Relationship Id="rId261" Type="http://schemas.openxmlformats.org/officeDocument/2006/relationships/hyperlink" Target="https://login.consultant.ru/link/?req=doc&amp;base=LAW&amp;n=509581&amp;date=02.10.2025&amp;dst=100656&amp;field=134" TargetMode = "External"/><Relationship Id="rId262" Type="http://schemas.openxmlformats.org/officeDocument/2006/relationships/hyperlink" Target="https://login.consultant.ru/link/?req=doc&amp;base=LAW&amp;n=509581&amp;date=02.10.2025&amp;dst=101188&amp;field=134" TargetMode = "External"/><Relationship Id="rId263" Type="http://schemas.openxmlformats.org/officeDocument/2006/relationships/hyperlink" Target="https://login.consultant.ru/link/?req=doc&amp;base=LAW&amp;n=513164&amp;date=02.10.2025&amp;dst=100009&amp;field=134" TargetMode = "External"/><Relationship Id="rId264" Type="http://schemas.openxmlformats.org/officeDocument/2006/relationships/hyperlink" Target="www.pravo.gov.ru" TargetMode = "External"/><Relationship Id="rId265" Type="http://schemas.openxmlformats.org/officeDocument/2006/relationships/hyperlink" Target="https://login.consultant.ru/link/?req=doc&amp;base=LAW&amp;n=512750&amp;date=02.10.2025" TargetMode = "External"/><Relationship Id="rId266" Type="http://schemas.openxmlformats.org/officeDocument/2006/relationships/hyperlink" Target="https://login.consultant.ru/link/?req=doc&amp;base=LAW&amp;n=512750&amp;date=02.10.2025" TargetMode = "External"/><Relationship Id="rId267" Type="http://schemas.openxmlformats.org/officeDocument/2006/relationships/hyperlink" Target="https://login.consultant.ru/link/?req=doc&amp;base=LAW&amp;n=512750&amp;date=02.10.2025" TargetMode = "External"/><Relationship Id="rId268" Type="http://schemas.openxmlformats.org/officeDocument/2006/relationships/hyperlink" Target="https://login.consultant.ru/link/?req=doc&amp;base=LAW&amp;n=512750&amp;date=02.10.2025" TargetMode = "External"/><Relationship Id="rId269" Type="http://schemas.openxmlformats.org/officeDocument/2006/relationships/hyperlink" Target="https://login.consultant.ru/link/?req=doc&amp;base=LAW&amp;n=448535&amp;date=02.10.2025" TargetMode = "External"/><Relationship Id="rId270" Type="http://schemas.openxmlformats.org/officeDocument/2006/relationships/hyperlink" Target="http://pravo.gov.ru/proxy/ips/?searchres=&amp;bpas=cd00000&amp;a3=102000496&amp;a3type=1&amp;a3value=%CF%EE%F1%F2%E0%ED%EE%E2%EB%E5%ED%E8%E5&amp;a6=102000066&amp;a6type=1&amp;a6value=%CF%F0%E0%E2%E8%F2%E5%EB%FC%F1%F2%E2%EE&amp;a15=&amp;a15type=1&amp;a15value=&amp;a7type=1&amp;a7from=&amp;a7to=&amp;a7date=&amp;a8=&amp;a8type=1&amp;a1=%CE%E1+%F3%F2%E2%E5%F0%E6%E4%E5%ED%E8%E8+%CF%F0%E0%E2%E8%EB+%EF%EE%E4%E3%EE%F2%EE%E2%EA%E8+%E8+%EE%F4%EE%F0%EC%EB%E5%ED%E8%FF+%E4%EE%EA%F3%EC%E5%ED%F2%EE%E2%2C+%F3%E4%EE%F1%F2%EE%E2%E5%F0%FF%FE%F9%E8%F5+%F3%F2%EE%F7%ED%E5%ED%ED%FB%E5+%E3%F0%E0%ED%E8%F6%FB+%E3%EE%F0%ED%EE%E3%EE+%EE%F2%E2%EE%E4%E0&amp;a0=&amp;a16=&amp;a16type=1&amp;a16value=&amp;a17=&amp;a17type=1&amp;a17value=&amp;a4=&amp;a4type=1&amp;a4value=&amp;a23=&amp;a23type=1&amp;a23value=&amp;textpres=&amp;sort=7&amp;x=75&amp;y=4" TargetMode = "External"/><Relationship Id="rId271" Type="http://schemas.openxmlformats.org/officeDocument/2006/relationships/hyperlink" Target="https://login.consultant.ru/link/?req=doc&amp;base=LAW&amp;n=448535&amp;date=02.10.2025&amp;dst=100024&amp;field=134" TargetMode = "External"/><Relationship Id="rId272" Type="http://schemas.openxmlformats.org/officeDocument/2006/relationships/hyperlink" Target="https://login.consultant.ru/link/?req=doc&amp;base=LAW&amp;n=448535&amp;date=02.10.2025&amp;dst=100028&amp;field=134" TargetMode = "External"/><Relationship Id="rId273" Type="http://schemas.openxmlformats.org/officeDocument/2006/relationships/hyperlink" Target="https://login.consultant.ru/link/?req=doc&amp;base=LAW&amp;n=448535&amp;date=02.10.2025&amp;dst=100036&amp;field=134" TargetMode = "External"/><Relationship Id="rId274" Type="http://schemas.openxmlformats.org/officeDocument/2006/relationships/hyperlink" Target="https://login.consultant.ru/link/?req=doc&amp;base=LAW&amp;n=509581&amp;date=02.10.2025&amp;dst=9430&amp;field=134" TargetMode = "External"/><Relationship Id="rId275" Type="http://schemas.openxmlformats.org/officeDocument/2006/relationships/hyperlink" Target="https://login.consultant.ru/link/?req=doc&amp;base=LAW&amp;n=509581&amp;date=02.10.2025&amp;dst=100656&amp;field=134" TargetMode = "External"/><Relationship Id="rId276" Type="http://schemas.openxmlformats.org/officeDocument/2006/relationships/hyperlink" Target="https://login.consultant.ru/link/?req=doc&amp;base=LAW&amp;n=362449&amp;date=02.10.2025" TargetMode = "External"/><Relationship Id="rId277" Type="http://schemas.openxmlformats.org/officeDocument/2006/relationships/hyperlink" Target="https://login.consultant.ru/link/?req=doc&amp;base=LAW&amp;n=362449&amp;date=02.10.2025&amp;dst=100013&amp;field=134" TargetMode = "External"/><Relationship Id="rId278" Type="http://schemas.openxmlformats.org/officeDocument/2006/relationships/hyperlink" Target="https://login.consultant.ru/link/?req=doc&amp;base=LAW&amp;n=362449&amp;date=02.10.2025&amp;dst=100016&amp;field=134" TargetMode = "External"/><Relationship Id="rId279" Type="http://schemas.openxmlformats.org/officeDocument/2006/relationships/hyperlink" Target="https://login.consultant.ru/link/?req=doc&amp;base=LAW&amp;n=362449&amp;date=02.10.2025&amp;dst=100018&amp;field=134" TargetMode = "External"/><Relationship Id="rId280" Type="http://schemas.openxmlformats.org/officeDocument/2006/relationships/hyperlink" Target="https://login.consultant.ru/link/?req=doc&amp;base=LAW&amp;n=362449&amp;date=02.10.2025&amp;dst=100020&amp;field=134" TargetMode = "External"/><Relationship Id="rId281" Type="http://schemas.openxmlformats.org/officeDocument/2006/relationships/hyperlink" Target="https://login.consultant.ru/link/?req=doc&amp;base=LAW&amp;n=362449&amp;date=02.10.2025&amp;dst=100022&amp;field=134" TargetMode = "External"/><Relationship Id="rId282" Type="http://schemas.openxmlformats.org/officeDocument/2006/relationships/hyperlink" Target="https://login.consultant.ru/link/?req=doc&amp;base=LAW&amp;n=362449&amp;date=02.10.2025&amp;dst=100029&amp;field=134" TargetMode = "External"/><Relationship Id="rId283" Type="http://schemas.openxmlformats.org/officeDocument/2006/relationships/hyperlink" Target="https://login.consultant.ru/link/?req=doc&amp;base=LAW&amp;n=362449&amp;date=02.10.2025&amp;dst=100030&amp;field=134" TargetMode = "External"/><Relationship Id="rId284" Type="http://schemas.openxmlformats.org/officeDocument/2006/relationships/hyperlink" Target="https://login.consultant.ru/link/?req=doc&amp;base=LAW&amp;n=362449&amp;date=02.10.2025&amp;dst=100032&amp;field=134" TargetMode = "External"/><Relationship Id="rId285" Type="http://schemas.openxmlformats.org/officeDocument/2006/relationships/hyperlink" Target="https://login.consultant.ru/link/?req=doc&amp;base=LAW&amp;n=362449&amp;date=02.10.2025&amp;dst=100034&amp;field=134" TargetMode = "External"/><Relationship Id="rId286" Type="http://schemas.openxmlformats.org/officeDocument/2006/relationships/hyperlink" Target="https://login.consultant.ru/link/?req=doc&amp;base=LAW&amp;n=362449&amp;date=02.10.2025&amp;dst=100046&amp;field=134" TargetMode = "External"/><Relationship Id="rId287" Type="http://schemas.openxmlformats.org/officeDocument/2006/relationships/hyperlink" Target="https://login.consultant.ru/link/?req=doc&amp;base=LAW&amp;n=362449&amp;date=02.10.2025&amp;dst=100048&amp;field=134" TargetMode = "External"/><Relationship Id="rId288" Type="http://schemas.openxmlformats.org/officeDocument/2006/relationships/hyperlink" Target="https://login.consultant.ru/link/?req=doc&amp;base=LAW&amp;n=509581&amp;date=02.10.2025&amp;dst=100656&amp;field=134" TargetMode = "External"/><Relationship Id="rId289" Type="http://schemas.openxmlformats.org/officeDocument/2006/relationships/hyperlink" Target="https://login.consultant.ru/link/?req=doc&amp;base=LAW&amp;n=499193&amp;date=02.10.2025&amp;dst=100093&amp;field=134" TargetMode = "External"/><Relationship Id="rId290" Type="http://schemas.openxmlformats.org/officeDocument/2006/relationships/hyperlink" Target="https://login.consultant.ru/link/?req=doc&amp;base=LAW&amp;n=389860&amp;date=02.10.2025" TargetMode = "External"/><Relationship Id="rId291" Type="http://schemas.openxmlformats.org/officeDocument/2006/relationships/hyperlink" Target="https://login.consultant.ru/link/?req=doc&amp;base=LAW&amp;n=389860&amp;date=02.10.2025&amp;dst=100048&amp;field=134" TargetMode = "External"/><Relationship Id="rId292" Type="http://schemas.openxmlformats.org/officeDocument/2006/relationships/hyperlink" Target="https://login.consultant.ru/link/?req=doc&amp;base=LAW&amp;n=389860&amp;date=02.10.2025&amp;dst=100014&amp;field=134" TargetMode = "External"/><Relationship Id="rId293" Type="http://schemas.openxmlformats.org/officeDocument/2006/relationships/hyperlink" Target="https://login.consultant.ru/link/?req=doc&amp;base=LAW&amp;n=389860&amp;date=02.10.2025&amp;dst=100018&amp;field=134" TargetMode = "External"/><Relationship Id="rId294" Type="http://schemas.openxmlformats.org/officeDocument/2006/relationships/hyperlink" Target="https://login.consultant.ru/link/?req=doc&amp;base=LAW&amp;n=389860&amp;date=02.10.2025&amp;dst=100020&amp;field=134" TargetMode = "External"/><Relationship Id="rId295" Type="http://schemas.openxmlformats.org/officeDocument/2006/relationships/hyperlink" Target="https://login.consultant.ru/link/?req=doc&amp;base=LAW&amp;n=389860&amp;date=02.10.2025&amp;dst=100022&amp;field=134" TargetMode = "External"/><Relationship Id="rId296" Type="http://schemas.openxmlformats.org/officeDocument/2006/relationships/hyperlink" Target="https://login.consultant.ru/link/?req=doc&amp;base=LAW&amp;n=389860&amp;date=02.10.2025&amp;dst=100023&amp;field=134" TargetMode = "External"/><Relationship Id="rId297" Type="http://schemas.openxmlformats.org/officeDocument/2006/relationships/hyperlink" Target="https://login.consultant.ru/link/?req=doc&amp;base=LAW&amp;n=389860&amp;date=02.10.2025&amp;dst=100025&amp;field=134" TargetMode = "External"/><Relationship Id="rId298" Type="http://schemas.openxmlformats.org/officeDocument/2006/relationships/hyperlink" Target="https://login.consultant.ru/link/?req=doc&amp;base=LAW&amp;n=389860&amp;date=02.10.2025&amp;dst=100037&amp;field=134" TargetMode = "External"/><Relationship Id="rId299" Type="http://schemas.openxmlformats.org/officeDocument/2006/relationships/hyperlink" Target="https://login.consultant.ru/link/?req=doc&amp;base=LAW&amp;n=389860&amp;date=02.10.2025&amp;dst=100038&amp;field=134" TargetMode = "External"/><Relationship Id="rId300" Type="http://schemas.openxmlformats.org/officeDocument/2006/relationships/hyperlink" Target="https://login.consultant.ru/link/?req=doc&amp;base=LAW&amp;n=389860&amp;date=02.10.2025&amp;dst=100039&amp;field=134" TargetMode = "External"/><Relationship Id="rId301" Type="http://schemas.openxmlformats.org/officeDocument/2006/relationships/hyperlink" Target="https://login.consultant.ru/link/?req=doc&amp;base=LAW&amp;n=389860&amp;date=02.10.2025&amp;dst=100041&amp;field=134" TargetMode = "External"/><Relationship Id="rId302" Type="http://schemas.openxmlformats.org/officeDocument/2006/relationships/hyperlink" Target="https://login.consultant.ru/link/?req=doc&amp;base=LAW&amp;n=389860&amp;date=02.10.2025&amp;dst=100042&amp;field=134" TargetMode = "External"/><Relationship Id="rId303" Type="http://schemas.openxmlformats.org/officeDocument/2006/relationships/hyperlink" Target="https://login.consultant.ru/link/?req=doc&amp;base=LAW&amp;n=389860&amp;date=02.10.2025&amp;dst=100043&amp;field=134" TargetMode = "External"/><Relationship Id="rId304" Type="http://schemas.openxmlformats.org/officeDocument/2006/relationships/hyperlink" Target="https://login.consultant.ru/link/?req=doc&amp;base=LAW&amp;n=389860&amp;date=02.10.2025&amp;dst=100045&amp;field=134" TargetMode = "External"/><Relationship Id="rId305" Type="http://schemas.openxmlformats.org/officeDocument/2006/relationships/hyperlink" Target="https://login.consultant.ru/link/?req=doc&amp;base=LAW&amp;n=509581&amp;date=02.10.2025&amp;dst=100656&amp;field=134" TargetMode = "External"/><Relationship Id="rId306" Type="http://schemas.openxmlformats.org/officeDocument/2006/relationships/hyperlink" Target="https://login.consultant.ru/link/?req=doc&amp;base=LAW&amp;n=499193&amp;date=02.10.2025&amp;dst=100110&amp;field=134" TargetMode = "External"/><Relationship Id="rId307" Type="http://schemas.openxmlformats.org/officeDocument/2006/relationships/hyperlink" Target="https://login.consultant.ru/link/?req=doc&amp;base=LAW&amp;n=313920&amp;date=02.10.2025" TargetMode = "External"/><Relationship Id="rId308" Type="http://schemas.openxmlformats.org/officeDocument/2006/relationships/hyperlink" Target="http://pravo.gov.ru/proxy/ips/?searchres=&amp;bpas=cd00000&amp;a3=102000496&amp;a3type=1&amp;a3value=%CF%EE%F1%F2%E0%ED%EE%E2%EB%E5%ED%E8%E5&amp;a6=102000066&amp;a6type=1&amp;a6value=%CF%F0%E0%E2%E8%F2%E5%EB%FC%F1%F2%E2%EE&amp;a15=&amp;a15type=1&amp;a15value=&amp;a7type=1&amp;a7from=&amp;a7to=&amp;a7date=&amp;a8=&amp;a8type=1&amp;a1=%CE%E1+%F3%F2%E2%E5%F0%E6%E4%E5%ED%E8%E8+%F2%E5%F5%ED%E8%F7%E5%F1%EA%EE%E3%EE+%F0%E5%E3%EB%E0%EC%E5%ED%F2%E0+%EE+%E1%E5%E7%EE%EF%E0%F1%ED%EE%F1%F2%E8+%F1%E5%F2%E5%E9+%E3%E0%E7%EE%F0%E0%F1%EF%F0%E5%E4%E5%EB%E5%ED%E8%FF+%E8+%E3%E0%E7%EE%EF%EE%F2%F0%E5%E1%EB%E5%ED%E8%FF&amp;a0=&amp;a16=&amp;a16type=1&amp;a16value=&amp;a17=&amp;a17type=1&amp;a17value=&amp;a4=&amp;a4type=1&amp;a4value=&amp;a23=&amp;a23type=1&amp;a23value=&amp;textpres=&amp;sort=7&amp;x=78&amp;y=16" TargetMode = "External"/><Relationship Id="rId309" Type="http://schemas.openxmlformats.org/officeDocument/2006/relationships/hyperlink" Target="https://login.consultant.ru/link/?req=doc&amp;base=LAW&amp;n=389860&amp;date=02.10.2025&amp;dst=100038&amp;field=134" TargetMode = "External"/><Relationship Id="rId310" Type="http://schemas.openxmlformats.org/officeDocument/2006/relationships/hyperlink" Target="https://login.consultant.ru/link/?req=doc&amp;base=LAW&amp;n=509581&amp;date=02.10.2025&amp;dst=100656&amp;field=134" TargetMode = "External"/><Relationship Id="rId311" Type="http://schemas.openxmlformats.org/officeDocument/2006/relationships/hyperlink" Target="https://login.consultant.ru/link/?req=doc&amp;base=LAW&amp;n=198341&amp;date=02.10.2025" TargetMode = "External"/><Relationship Id="rId312" Type="http://schemas.openxmlformats.org/officeDocument/2006/relationships/hyperlink" Target="http://pravo.gov.ru/proxy/ips/?searchres=&amp;bpas=cd00000&amp;a3=102000496&amp;a3type=1&amp;a3value=%CF%EE%F1%F2%E0%ED%EE%E2%EB%E5%ED%E8%E5&amp;a6=102000066&amp;a6type=1&amp;a6value=%CF%F0%E0%E2%E8%F2%E5%EB%FC%F1%F2%E2%EE&amp;a15=&amp;a15type=1&amp;a15value=&amp;a7type=1&amp;a7from=&amp;a7to=&amp;a7date=&amp;a8=&amp;a8type=1&amp;a1=%CE%E1+%F3%F2%E2%E5%F0%E6%E4%E5%ED%E8%E8+%CF%F0%E0%E2%E8%EB+%EE%F5%F0%E0%ED%FB+%E3%E0%E7%EE%F0%E0%F1%EF%F0%E5%E4%E5%EB%E8%F2%E5%EB%FC%ED%FB%F5+%F1%E5%F2%E5%E9&amp;a0=&amp;a16=&amp;a16type=1&amp;a16value=&amp;a17=&amp;a17type=1&amp;a17value=&amp;a4=&amp;a4type=1&amp;a4value=&amp;a23=&amp;a23type=1&amp;a23value=&amp;textpres=&amp;sort=7&amp;x=82&amp;y=14" TargetMode = "External"/><Relationship Id="rId313" Type="http://schemas.openxmlformats.org/officeDocument/2006/relationships/hyperlink" Target="https://login.consultant.ru/link/?req=doc&amp;base=LAW&amp;n=198341&amp;date=02.10.2025&amp;dst=100010&amp;field=134" TargetMode = "External"/><Relationship Id="rId314" Type="http://schemas.openxmlformats.org/officeDocument/2006/relationships/hyperlink" Target="https://login.consultant.ru/link/?req=doc&amp;base=LAW&amp;n=198341&amp;date=02.10.2025&amp;dst=100097&amp;field=134" TargetMode = "External"/><Relationship Id="rId315" Type="http://schemas.openxmlformats.org/officeDocument/2006/relationships/hyperlink" Target="https://login.consultant.ru/link/?req=doc&amp;base=LAW&amp;n=509581&amp;date=02.10.2025&amp;dst=100656&amp;field=134" TargetMode = "External"/><Relationship Id="rId316" Type="http://schemas.openxmlformats.org/officeDocument/2006/relationships/hyperlink" Target="https://login.consultant.ru/link/?req=doc&amp;base=LAW&amp;n=509581&amp;date=02.10.2025&amp;dst=5191&amp;field=134" TargetMode = "External"/><Relationship Id="rId317" Type="http://schemas.openxmlformats.org/officeDocument/2006/relationships/hyperlink" Target="https://login.consultant.ru/link/?req=doc&amp;base=LAW&amp;n=360228&amp;date=02.10.2025" TargetMode = "External"/><Relationship Id="rId318" Type="http://schemas.openxmlformats.org/officeDocument/2006/relationships/hyperlink" Target="https://login.consultant.ru/link/?req=doc&amp;base=LAW&amp;n=360228&amp;date=02.10.2025&amp;dst=100018&amp;field=134" TargetMode = "External"/><Relationship Id="rId319" Type="http://schemas.openxmlformats.org/officeDocument/2006/relationships/hyperlink" Target="https://login.consultant.ru/link/?req=doc&amp;base=LAW&amp;n=360228&amp;date=02.10.2025&amp;dst=100020&amp;field=134" TargetMode = "External"/><Relationship Id="rId320" Type="http://schemas.openxmlformats.org/officeDocument/2006/relationships/hyperlink" Target="https://login.consultant.ru/link/?req=doc&amp;base=LAW&amp;n=360228&amp;date=02.10.2025&amp;dst=100024&amp;field=134" TargetMode = "External"/><Relationship Id="rId321" Type="http://schemas.openxmlformats.org/officeDocument/2006/relationships/hyperlink" Target="https://login.consultant.ru/link/?req=doc&amp;base=LAW&amp;n=360228&amp;date=02.10.2025&amp;dst=100026&amp;field=134" TargetMode = "External"/><Relationship Id="rId322" Type="http://schemas.openxmlformats.org/officeDocument/2006/relationships/hyperlink" Target="https://login.consultant.ru/link/?req=doc&amp;base=LAW&amp;n=360228&amp;date=02.10.2025&amp;dst=100028&amp;field=134" TargetMode = "External"/><Relationship Id="rId323" Type="http://schemas.openxmlformats.org/officeDocument/2006/relationships/hyperlink" Target="https://login.consultant.ru/link/?req=doc&amp;base=LAW&amp;n=509581&amp;date=02.10.2025&amp;dst=100656&amp;field=134" TargetMode = "External"/><Relationship Id="rId324" Type="http://schemas.openxmlformats.org/officeDocument/2006/relationships/hyperlink" Target="https://login.consultant.ru/link/?req=doc&amp;base=LAW&amp;n=499193&amp;date=02.10.2025&amp;dst=100126&amp;field=134" TargetMode = "External"/><Relationship Id="rId325" Type="http://schemas.openxmlformats.org/officeDocument/2006/relationships/hyperlink" Target="https://login.consultant.ru/link/?req=doc&amp;base=LAW&amp;n=471053&amp;date=02.10.2025" TargetMode = "External"/><Relationship Id="rId326" Type="http://schemas.openxmlformats.org/officeDocument/2006/relationships/hyperlink" Target="https://login.consultant.ru/link/?req=doc&amp;base=LAW&amp;n=471053&amp;date=02.10.2025&amp;dst=100013&amp;field=134" TargetMode = "External"/><Relationship Id="rId327" Type="http://schemas.openxmlformats.org/officeDocument/2006/relationships/hyperlink" Target="https://login.consultant.ru/link/?req=doc&amp;base=LAW&amp;n=471053&amp;date=02.10.2025&amp;dst=100046&amp;field=134" TargetMode = "External"/><Relationship Id="rId328" Type="http://schemas.openxmlformats.org/officeDocument/2006/relationships/hyperlink" Target="https://login.consultant.ru/link/?req=doc&amp;base=LAW&amp;n=471053&amp;date=02.10.2025&amp;dst=4&amp;field=134" TargetMode = "External"/><Relationship Id="rId329" Type="http://schemas.openxmlformats.org/officeDocument/2006/relationships/hyperlink" Target="https://login.consultant.ru/link/?req=doc&amp;base=LAW&amp;n=471053&amp;date=02.10.2025&amp;dst=6&amp;field=134" TargetMode = "External"/><Relationship Id="rId330" Type="http://schemas.openxmlformats.org/officeDocument/2006/relationships/hyperlink" Target="https://login.consultant.ru/link/?req=doc&amp;base=LAW&amp;n=471053&amp;date=02.10.2025&amp;dst=7&amp;field=134" TargetMode = "External"/><Relationship Id="rId331" Type="http://schemas.openxmlformats.org/officeDocument/2006/relationships/hyperlink" Target="https://login.consultant.ru/link/?req=doc&amp;base=LAW&amp;n=471053&amp;date=02.10.2025&amp;dst=11&amp;field=134" TargetMode = "External"/><Relationship Id="rId332" Type="http://schemas.openxmlformats.org/officeDocument/2006/relationships/hyperlink" Target="https://login.consultant.ru/link/?req=doc&amp;base=LAW&amp;n=471053&amp;date=02.10.2025&amp;dst=100076&amp;field=134" TargetMode = "External"/><Relationship Id="rId333" Type="http://schemas.openxmlformats.org/officeDocument/2006/relationships/hyperlink" Target="https://login.consultant.ru/link/?req=doc&amp;base=LAW&amp;n=471053&amp;date=02.10.2025&amp;dst=100084&amp;field=134" TargetMode = "External"/><Relationship Id="rId334" Type="http://schemas.openxmlformats.org/officeDocument/2006/relationships/hyperlink" Target="https://login.consultant.ru/link/?req=doc&amp;base=LAW&amp;n=471053&amp;date=02.10.2025&amp;dst=100093&amp;field=134" TargetMode = "External"/><Relationship Id="rId335" Type="http://schemas.openxmlformats.org/officeDocument/2006/relationships/hyperlink" Target="https://login.consultant.ru/link/?req=doc&amp;base=LAW&amp;n=471053&amp;date=02.10.2025&amp;dst=100094&amp;field=134" TargetMode = "External"/><Relationship Id="rId336" Type="http://schemas.openxmlformats.org/officeDocument/2006/relationships/hyperlink" Target="https://login.consultant.ru/link/?req=doc&amp;base=LAW&amp;n=471053&amp;date=02.10.2025&amp;dst=100096&amp;field=134" TargetMode = "External"/><Relationship Id="rId337" Type="http://schemas.openxmlformats.org/officeDocument/2006/relationships/hyperlink" Target="https://login.consultant.ru/link/?req=doc&amp;base=LAW&amp;n=471053&amp;date=02.10.2025&amp;dst=100103&amp;field=134" TargetMode = "External"/><Relationship Id="rId338" Type="http://schemas.openxmlformats.org/officeDocument/2006/relationships/hyperlink" Target="https://login.consultant.ru/link/?req=doc&amp;base=LAW&amp;n=509581&amp;date=02.10.2025&amp;dst=100656&amp;field=134" TargetMode = "External"/><Relationship Id="rId339" Type="http://schemas.openxmlformats.org/officeDocument/2006/relationships/hyperlink" Target="https://login.consultant.ru/link/?req=doc&amp;base=LAW&amp;n=499193&amp;date=02.10.2025&amp;dst=100158&amp;field=134" TargetMode = "External"/><Relationship Id="rId340" Type="http://schemas.openxmlformats.org/officeDocument/2006/relationships/hyperlink" Target="https://login.consultant.ru/link/?req=doc&amp;base=LAW&amp;n=329240&amp;date=02.10.2025" TargetMode = "External"/><Relationship Id="rId341" Type="http://schemas.openxmlformats.org/officeDocument/2006/relationships/hyperlink" Target="http://pravo.gov.ru/proxy/ips/?searchres=&amp;bpas=cd00000&amp;a3=102000496&amp;a3type=1&amp;a3value=%CF%EE%F1%F2%E0%ED%EE%E2%EB%E5%ED%E8%E5&amp;a6=102000066&amp;a6type=1&amp;a6value=%CF%F0%E0%E2%E8%F2%E5%EB%FC%F1%F2%E2%EE&amp;a15=&amp;a15type=1&amp;a15value=&amp;a7type=1&amp;a7from=&amp;a7to=&amp;a7date=08.09.2017&amp;a8=1083&amp;a8type=1&amp;a1=&amp;a0=&amp;a16=&amp;a16type=1&amp;a16value=&amp;a17=&amp;a17type=1&amp;a17value=&amp;a4=&amp;a4type=1&amp;a4value=&amp;a23=&amp;a23type=1&amp;a23value=&amp;textpres=&amp;sort=7&amp;x=87&amp;y=13" TargetMode = "External"/><Relationship Id="rId342" Type="http://schemas.openxmlformats.org/officeDocument/2006/relationships/hyperlink" Target="https://login.consultant.ru/link/?req=doc&amp;base=LAW&amp;n=329240&amp;date=02.10.2025&amp;dst=100019&amp;field=134" TargetMode = "External"/><Relationship Id="rId343" Type="http://schemas.openxmlformats.org/officeDocument/2006/relationships/hyperlink" Target="https://login.consultant.ru/link/?req=doc&amp;base=LAW&amp;n=329240&amp;date=02.10.2025&amp;dst=100026&amp;field=134" TargetMode = "External"/><Relationship Id="rId344" Type="http://schemas.openxmlformats.org/officeDocument/2006/relationships/hyperlink" Target="https://login.consultant.ru/link/?req=doc&amp;base=LAW&amp;n=329240&amp;date=02.10.2025&amp;dst=100040&amp;field=134" TargetMode = "External"/><Relationship Id="rId345" Type="http://schemas.openxmlformats.org/officeDocument/2006/relationships/hyperlink" Target="https://login.consultant.ru/link/?req=doc&amp;base=LAW&amp;n=329240&amp;date=02.10.2025&amp;dst=100057&amp;field=134" TargetMode = "External"/><Relationship Id="rId346" Type="http://schemas.openxmlformats.org/officeDocument/2006/relationships/hyperlink" Target="https://login.consultant.ru/link/?req=doc&amp;base=LAW&amp;n=329240&amp;date=02.10.2025&amp;dst=100059&amp;field=134" TargetMode = "External"/><Relationship Id="rId347" Type="http://schemas.openxmlformats.org/officeDocument/2006/relationships/hyperlink" Target="https://login.consultant.ru/link/?req=doc&amp;base=LAW&amp;n=329240&amp;date=02.10.2025&amp;dst=100063&amp;field=134" TargetMode = "External"/><Relationship Id="rId348" Type="http://schemas.openxmlformats.org/officeDocument/2006/relationships/hyperlink" Target="https://login.consultant.ru/link/?req=doc&amp;base=LAW&amp;n=329240&amp;date=02.10.2025&amp;dst=100074&amp;field=134" TargetMode = "External"/><Relationship Id="rId349" Type="http://schemas.openxmlformats.org/officeDocument/2006/relationships/hyperlink" Target="https://login.consultant.ru/link/?req=doc&amp;base=LAW&amp;n=329240&amp;date=02.10.2025&amp;dst=100081&amp;field=134" TargetMode = "External"/><Relationship Id="rId350" Type="http://schemas.openxmlformats.org/officeDocument/2006/relationships/hyperlink" Target="https://login.consultant.ru/link/?req=doc&amp;base=LAW&amp;n=329240&amp;date=02.10.2025&amp;dst=100082&amp;field=134" TargetMode = "External"/><Relationship Id="rId351" Type="http://schemas.openxmlformats.org/officeDocument/2006/relationships/hyperlink" Target="https://login.consultant.ru/link/?req=doc&amp;base=LAW&amp;n=329240&amp;date=02.10.2025&amp;dst=100106&amp;field=134" TargetMode = "External"/><Relationship Id="rId352" Type="http://schemas.openxmlformats.org/officeDocument/2006/relationships/hyperlink" Target="https://login.consultant.ru/link/?req=doc&amp;base=LAW&amp;n=509581&amp;date=02.10.2025&amp;dst=100656&amp;field=134" TargetMode = "External"/><Relationship Id="rId353" Type="http://schemas.openxmlformats.org/officeDocument/2006/relationships/hyperlink" Target="https://login.consultant.ru/link/?req=doc&amp;base=LAW&amp;n=471235&amp;date=02.10.2025" TargetMode = "External"/><Relationship Id="rId354" Type="http://schemas.openxmlformats.org/officeDocument/2006/relationships/hyperlink" Target="http://pravo.gov.ru/proxy/ips/?searchres=&amp;bpas=cd00000&amp;a3=102000496&amp;a3type=1&amp;a3value=%CF%EE%F1%F2%E0%ED%EE%E2%EB%E5%ED%E8%E5&amp;a6=102000066&amp;a6type=1&amp;a6value=%CF%F0%E0%E2%E8%F2%E5%EB%FC%F1%F2%E2%EE&amp;a15=&amp;a15type=1&amp;a15value=&amp;a7type=1&amp;a7from=&amp;a7to=&amp;a7date=&amp;a8=&amp;a8type=1&amp;a1=%CE%E1+%F3%F2%E2%E5%F0%E6%E4%E5%ED%E8%E8+%CF%F0%E0%E2%E8%EB+%EF%EE%E4%E3%EE%F2%EE%E2%EA%E8%2C+%F0%E0%F1%F1%EC%EE%F2%F0%E5%ED%E8%FF+%E8+%F1%EE%E3%EB%E0%F1%EE%E2%E0%ED%E8%FF+%EF%EB%E0%ED%EE%E2+%E8+%F1%F5%E5%EC+%F0%E0%E7%E2%E8%F2%E8%FF+%E3%EE%F0%ED%FB%F5+%F0%E0%E1%EE%F2+%EF%EE+%E2%E8%E4%E0%EC+%EF%EE%EB%E5%E7%ED%FB%F5+%E8%F1%EA%EE%EF%E0%E5%EC%FB%F5&amp;a0=&amp;a16=&amp;a16type=1&amp;a16value=&amp;a17=&amp;a17type=1&amp;a17value=&amp;a4=&amp;a4type=1&amp;a4value=&amp;a23=&amp;a23type=1&amp;a23value=&amp;textpres=&amp;sort=7&amp;x=83&amp;y=9" TargetMode = "External"/><Relationship Id="rId355" Type="http://schemas.openxmlformats.org/officeDocument/2006/relationships/hyperlink" Target="https://login.consultant.ru/link/?req=doc&amp;base=LAW&amp;n=471235&amp;date=02.10.2025&amp;dst=100012&amp;field=134" TargetMode = "External"/><Relationship Id="rId356" Type="http://schemas.openxmlformats.org/officeDocument/2006/relationships/hyperlink" Target="https://login.consultant.ru/link/?req=doc&amp;base=LAW&amp;n=471235&amp;date=02.10.2025&amp;dst=100023&amp;field=134" TargetMode = "External"/><Relationship Id="rId357" Type="http://schemas.openxmlformats.org/officeDocument/2006/relationships/hyperlink" Target="https://login.consultant.ru/link/?req=doc&amp;base=LAW&amp;n=471235&amp;date=02.10.2025&amp;dst=100035&amp;field=134" TargetMode = "External"/><Relationship Id="rId358" Type="http://schemas.openxmlformats.org/officeDocument/2006/relationships/hyperlink" Target="https://login.consultant.ru/link/?req=doc&amp;base=LAW&amp;n=471235&amp;date=02.10.2025&amp;dst=15&amp;field=134" TargetMode = "External"/><Relationship Id="rId359" Type="http://schemas.openxmlformats.org/officeDocument/2006/relationships/hyperlink" Target="https://login.consultant.ru/link/?req=doc&amp;base=LAW&amp;n=471235&amp;date=02.10.2025&amp;dst=100041&amp;field=134" TargetMode = "External"/><Relationship Id="rId360" Type="http://schemas.openxmlformats.org/officeDocument/2006/relationships/hyperlink" Target="https://login.consultant.ru/link/?req=doc&amp;base=LAW&amp;n=509581&amp;date=02.10.2025&amp;dst=100656&amp;field=134" TargetMode = "External"/><Relationship Id="rId361" Type="http://schemas.openxmlformats.org/officeDocument/2006/relationships/hyperlink" Target="https://login.consultant.ru/link/?req=doc&amp;base=LAW&amp;n=509581&amp;date=02.10.2025&amp;dst=2143&amp;field=134" TargetMode = "External"/><Relationship Id="rId362" Type="http://schemas.openxmlformats.org/officeDocument/2006/relationships/hyperlink" Target="https://login.consultant.ru/link/?req=doc&amp;base=LAW&amp;n=489039&amp;date=02.10.2025" TargetMode = "External"/><Relationship Id="rId363" Type="http://schemas.openxmlformats.org/officeDocument/2006/relationships/hyperlink" Target="https://login.consultant.ru/link/?req=doc&amp;base=LAW&amp;n=489039&amp;date=02.10.2025&amp;dst=100028&amp;field=134" TargetMode = "External"/><Relationship Id="rId364" Type="http://schemas.openxmlformats.org/officeDocument/2006/relationships/hyperlink" Target="https://login.consultant.ru/link/?req=doc&amp;base=LAW&amp;n=489039&amp;date=02.10.2025&amp;dst=100046&amp;field=134" TargetMode = "External"/><Relationship Id="rId365" Type="http://schemas.openxmlformats.org/officeDocument/2006/relationships/hyperlink" Target="https://login.consultant.ru/link/?req=doc&amp;base=LAW&amp;n=509581&amp;date=02.10.2025&amp;dst=100656&amp;field=134" TargetMode = "External"/><Relationship Id="rId366" Type="http://schemas.openxmlformats.org/officeDocument/2006/relationships/hyperlink" Target="https://login.consultant.ru/link/?req=doc&amp;base=LAW&amp;n=499193&amp;date=02.10.2025&amp;dst=100174&amp;field=134" TargetMode = "External"/><Relationship Id="rId367" Type="http://schemas.openxmlformats.org/officeDocument/2006/relationships/hyperlink" Target="https://login.consultant.ru/link/?req=doc&amp;base=LAW&amp;n=488662&amp;date=02.10.2025" TargetMode = "External"/><Relationship Id="rId368" Type="http://schemas.openxmlformats.org/officeDocument/2006/relationships/hyperlink" Target="https://login.consultant.ru/link/?req=doc&amp;base=LAW&amp;n=488662&amp;date=02.10.2025&amp;dst=100005&amp;field=134" TargetMode = "External"/><Relationship Id="rId369" Type="http://schemas.openxmlformats.org/officeDocument/2006/relationships/hyperlink" Target="https://login.consultant.ru/link/?req=doc&amp;base=LAW&amp;n=488662&amp;date=02.10.2025&amp;dst=100021&amp;field=134" TargetMode = "External"/><Relationship Id="rId370" Type="http://schemas.openxmlformats.org/officeDocument/2006/relationships/hyperlink" Target="https://login.consultant.ru/link/?req=doc&amp;base=LAW&amp;n=488662&amp;date=02.10.2025&amp;dst=100024&amp;field=134" TargetMode = "External"/><Relationship Id="rId371" Type="http://schemas.openxmlformats.org/officeDocument/2006/relationships/hyperlink" Target="https://login.consultant.ru/link/?req=doc&amp;base=LAW&amp;n=488662&amp;date=02.10.2025&amp;dst=100025&amp;field=134" TargetMode = "External"/><Relationship Id="rId372" Type="http://schemas.openxmlformats.org/officeDocument/2006/relationships/hyperlink" Target="https://login.consultant.ru/link/?req=doc&amp;base=LAW&amp;n=488662&amp;date=02.10.2025&amp;dst=100043&amp;field=134" TargetMode = "External"/><Relationship Id="rId373" Type="http://schemas.openxmlformats.org/officeDocument/2006/relationships/hyperlink" Target="https://login.consultant.ru/link/?req=doc&amp;base=LAW&amp;n=509581&amp;date=02.10.2025&amp;dst=100656&amp;field=134" TargetMode = "External"/><Relationship Id="rId374" Type="http://schemas.openxmlformats.org/officeDocument/2006/relationships/hyperlink" Target="https://login.consultant.ru/link/?req=doc&amp;base=LAW&amp;n=499193&amp;date=02.10.2025&amp;dst=100190&amp;field=134" TargetMode = "External"/><Relationship Id="rId375" Type="http://schemas.openxmlformats.org/officeDocument/2006/relationships/hyperlink" Target="www.pravo.gov.ru" TargetMode = "External"/><Relationship Id="rId376" Type="http://schemas.openxmlformats.org/officeDocument/2006/relationships/hyperlink" Target="https://login.consultant.ru/link/?req=doc&amp;base=LAW&amp;n=512750&amp;date=02.10.2025" TargetMode = "External"/><Relationship Id="rId377" Type="http://schemas.openxmlformats.org/officeDocument/2006/relationships/hyperlink" Target="https://login.consultant.ru/link/?req=doc&amp;base=LAW&amp;n=512750&amp;date=02.10.2025" TargetMode = "External"/><Relationship Id="rId378" Type="http://schemas.openxmlformats.org/officeDocument/2006/relationships/hyperlink" Target="https://login.consultant.ru/link/?req=doc&amp;base=LAW&amp;n=512750&amp;date=02.10.2025" TargetMode = "External"/><Relationship Id="rId379" Type="http://schemas.openxmlformats.org/officeDocument/2006/relationships/hyperlink" Target="https://login.consultant.ru/link/?req=doc&amp;base=LAW&amp;n=512750&amp;date=02.10.2025" TargetMode = "External"/><Relationship Id="rId380" Type="http://schemas.openxmlformats.org/officeDocument/2006/relationships/hyperlink" Target="https://login.consultant.ru/link/?req=doc&amp;base=LAW&amp;n=373204&amp;date=02.10.2025" TargetMode = "External"/><Relationship Id="rId381" Type="http://schemas.openxmlformats.org/officeDocument/2006/relationships/hyperlink" Target="www.pravo.gov.ru" TargetMode = "External"/><Relationship Id="rId382" Type="http://schemas.openxmlformats.org/officeDocument/2006/relationships/hyperlink" Target="http://publication.pravo.gov.ru/document/0001202012310079" TargetMode = "External"/><Relationship Id="rId383" Type="http://schemas.openxmlformats.org/officeDocument/2006/relationships/hyperlink" Target="https://login.consultant.ru/link/?req=doc&amp;base=LAW&amp;n=509581&amp;date=02.10.2025&amp;dst=100656&amp;field=134" TargetMode = "External"/><Relationship Id="rId384" Type="http://schemas.openxmlformats.org/officeDocument/2006/relationships/hyperlink" Target="https://login.consultant.ru/link/?req=doc&amp;base=LAW&amp;n=373170&amp;date=02.10.2025" TargetMode = "External"/><Relationship Id="rId385" Type="http://schemas.openxmlformats.org/officeDocument/2006/relationships/hyperlink" Target="www.pravo.gov.ru" TargetMode = "External"/><Relationship Id="rId386"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15.12.2020&amp;a8=535&amp;a8type=1&amp;a1=&amp;a0=&amp;a16=&amp;a16type=1&amp;a16value=&amp;a17=&amp;a17type=1&amp;a17value=&amp;a4=&amp;a4type=1&amp;a4value=&amp;a23=&amp;a23type=1&amp;a23value=&amp;textpres=&amp;sort=7&amp;x=67&amp;y=10" TargetMode = "External"/><Relationship Id="rId387" Type="http://schemas.openxmlformats.org/officeDocument/2006/relationships/hyperlink" Target="https://login.consultant.ru/link/?req=doc&amp;base=LAW&amp;n=509581&amp;date=02.10.2025&amp;dst=100656&amp;field=134" TargetMode = "External"/><Relationship Id="rId388" Type="http://schemas.openxmlformats.org/officeDocument/2006/relationships/hyperlink" Target="https://login.consultant.ru/link/?req=doc&amp;base=LAW&amp;n=498752&amp;date=02.10.2025" TargetMode = "External"/><Relationship Id="rId389" Type="http://schemas.openxmlformats.org/officeDocument/2006/relationships/hyperlink" Target="www.pravo.gov.ru" TargetMode = "External"/><Relationship Id="rId390"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11.12.2020&amp;a8=519&amp;a8type=1&amp;a1=&amp;a0=&amp;a16=&amp;a16type=1&amp;a16value=&amp;a17=&amp;a17type=1&amp;a17value=&amp;a4=&amp;a4type=1&amp;a4value=&amp;a23=&amp;a23type=1&amp;a23value=&amp;textpres=&amp;sort=7&amp;x=74&amp;y=17" TargetMode = "External"/><Relationship Id="rId391" Type="http://schemas.openxmlformats.org/officeDocument/2006/relationships/hyperlink" Target="https://login.consultant.ru/link/?req=doc&amp;base=LAW&amp;n=509581&amp;date=02.10.2025&amp;dst=100656&amp;field=134" TargetMode = "External"/><Relationship Id="rId392" Type="http://schemas.openxmlformats.org/officeDocument/2006/relationships/hyperlink" Target="https://login.consultant.ru/link/?req=doc&amp;base=LAW&amp;n=373518&amp;date=02.10.2025" TargetMode = "External"/><Relationship Id="rId393" Type="http://schemas.openxmlformats.org/officeDocument/2006/relationships/hyperlink" Target="www.pravo.gov.ru" TargetMode = "External"/><Relationship Id="rId394"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11.12.2020&amp;a8=518&amp;a8type=1&amp;a1=&amp;a0=&amp;a16=&amp;a16type=1&amp;a16value=&amp;a17=&amp;a17type=1&amp;a17value=&amp;a4=&amp;a4type=1&amp;a4value=&amp;a23=&amp;a23type=1&amp;a23value=&amp;textpres=&amp;sort=7&amp;x=56&amp;y=12" TargetMode = "External"/><Relationship Id="rId395" Type="http://schemas.openxmlformats.org/officeDocument/2006/relationships/hyperlink" Target="https://login.consultant.ru/link/?req=doc&amp;base=LAW&amp;n=373518&amp;date=02.10.2025&amp;dst=100012&amp;field=134" TargetMode = "External"/><Relationship Id="rId396" Type="http://schemas.openxmlformats.org/officeDocument/2006/relationships/hyperlink" Target="https://login.consultant.ru/link/?req=doc&amp;base=LAW&amp;n=373518&amp;date=02.10.2025&amp;dst=100024&amp;field=134" TargetMode = "External"/><Relationship Id="rId397" Type="http://schemas.openxmlformats.org/officeDocument/2006/relationships/hyperlink" Target="https://login.consultant.ru/link/?req=doc&amp;base=LAW&amp;n=509581&amp;date=02.10.2025&amp;dst=100656&amp;field=134" TargetMode = "External"/><Relationship Id="rId398" Type="http://schemas.openxmlformats.org/officeDocument/2006/relationships/hyperlink" Target="https://login.consultant.ru/link/?req=doc&amp;base=LAW&amp;n=372275&amp;date=02.10.2025" TargetMode = "External"/><Relationship Id="rId399" Type="http://schemas.openxmlformats.org/officeDocument/2006/relationships/hyperlink" Target="www.pravo.gov.ru" TargetMode = "External"/><Relationship Id="rId400"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01.12.2020&amp;a8=478&amp;a8type=1&amp;a1=&amp;a0=&amp;a16=&amp;a16type=1&amp;a16value=&amp;a17=&amp;a17type=1&amp;a17value=&amp;a4=&amp;a4type=1&amp;a4value=&amp;a23=&amp;a23type=1&amp;a23value=&amp;textpres=&amp;sort=7&amp;x=63&amp;y=13" TargetMode = "External"/><Relationship Id="rId401" Type="http://schemas.openxmlformats.org/officeDocument/2006/relationships/hyperlink" Target="https://login.consultant.ru/link/?req=doc&amp;base=LAW&amp;n=372275&amp;date=02.10.2025&amp;dst=100012&amp;field=134" TargetMode = "External"/><Relationship Id="rId402" Type="http://schemas.openxmlformats.org/officeDocument/2006/relationships/hyperlink" Target="https://login.consultant.ru/link/?req=doc&amp;base=LAW&amp;n=372275&amp;date=02.10.2025&amp;dst=100062&amp;field=134" TargetMode = "External"/><Relationship Id="rId403" Type="http://schemas.openxmlformats.org/officeDocument/2006/relationships/hyperlink" Target="https://login.consultant.ru/link/?req=doc&amp;base=LAW&amp;n=509581&amp;date=02.10.2025&amp;dst=100656&amp;field=134" TargetMode = "External"/><Relationship Id="rId404" Type="http://schemas.openxmlformats.org/officeDocument/2006/relationships/hyperlink" Target="https://login.consultant.ru/link/?req=doc&amp;base=LAW&amp;n=504119&amp;date=02.10.2025" TargetMode = "External"/><Relationship Id="rId405" Type="http://schemas.openxmlformats.org/officeDocument/2006/relationships/hyperlink" Target="www.pravo.gov.ru" TargetMode = "External"/><Relationship Id="rId406"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20.10.2020&amp;a8=420&amp;a8type=1&amp;a1=&amp;a0=&amp;a16=&amp;a16type=1&amp;a16value=&amp;a17=&amp;a17type=1&amp;a17value=&amp;a4=&amp;a4type=1&amp;a4value=&amp;a23=&amp;a23type=1&amp;a23value=&amp;textpres=&amp;sort=7&amp;x=79&amp;y=14" TargetMode = "External"/><Relationship Id="rId407" Type="http://schemas.openxmlformats.org/officeDocument/2006/relationships/hyperlink" Target="https://login.consultant.ru/link/?req=doc&amp;base=LAW&amp;n=504119&amp;date=02.10.2025&amp;dst=100015&amp;field=134" TargetMode = "External"/><Relationship Id="rId408" Type="http://schemas.openxmlformats.org/officeDocument/2006/relationships/hyperlink" Target="https://login.consultant.ru/link/?req=doc&amp;base=LAW&amp;n=504119&amp;date=02.10.2025&amp;dst=100022&amp;field=134" TargetMode = "External"/><Relationship Id="rId409" Type="http://schemas.openxmlformats.org/officeDocument/2006/relationships/hyperlink" Target="https://login.consultant.ru/link/?req=doc&amp;base=LAW&amp;n=504119&amp;date=02.10.2025&amp;dst=100168&amp;field=134" TargetMode = "External"/><Relationship Id="rId410" Type="http://schemas.openxmlformats.org/officeDocument/2006/relationships/hyperlink" Target="https://login.consultant.ru/link/?req=doc&amp;base=LAW&amp;n=509581&amp;date=02.10.2025&amp;dst=100656&amp;field=134" TargetMode = "External"/><Relationship Id="rId411" Type="http://schemas.openxmlformats.org/officeDocument/2006/relationships/hyperlink" Target="https://login.consultant.ru/link/?req=doc&amp;base=LAW&amp;n=417725&amp;date=02.10.2025" TargetMode = "External"/><Relationship Id="rId412" Type="http://schemas.openxmlformats.org/officeDocument/2006/relationships/hyperlink" Target="www.pravo.gov.ru" TargetMode = "External"/><Relationship Id="rId413" Type="http://schemas.openxmlformats.org/officeDocument/2006/relationships/hyperlink" Target="https://login.consultant.ru/link/?req=doc&amp;base=LAW&amp;n=417725&amp;date=02.10.2025&amp;dst=100019&amp;field=134" TargetMode = "External"/><Relationship Id="rId414" Type="http://schemas.openxmlformats.org/officeDocument/2006/relationships/hyperlink" Target="https://login.consultant.ru/link/?req=doc&amp;base=LAW&amp;n=417725&amp;date=02.10.2025&amp;dst=100023&amp;field=134" TargetMode = "External"/><Relationship Id="rId415" Type="http://schemas.openxmlformats.org/officeDocument/2006/relationships/hyperlink" Target="https://login.consultant.ru/link/?req=doc&amp;base=LAW&amp;n=417725&amp;date=02.10.2025&amp;dst=100036&amp;field=134" TargetMode = "External"/><Relationship Id="rId416" Type="http://schemas.openxmlformats.org/officeDocument/2006/relationships/hyperlink" Target="https://login.consultant.ru/link/?req=doc&amp;base=LAW&amp;n=417725&amp;date=02.10.2025&amp;dst=100043&amp;field=134" TargetMode = "External"/><Relationship Id="rId417" Type="http://schemas.openxmlformats.org/officeDocument/2006/relationships/hyperlink" Target="https://login.consultant.ru/link/?req=doc&amp;base=LAW&amp;n=417725&amp;date=02.10.2025&amp;dst=100047&amp;field=134" TargetMode = "External"/><Relationship Id="rId418" Type="http://schemas.openxmlformats.org/officeDocument/2006/relationships/hyperlink" Target="https://login.consultant.ru/link/?req=doc&amp;base=LAW&amp;n=417725&amp;date=02.10.2025&amp;dst=100096&amp;field=134" TargetMode = "External"/><Relationship Id="rId419" Type="http://schemas.openxmlformats.org/officeDocument/2006/relationships/hyperlink" Target="https://login.consultant.ru/link/?req=doc&amp;base=LAW&amp;n=417725&amp;date=02.10.2025&amp;dst=100097&amp;field=134" TargetMode = "External"/><Relationship Id="rId420" Type="http://schemas.openxmlformats.org/officeDocument/2006/relationships/hyperlink" Target="https://login.consultant.ru/link/?req=doc&amp;base=LAW&amp;n=417725&amp;date=02.10.2025&amp;dst=100099&amp;field=134" TargetMode = "External"/><Relationship Id="rId421" Type="http://schemas.openxmlformats.org/officeDocument/2006/relationships/hyperlink" Target="https://login.consultant.ru/link/?req=doc&amp;base=LAW&amp;n=417725&amp;date=02.10.2025&amp;dst=100102&amp;field=134" TargetMode = "External"/><Relationship Id="rId422" Type="http://schemas.openxmlformats.org/officeDocument/2006/relationships/hyperlink" Target="https://login.consultant.ru/link/?req=doc&amp;base=LAW&amp;n=417725&amp;date=02.10.2025&amp;dst=100103&amp;field=134" TargetMode = "External"/><Relationship Id="rId423" Type="http://schemas.openxmlformats.org/officeDocument/2006/relationships/hyperlink" Target="https://login.consultant.ru/link/?req=doc&amp;base=LAW&amp;n=417725&amp;date=02.10.2025&amp;dst=100127&amp;field=134" TargetMode = "External"/><Relationship Id="rId424" Type="http://schemas.openxmlformats.org/officeDocument/2006/relationships/hyperlink" Target="https://login.consultant.ru/link/?req=doc&amp;base=LAW&amp;n=417725&amp;date=02.10.2025&amp;dst=100128&amp;field=134" TargetMode = "External"/><Relationship Id="rId425" Type="http://schemas.openxmlformats.org/officeDocument/2006/relationships/hyperlink" Target="https://login.consultant.ru/link/?req=doc&amp;base=LAW&amp;n=417725&amp;date=02.10.2025&amp;dst=100147&amp;field=134" TargetMode = "External"/><Relationship Id="rId426" Type="http://schemas.openxmlformats.org/officeDocument/2006/relationships/hyperlink" Target="https://login.consultant.ru/link/?req=doc&amp;base=LAW&amp;n=417725&amp;date=02.10.2025&amp;dst=100150&amp;field=134" TargetMode = "External"/><Relationship Id="rId427" Type="http://schemas.openxmlformats.org/officeDocument/2006/relationships/hyperlink" Target="https://login.consultant.ru/link/?req=doc&amp;base=LAW&amp;n=417725&amp;date=02.10.2025&amp;dst=100151&amp;field=134" TargetMode = "External"/><Relationship Id="rId428" Type="http://schemas.openxmlformats.org/officeDocument/2006/relationships/hyperlink" Target="https://login.consultant.ru/link/?req=doc&amp;base=LAW&amp;n=417725&amp;date=02.10.2025&amp;dst=100151&amp;field=134" TargetMode = "External"/><Relationship Id="rId429" Type="http://schemas.openxmlformats.org/officeDocument/2006/relationships/hyperlink" Target="https://login.consultant.ru/link/?req=doc&amp;base=LAW&amp;n=417725&amp;date=02.10.2025&amp;dst=100152&amp;field=134" TargetMode = "External"/><Relationship Id="rId430" Type="http://schemas.openxmlformats.org/officeDocument/2006/relationships/hyperlink" Target="https://login.consultant.ru/link/?req=doc&amp;base=LAW&amp;n=417725&amp;date=02.10.2025&amp;dst=100162&amp;field=134" TargetMode = "External"/><Relationship Id="rId431" Type="http://schemas.openxmlformats.org/officeDocument/2006/relationships/hyperlink" Target="https://login.consultant.ru/link/?req=doc&amp;base=LAW&amp;n=417725&amp;date=02.10.2025&amp;dst=100163&amp;field=134" TargetMode = "External"/><Relationship Id="rId432" Type="http://schemas.openxmlformats.org/officeDocument/2006/relationships/hyperlink" Target="https://login.consultant.ru/link/?req=doc&amp;base=LAW&amp;n=417725&amp;date=02.10.2025&amp;dst=100187&amp;field=134" TargetMode = "External"/><Relationship Id="rId433" Type="http://schemas.openxmlformats.org/officeDocument/2006/relationships/hyperlink" Target="https://login.consultant.ru/link/?req=doc&amp;base=LAW&amp;n=417725&amp;date=02.10.2025&amp;dst=100192&amp;field=134" TargetMode = "External"/><Relationship Id="rId434" Type="http://schemas.openxmlformats.org/officeDocument/2006/relationships/hyperlink" Target="https://login.consultant.ru/link/?req=doc&amp;base=LAW&amp;n=509581&amp;date=02.10.2025&amp;dst=100656&amp;field=134" TargetMode = "External"/><Relationship Id="rId435" Type="http://schemas.openxmlformats.org/officeDocument/2006/relationships/hyperlink" Target="https://login.consultant.ru/link/?req=doc&amp;base=LAW&amp;n=499193&amp;date=02.10.2025&amp;dst=100206&amp;field=134" TargetMode = "External"/><Relationship Id="rId436" Type="http://schemas.openxmlformats.org/officeDocument/2006/relationships/hyperlink" Target="https://login.consultant.ru/link/?req=doc&amp;base=LAW&amp;n=372370&amp;date=02.10.2025" TargetMode = "External"/><Relationship Id="rId437" Type="http://schemas.openxmlformats.org/officeDocument/2006/relationships/hyperlink" Target="http://pravo.gov.ru" TargetMode = "External"/><Relationship Id="rId438"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30.11.2020&amp;a8=471&amp;a8type=1&amp;a1=&amp;a0=&amp;a16=&amp;a16type=1&amp;a16value=&amp;a17=&amp;a17type=1&amp;a17value=&amp;a4=&amp;a4type=1&amp;a4value=&amp;a23=&amp;a23type=1&amp;a23value=&amp;textpres=&amp;sort=7&amp;x=68&amp;y=16" TargetMode = "External"/><Relationship Id="rId439" Type="http://schemas.openxmlformats.org/officeDocument/2006/relationships/hyperlink" Target="https://login.consultant.ru/link/?req=doc&amp;base=LAW&amp;n=372370&amp;date=02.10.2025&amp;dst=100024&amp;field=134" TargetMode = "External"/><Relationship Id="rId440" Type="http://schemas.openxmlformats.org/officeDocument/2006/relationships/hyperlink" Target="https://login.consultant.ru/link/?req=doc&amp;base=LAW&amp;n=372370&amp;date=02.10.2025&amp;dst=100036&amp;field=134" TargetMode = "External"/><Relationship Id="rId441" Type="http://schemas.openxmlformats.org/officeDocument/2006/relationships/hyperlink" Target="https://login.consultant.ru/link/?req=doc&amp;base=LAW&amp;n=372370&amp;date=02.10.2025&amp;dst=100038&amp;field=134" TargetMode = "External"/><Relationship Id="rId442" Type="http://schemas.openxmlformats.org/officeDocument/2006/relationships/hyperlink" Target="https://login.consultant.ru/link/?req=doc&amp;base=LAW&amp;n=372370&amp;date=02.10.2025&amp;dst=100088&amp;field=134" TargetMode = "External"/><Relationship Id="rId443" Type="http://schemas.openxmlformats.org/officeDocument/2006/relationships/hyperlink" Target="https://login.consultant.ru/link/?req=doc&amp;base=LAW&amp;n=509581&amp;date=02.10.2025&amp;dst=100656&amp;field=134" TargetMode = "External"/><Relationship Id="rId444" Type="http://schemas.openxmlformats.org/officeDocument/2006/relationships/hyperlink" Target="https://login.consultant.ru/link/?req=doc&amp;base=LAW&amp;n=477651&amp;date=02.10.2025" TargetMode = "External"/><Relationship Id="rId445" Type="http://schemas.openxmlformats.org/officeDocument/2006/relationships/hyperlink" Target="https://login.consultant.ru/link/?req=doc&amp;base=LAW&amp;n=477651&amp;date=02.10.2025&amp;dst=100017&amp;field=134" TargetMode = "External"/><Relationship Id="rId446" Type="http://schemas.openxmlformats.org/officeDocument/2006/relationships/hyperlink" Target="https://login.consultant.ru/link/?req=doc&amp;base=LAW&amp;n=477651&amp;date=02.10.2025&amp;dst=100022&amp;field=134" TargetMode = "External"/><Relationship Id="rId447" Type="http://schemas.openxmlformats.org/officeDocument/2006/relationships/hyperlink" Target="https://login.consultant.ru/link/?req=doc&amp;base=LAW&amp;n=477651&amp;date=02.10.2025&amp;dst=100025&amp;field=134" TargetMode = "External"/><Relationship Id="rId448" Type="http://schemas.openxmlformats.org/officeDocument/2006/relationships/hyperlink" Target="https://login.consultant.ru/link/?req=doc&amp;base=LAW&amp;n=477651&amp;date=02.10.2025&amp;dst=100030&amp;field=134" TargetMode = "External"/><Relationship Id="rId449" Type="http://schemas.openxmlformats.org/officeDocument/2006/relationships/hyperlink" Target="https://login.consultant.ru/link/?req=doc&amp;base=LAW&amp;n=477651&amp;date=02.10.2025&amp;dst=100031&amp;field=134" TargetMode = "External"/><Relationship Id="rId450" Type="http://schemas.openxmlformats.org/officeDocument/2006/relationships/hyperlink" Target="https://login.consultant.ru/link/?req=doc&amp;base=LAW&amp;n=477651&amp;date=02.10.2025&amp;dst=100032&amp;field=134" TargetMode = "External"/><Relationship Id="rId451" Type="http://schemas.openxmlformats.org/officeDocument/2006/relationships/hyperlink" Target="https://login.consultant.ru/link/?req=doc&amp;base=LAW&amp;n=477651&amp;date=02.10.2025&amp;dst=100034&amp;field=134" TargetMode = "External"/><Relationship Id="rId452" Type="http://schemas.openxmlformats.org/officeDocument/2006/relationships/hyperlink" Target="https://login.consultant.ru/link/?req=doc&amp;base=LAW&amp;n=477651&amp;date=02.10.2025&amp;dst=100039&amp;field=134" TargetMode = "External"/><Relationship Id="rId453" Type="http://schemas.openxmlformats.org/officeDocument/2006/relationships/hyperlink" Target="https://login.consultant.ru/link/?req=doc&amp;base=LAW&amp;n=477651&amp;date=02.10.2025&amp;dst=100041&amp;field=134" TargetMode = "External"/><Relationship Id="rId454" Type="http://schemas.openxmlformats.org/officeDocument/2006/relationships/hyperlink" Target="https://login.consultant.ru/link/?req=doc&amp;base=LAW&amp;n=477651&amp;date=02.10.2025&amp;dst=100047&amp;field=134" TargetMode = "External"/><Relationship Id="rId455" Type="http://schemas.openxmlformats.org/officeDocument/2006/relationships/hyperlink" Target="https://login.consultant.ru/link/?req=doc&amp;base=LAW&amp;n=477651&amp;date=02.10.2025&amp;dst=100049&amp;field=134" TargetMode = "External"/><Relationship Id="rId456" Type="http://schemas.openxmlformats.org/officeDocument/2006/relationships/hyperlink" Target="https://login.consultant.ru/link/?req=doc&amp;base=LAW&amp;n=477651&amp;date=02.10.2025&amp;dst=100056&amp;field=134" TargetMode = "External"/><Relationship Id="rId457" Type="http://schemas.openxmlformats.org/officeDocument/2006/relationships/hyperlink" Target="https://login.consultant.ru/link/?req=doc&amp;base=LAW&amp;n=477651&amp;date=02.10.2025&amp;dst=100057&amp;field=134" TargetMode = "External"/><Relationship Id="rId458" Type="http://schemas.openxmlformats.org/officeDocument/2006/relationships/hyperlink" Target="https://login.consultant.ru/link/?req=doc&amp;base=LAW&amp;n=477651&amp;date=02.10.2025&amp;dst=100059&amp;field=134" TargetMode = "External"/><Relationship Id="rId459" Type="http://schemas.openxmlformats.org/officeDocument/2006/relationships/hyperlink" Target="https://login.consultant.ru/link/?req=doc&amp;base=LAW&amp;n=477651&amp;date=02.10.2025&amp;dst=100061&amp;field=134" TargetMode = "External"/><Relationship Id="rId460" Type="http://schemas.openxmlformats.org/officeDocument/2006/relationships/hyperlink" Target="https://login.consultant.ru/link/?req=doc&amp;base=LAW&amp;n=477651&amp;date=02.10.2025&amp;dst=100062&amp;field=134" TargetMode = "External"/><Relationship Id="rId461" Type="http://schemas.openxmlformats.org/officeDocument/2006/relationships/hyperlink" Target="https://login.consultant.ru/link/?req=doc&amp;base=LAW&amp;n=477651&amp;date=02.10.2025&amp;dst=100078&amp;field=134" TargetMode = "External"/><Relationship Id="rId462" Type="http://schemas.openxmlformats.org/officeDocument/2006/relationships/hyperlink" Target="https://login.consultant.ru/link/?req=doc&amp;base=LAW&amp;n=477651&amp;date=02.10.2025&amp;dst=100080&amp;field=134" TargetMode = "External"/><Relationship Id="rId463" Type="http://schemas.openxmlformats.org/officeDocument/2006/relationships/hyperlink" Target="https://login.consultant.ru/link/?req=doc&amp;base=LAW&amp;n=477651&amp;date=02.10.2025&amp;dst=100085&amp;field=134" TargetMode = "External"/><Relationship Id="rId464" Type="http://schemas.openxmlformats.org/officeDocument/2006/relationships/hyperlink" Target="https://login.consultant.ru/link/?req=doc&amp;base=LAW&amp;n=477651&amp;date=02.10.2025&amp;dst=100086&amp;field=134" TargetMode = "External"/><Relationship Id="rId465" Type="http://schemas.openxmlformats.org/officeDocument/2006/relationships/hyperlink" Target="https://login.consultant.ru/link/?req=doc&amp;base=LAW&amp;n=509581&amp;date=02.10.2025&amp;dst=100656&amp;field=134" TargetMode = "External"/><Relationship Id="rId466" Type="http://schemas.openxmlformats.org/officeDocument/2006/relationships/hyperlink" Target="https://login.consultant.ru/link/?req=doc&amp;base=LAW&amp;n=499193&amp;date=02.10.2025&amp;dst=100239&amp;field=134" TargetMode = "External"/><Relationship Id="rId467" Type="http://schemas.openxmlformats.org/officeDocument/2006/relationships/hyperlink" Target="https://login.consultant.ru/link/?req=doc&amp;base=LAW&amp;n=372960&amp;date=02.10.2025" TargetMode = "External"/><Relationship Id="rId468" Type="http://schemas.openxmlformats.org/officeDocument/2006/relationships/hyperlink" Target="http://pravo.gov.ru" TargetMode = "External"/><Relationship Id="rId469"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15&amp;a8type=1&amp;a1=&amp;a0=&amp;a16=&amp;a16type=1&amp;a16value=&amp;a17=&amp;a17type=1&amp;a17value=&amp;a4=&amp;a4type=1&amp;a4value=&amp;a23=&amp;a23type=1&amp;a23value=&amp;textpres=&amp;sort=7&amp;x=45&amp;y=18" TargetMode = "External"/><Relationship Id="rId470" Type="http://schemas.openxmlformats.org/officeDocument/2006/relationships/hyperlink" Target="https://login.consultant.ru/link/?req=doc&amp;base=LAW&amp;n=509581&amp;date=02.10.2025&amp;dst=100656&amp;field=134" TargetMode = "External"/><Relationship Id="rId471" Type="http://schemas.openxmlformats.org/officeDocument/2006/relationships/hyperlink" Target="https://login.consultant.ru/link/?req=doc&amp;base=LAW&amp;n=425598&amp;date=02.10.2025" TargetMode = "External"/><Relationship Id="rId472" Type="http://schemas.openxmlformats.org/officeDocument/2006/relationships/hyperlink" Target="www.pravo.gov.ru" TargetMode = "External"/><Relationship Id="rId473"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06&amp;a8type=1&amp;a1=&amp;a0=&amp;a16=&amp;a16type=1&amp;a16value=&amp;a17=&amp;a17type=1&amp;a17value=&amp;a4=&amp;a4type=1&amp;a4value=&amp;a23=&amp;a23type=1&amp;a23value=&amp;textpres=&amp;sort=7&amp;x=76&amp;y=16" TargetMode = "External"/><Relationship Id="rId474" Type="http://schemas.openxmlformats.org/officeDocument/2006/relationships/hyperlink" Target="https://login.consultant.ru/link/?req=doc&amp;base=LAW&amp;n=509581&amp;date=02.10.2025&amp;dst=100656&amp;field=134" TargetMode = "External"/><Relationship Id="rId475" Type="http://schemas.openxmlformats.org/officeDocument/2006/relationships/hyperlink" Target="https://login.consultant.ru/link/?req=doc&amp;base=LAW&amp;n=372187&amp;date=02.10.2025" TargetMode = "External"/><Relationship Id="rId476" Type="http://schemas.openxmlformats.org/officeDocument/2006/relationships/hyperlink" Target="www.pravo.gov.ru" TargetMode = "External"/><Relationship Id="rId477"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28.10.2020&amp;a8=429&amp;a8type=1&amp;a1=&amp;a0=&amp;a16=&amp;a16type=1&amp;a16value=&amp;a17=&amp;a17type=1&amp;a17value=&amp;a4=&amp;a4type=1&amp;a4value=&amp;a23=&amp;a23type=1&amp;a23value=&amp;textpres=&amp;sort=7&amp;x=73&amp;y=17" TargetMode = "External"/><Relationship Id="rId478" Type="http://schemas.openxmlformats.org/officeDocument/2006/relationships/hyperlink" Target="https://login.consultant.ru/link/?req=doc&amp;base=LAW&amp;n=509581&amp;date=02.10.2025&amp;dst=100656&amp;field=134" TargetMode = "External"/><Relationship Id="rId479" Type="http://schemas.openxmlformats.org/officeDocument/2006/relationships/hyperlink" Target="https://login.consultant.ru/link/?req=doc&amp;base=LAW&amp;n=373029&amp;date=02.10.2025" TargetMode = "External"/><Relationship Id="rId480" Type="http://schemas.openxmlformats.org/officeDocument/2006/relationships/hyperlink" Target="www.pravo.gov.ru" TargetMode = "External"/><Relationship Id="rId481"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48&amp;a8type=1&amp;a1=&amp;a0=&amp;a16=&amp;a16type=1&amp;a16value=&amp;a17=&amp;a17type=1&amp;a17value=&amp;a4=&amp;a4type=1&amp;a4value=&amp;a23=&amp;a23type=1&amp;a23value=&amp;textpres=&amp;sort=7&amp;x=71&amp;y=11" TargetMode = "External"/><Relationship Id="rId482" Type="http://schemas.openxmlformats.org/officeDocument/2006/relationships/hyperlink" Target="https://login.consultant.ru/link/?req=doc&amp;base=LAW&amp;n=509581&amp;date=02.10.2025&amp;dst=100656&amp;field=134" TargetMode = "External"/><Relationship Id="rId483" Type="http://schemas.openxmlformats.org/officeDocument/2006/relationships/hyperlink" Target="https://login.consultant.ru/link/?req=doc&amp;base=LAW&amp;n=425388&amp;date=02.10.2025" TargetMode = "External"/><Relationship Id="rId484" Type="http://schemas.openxmlformats.org/officeDocument/2006/relationships/hyperlink" Target="www.pravo.gov.ru" TargetMode = "External"/><Relationship Id="rId485"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07&amp;a8type=1&amp;a1=&amp;a0=&amp;a16=&amp;a16type=1&amp;a16value=&amp;a17=&amp;a17type=1&amp;a17value=&amp;a4=&amp;a4type=1&amp;a4value=&amp;a23=&amp;a23type=1&amp;a23value=&amp;textpres=&amp;sort=7&amp;x=61&amp;y=20" TargetMode = "External"/><Relationship Id="rId486" Type="http://schemas.openxmlformats.org/officeDocument/2006/relationships/hyperlink" Target="https://login.consultant.ru/link/?req=doc&amp;base=LAW&amp;n=509581&amp;date=02.10.2025&amp;dst=100656&amp;field=134" TargetMode = "External"/><Relationship Id="rId487" Type="http://schemas.openxmlformats.org/officeDocument/2006/relationships/hyperlink" Target="https://login.consultant.ru/link/?req=doc&amp;base=LAW&amp;n=372174&amp;date=02.10.2025" TargetMode = "External"/><Relationship Id="rId488" Type="http://schemas.openxmlformats.org/officeDocument/2006/relationships/hyperlink" Target="www.pravo.gov.ru" TargetMode = "External"/><Relationship Id="rId489" Type="http://schemas.openxmlformats.org/officeDocument/2006/relationships/hyperlink" Target="http://pravo.gov.ru/proxy/ips/?searchres=&amp;x=0&amp;y=0&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67&amp;a8type=1&amp;a1=&amp;a0=&amp;a16=&amp;a16type=1&amp;a16value=&amp;a17=&amp;a17type=1&amp;a17value=&amp;a4=&amp;a4type=1&amp;a4value=&amp;a23=&amp;a23type=1&amp;a23value=&amp;textpres=&amp;sort=7" TargetMode = "External"/><Relationship Id="rId490" Type="http://schemas.openxmlformats.org/officeDocument/2006/relationships/hyperlink" Target="https://login.consultant.ru/link/?req=doc&amp;base=LAW&amp;n=509581&amp;date=02.10.2025&amp;dst=100656&amp;field=134" TargetMode = "External"/><Relationship Id="rId491" Type="http://schemas.openxmlformats.org/officeDocument/2006/relationships/hyperlink" Target="https://login.consultant.ru/link/?req=doc&amp;base=LAW&amp;n=477504&amp;date=02.10.2025" TargetMode = "External"/><Relationship Id="rId492" Type="http://schemas.openxmlformats.org/officeDocument/2006/relationships/hyperlink" Target="www.pravo.gov.ru" TargetMode = "External"/><Relationship Id="rId493" Type="http://schemas.openxmlformats.org/officeDocument/2006/relationships/hyperlink" Target="http://pravo.gov.ru/proxy/ips/?searchres=&amp;x=0&amp;y=0&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36&amp;a8type=1&amp;a1=&amp;a0=&amp;a16=&amp;a16type=1&amp;a16value=&amp;a17=&amp;a17type=1&amp;a17value=&amp;a4=&amp;a4type=1&amp;a4value=&amp;a23=&amp;a23type=1&amp;a23value=&amp;textpres=&amp;sort=7" TargetMode = "External"/><Relationship Id="rId494" Type="http://schemas.openxmlformats.org/officeDocument/2006/relationships/hyperlink" Target="https://login.consultant.ru/link/?req=doc&amp;base=LAW&amp;n=509581&amp;date=02.10.2025&amp;dst=100656&amp;field=134" TargetMode = "External"/><Relationship Id="rId495" Type="http://schemas.openxmlformats.org/officeDocument/2006/relationships/hyperlink" Target="https://login.consultant.ru/link/?req=doc&amp;base=LAW&amp;n=510075&amp;date=02.10.2025" TargetMode = "External"/><Relationship Id="rId496" Type="http://schemas.openxmlformats.org/officeDocument/2006/relationships/hyperlink" Target="www.pravo.gov.ru" TargetMode = "External"/><Relationship Id="rId497" Type="http://schemas.openxmlformats.org/officeDocument/2006/relationships/hyperlink" Target="http://pravo.gov.ru/proxy/ips/?searchres=&amp;x=0&amp;y=0&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28&amp;a8type=1&amp;a1=&amp;a0=&amp;a16=&amp;a16type=1&amp;a16value=&amp;a17=&amp;a17type=1&amp;a17value=&amp;a4=&amp;a4type=1&amp;a4value=&amp;a23=&amp;a23type=1&amp;a23value=&amp;textpres=&amp;sort=7" TargetMode = "External"/><Relationship Id="rId498" Type="http://schemas.openxmlformats.org/officeDocument/2006/relationships/hyperlink" Target="https://login.consultant.ru/link/?req=doc&amp;base=LAW&amp;n=509581&amp;date=02.10.2025&amp;dst=100656&amp;field=134" TargetMode = "External"/><Relationship Id="rId499" Type="http://schemas.openxmlformats.org/officeDocument/2006/relationships/hyperlink" Target="https://login.consultant.ru/link/?req=doc&amp;base=LAW&amp;n=371144&amp;date=02.10.2025" TargetMode = "External"/><Relationship Id="rId500" Type="http://schemas.openxmlformats.org/officeDocument/2006/relationships/hyperlink" Target="www.pravo.gov.ru" TargetMode = "External"/><Relationship Id="rId501"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14&amp;a8type=1&amp;a1=&amp;a0=&amp;a16=&amp;a16type=1&amp;a16value=&amp;a17=&amp;a17type=1&amp;a17value=&amp;a4=&amp;a4type=1&amp;a4value=&amp;a23=&amp;a23type=1&amp;a23value=&amp;textpres=&amp;sort=7&amp;x=60&amp;y=12" TargetMode = "External"/><Relationship Id="rId502" Type="http://schemas.openxmlformats.org/officeDocument/2006/relationships/hyperlink" Target="https://login.consultant.ru/link/?req=doc&amp;base=LAW&amp;n=509581&amp;date=02.10.2025&amp;dst=100656&amp;field=134" TargetMode = "External"/><Relationship Id="rId503" Type="http://schemas.openxmlformats.org/officeDocument/2006/relationships/hyperlink" Target="https://login.consultant.ru/link/?req=doc&amp;base=LAW&amp;n=373519&amp;date=02.10.2025" TargetMode = "External"/><Relationship Id="rId504" Type="http://schemas.openxmlformats.org/officeDocument/2006/relationships/hyperlink" Target="www.pravo.gov.ru" TargetMode = "External"/><Relationship Id="rId505"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08&amp;a8type=1&amp;a1=&amp;a0=&amp;a16=&amp;a16type=1&amp;a16value=&amp;a17=&amp;a17type=1&amp;a17value=&amp;a4=&amp;a4type=1&amp;a4value=&amp;a23=&amp;a23type=1&amp;a23value=&amp;textpres=&amp;sort=7&amp;x=73&amp;y=7" TargetMode = "External"/><Relationship Id="rId506" Type="http://schemas.openxmlformats.org/officeDocument/2006/relationships/hyperlink" Target="https://login.consultant.ru/link/?req=doc&amp;base=LAW&amp;n=509581&amp;date=02.10.2025&amp;dst=9430&amp;field=134" TargetMode = "External"/><Relationship Id="rId507" Type="http://schemas.openxmlformats.org/officeDocument/2006/relationships/hyperlink" Target="https://login.consultant.ru/link/?req=doc&amp;base=LAW&amp;n=509581&amp;date=02.10.2025&amp;dst=100656&amp;field=134" TargetMode = "External"/><Relationship Id="rId508" Type="http://schemas.openxmlformats.org/officeDocument/2006/relationships/hyperlink" Target="https://login.consultant.ru/link/?req=doc&amp;base=LAW&amp;n=425446&amp;date=02.10.2025" TargetMode = "External"/><Relationship Id="rId509" Type="http://schemas.openxmlformats.org/officeDocument/2006/relationships/hyperlink" Target="www.pravo.gov.ru" TargetMode = "External"/><Relationship Id="rId510"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37&amp;a8type=1&amp;a1=&amp;a0=&amp;a16=&amp;a16type=1&amp;a16value=&amp;a17=&amp;a17type=1&amp;a17value=&amp;a4=&amp;a4type=1&amp;a4value=&amp;a23=&amp;a23type=1&amp;a23value=&amp;textpres=&amp;sort=7&amp;x=86&amp;y=10" TargetMode = "External"/><Relationship Id="rId511" Type="http://schemas.openxmlformats.org/officeDocument/2006/relationships/hyperlink" Target="https://login.consultant.ru/link/?req=doc&amp;base=LAW&amp;n=509581&amp;date=02.10.2025&amp;dst=100656&amp;field=134" TargetMode = "External"/><Relationship Id="rId512" Type="http://schemas.openxmlformats.org/officeDocument/2006/relationships/hyperlink" Target="https://login.consultant.ru/link/?req=doc&amp;base=LAW&amp;n=472388&amp;date=02.10.2025" TargetMode = "External"/><Relationship Id="rId513" Type="http://schemas.openxmlformats.org/officeDocument/2006/relationships/hyperlink" Target="www.pravo.gov.ru" TargetMode = "External"/><Relationship Id="rId514"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20&amp;a8type=1&amp;a1=&amp;a0=&amp;a16=&amp;a16type=1&amp;a16value=&amp;a17=&amp;a17type=1&amp;a17value=&amp;a4=&amp;a4type=1&amp;a4value=&amp;a23=&amp;a23type=1&amp;a23value=&amp;textpres=&amp;sort=7&amp;x=89&amp;y=9" TargetMode = "External"/><Relationship Id="rId515" Type="http://schemas.openxmlformats.org/officeDocument/2006/relationships/hyperlink" Target="https://login.consultant.ru/link/?req=doc&amp;base=LAW&amp;n=509581&amp;date=02.10.2025&amp;dst=100656&amp;field=134" TargetMode = "External"/><Relationship Id="rId516" Type="http://schemas.openxmlformats.org/officeDocument/2006/relationships/hyperlink" Target="https://login.consultant.ru/link/?req=doc&amp;base=LAW&amp;n=370923&amp;date=02.10.2025" TargetMode = "External"/><Relationship Id="rId517" Type="http://schemas.openxmlformats.org/officeDocument/2006/relationships/hyperlink" Target="www.pravo.gov.ru" TargetMode = "External"/><Relationship Id="rId518"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38&amp;a8type=1&amp;a1=&amp;a0=&amp;a16=&amp;a16type=1&amp;a16value=&amp;a17=&amp;a17type=1&amp;a17value=&amp;a4=&amp;a4type=1&amp;a4value=&amp;a23=&amp;a23type=1&amp;a23value=&amp;textpres=&amp;sort=7&amp;x=70&amp;y=12" TargetMode = "External"/><Relationship Id="rId519" Type="http://schemas.openxmlformats.org/officeDocument/2006/relationships/hyperlink" Target="https://login.consultant.ru/link/?req=doc&amp;base=LAW&amp;n=509581&amp;date=02.10.2025&amp;dst=100656&amp;field=134" TargetMode = "External"/><Relationship Id="rId520" Type="http://schemas.openxmlformats.org/officeDocument/2006/relationships/hyperlink" Target="https://login.consultant.ru/link/?req=doc&amp;base=LAW&amp;n=370986&amp;date=02.10.2025" TargetMode = "External"/><Relationship Id="rId521" Type="http://schemas.openxmlformats.org/officeDocument/2006/relationships/hyperlink" Target="www.pravo.gov.ru" TargetMode = "External"/><Relationship Id="rId522"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EF%F0469&amp;a8type=1&amp;a1=&amp;a0=&amp;a16=&amp;a16type=1&amp;a16value=&amp;a17=&amp;a17type=1&amp;a17value=&amp;a4=&amp;a4type=1&amp;a4value=&amp;a23=&amp;a23type=1&amp;a23value=&amp;textpres=&amp;sort=7&amp;x=71&amp;y=6" TargetMode = "External"/><Relationship Id="rId523" Type="http://schemas.openxmlformats.org/officeDocument/2006/relationships/hyperlink" Target="https://login.consultant.ru/link/?req=doc&amp;base=LAW&amp;n=509581&amp;date=02.10.2025&amp;dst=100656&amp;field=134" TargetMode = "External"/><Relationship Id="rId524" Type="http://schemas.openxmlformats.org/officeDocument/2006/relationships/hyperlink" Target="https://login.consultant.ru/link/?req=doc&amp;base=LAW&amp;n=448564&amp;date=02.10.2025" TargetMode = "External"/><Relationship Id="rId525" Type="http://schemas.openxmlformats.org/officeDocument/2006/relationships/hyperlink" Target="https://login.consultant.ru/link/?req=doc&amp;base=LAW&amp;n=509581&amp;date=02.10.2025&amp;dst=100656&amp;field=134" TargetMode = "External"/><Relationship Id="rId526" Type="http://schemas.openxmlformats.org/officeDocument/2006/relationships/hyperlink" Target="https://login.consultant.ru/link/?req=doc&amp;base=LAW&amp;n=502525&amp;date=02.10.2025&amp;dst=100009&amp;field=134" TargetMode = "External"/><Relationship Id="rId527" Type="http://schemas.openxmlformats.org/officeDocument/2006/relationships/hyperlink" Target="https://login.consultant.ru/link/?req=doc&amp;base=LAW&amp;n=445001&amp;date=02.10.2025" TargetMode = "External"/><Relationship Id="rId528"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34&amp;a8type=1&amp;a1=&amp;a0=&amp;a16=&amp;a16type=1&amp;a16value=&amp;a17=&amp;a17type=1&amp;a17value=&amp;a4=&amp;a4type=1&amp;a4value=&amp;a23=&amp;a23type=1&amp;a23value=&amp;textpres=&amp;sort=7&amp;x=82&amp;y=13" TargetMode = "External"/><Relationship Id="rId529" Type="http://schemas.openxmlformats.org/officeDocument/2006/relationships/hyperlink" Target="https://login.consultant.ru/link/?req=doc&amp;base=LAW&amp;n=509581&amp;date=02.10.2025&amp;dst=100656&amp;field=134" TargetMode = "External"/><Relationship Id="rId530" Type="http://schemas.openxmlformats.org/officeDocument/2006/relationships/hyperlink" Target="https://login.consultant.ru/link/?req=doc&amp;base=LAW&amp;n=372396&amp;date=02.10.2025" TargetMode = "External"/><Relationship Id="rId531" Type="http://schemas.openxmlformats.org/officeDocument/2006/relationships/hyperlink" Target="www.pravo.gov.ru" TargetMode = "External"/><Relationship Id="rId532" Type="http://schemas.openxmlformats.org/officeDocument/2006/relationships/hyperlink" Target="http://pravo.gov.ru/proxy/ips/?searchres=&amp;x=0&amp;y=0&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33&amp;a8type=1&amp;a1=&amp;a0=&amp;a16=&amp;a16type=1&amp;a16value=&amp;a17=&amp;a17type=1&amp;a17value=&amp;a4=&amp;a4type=1&amp;a4value=&amp;a23=&amp;a23type=1&amp;a23value=&amp;textpres=&amp;sort=7" TargetMode = "External"/><Relationship Id="rId533" Type="http://schemas.openxmlformats.org/officeDocument/2006/relationships/hyperlink" Target="https://login.consultant.ru/link/?req=doc&amp;base=LAW&amp;n=509581&amp;date=02.10.2025&amp;dst=100656&amp;field=134" TargetMode = "External"/><Relationship Id="rId534" Type="http://schemas.openxmlformats.org/officeDocument/2006/relationships/hyperlink" Target="https://login.consultant.ru/link/?req=doc&amp;base=LAW&amp;n=372180&amp;date=02.10.2025" TargetMode = "External"/><Relationship Id="rId535" Type="http://schemas.openxmlformats.org/officeDocument/2006/relationships/hyperlink" Target="www.pravo.gov.ru" TargetMode = "External"/><Relationship Id="rId536"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00&amp;a8type=1&amp;a1=&amp;a0=&amp;a16=&amp;a16type=1&amp;a16value=&amp;a17=&amp;a17type=1&amp;a17value=&amp;a4=&amp;a4type=1&amp;a4value=&amp;a23=&amp;a23type=1&amp;a23value=&amp;textpres=&amp;sort=7&amp;x=68&amp;y=18" TargetMode = "External"/><Relationship Id="rId537" Type="http://schemas.openxmlformats.org/officeDocument/2006/relationships/hyperlink" Target="https://login.consultant.ru/link/?req=doc&amp;base=LAW&amp;n=509581&amp;date=02.10.2025&amp;dst=100656&amp;field=134" TargetMode = "External"/><Relationship Id="rId538" Type="http://schemas.openxmlformats.org/officeDocument/2006/relationships/hyperlink" Target="https://login.consultant.ru/link/?req=doc&amp;base=LAW&amp;n=441743&amp;date=02.10.2025" TargetMode = "External"/><Relationship Id="rId539" Type="http://schemas.openxmlformats.org/officeDocument/2006/relationships/hyperlink" Target="www.pravo.gov.ru" TargetMode = "External"/><Relationship Id="rId540"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21&amp;a8type=1&amp;a1=&amp;a0=&amp;a16=&amp;a16type=1&amp;a16value=&amp;a17=&amp;a17type=1&amp;a17value=&amp;a4=&amp;a4type=1&amp;a4value=&amp;a23=&amp;a23type=1&amp;a23value=&amp;textpres=&amp;sort=7&amp;x=83&amp;y=10" TargetMode = "External"/><Relationship Id="rId541" Type="http://schemas.openxmlformats.org/officeDocument/2006/relationships/hyperlink" Target="https://login.consultant.ru/link/?req=doc&amp;base=LAW&amp;n=509581&amp;date=02.10.2025&amp;dst=100656&amp;field=134" TargetMode = "External"/><Relationship Id="rId542" Type="http://schemas.openxmlformats.org/officeDocument/2006/relationships/hyperlink" Target="https://login.consultant.ru/link/?req=doc&amp;base=LAW&amp;n=503806&amp;date=02.10.2025" TargetMode = "External"/><Relationship Id="rId543" Type="http://schemas.openxmlformats.org/officeDocument/2006/relationships/hyperlink" Target="www.pravo.gov.ru" TargetMode = "External"/><Relationship Id="rId544"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29&amp;a8type=1&amp;a1=&amp;a0=&amp;a16=&amp;a16type=1&amp;a16value=&amp;a17=&amp;a17type=1&amp;a17value=&amp;a4=&amp;a4type=1&amp;a4value=&amp;a23=&amp;a23type=1&amp;a23value=&amp;textpres=&amp;sort=7&amp;x=61&amp;y=8" TargetMode = "External"/><Relationship Id="rId545" Type="http://schemas.openxmlformats.org/officeDocument/2006/relationships/hyperlink" Target="https://login.consultant.ru/link/?req=doc&amp;base=LAW&amp;n=509581&amp;date=02.10.2025&amp;dst=100656&amp;field=134" TargetMode = "External"/><Relationship Id="rId546" Type="http://schemas.openxmlformats.org/officeDocument/2006/relationships/hyperlink" Target="https://login.consultant.ru/link/?req=doc&amp;base=LAW&amp;n=372483&amp;date=02.10.2025" TargetMode = "External"/><Relationship Id="rId547"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28&amp;a8type=1&amp;a1=&amp;a0=&amp;a16=&amp;a16type=1&amp;a16value=&amp;a17=&amp;a17type=1&amp;a17value=&amp;a4=&amp;a4type=1&amp;a4value=&amp;a23=&amp;a23type=1&amp;a23value=&amp;textpres=&amp;sort=7&amp;x=67&amp;y=18" TargetMode = "External"/><Relationship Id="rId548" Type="http://schemas.openxmlformats.org/officeDocument/2006/relationships/hyperlink" Target="https://login.consultant.ru/link/?req=doc&amp;base=LAW&amp;n=509581&amp;date=02.10.2025&amp;dst=100656&amp;field=134" TargetMode = "External"/><Relationship Id="rId549" Type="http://schemas.openxmlformats.org/officeDocument/2006/relationships/hyperlink" Target="https://login.consultant.ru/link/?req=doc&amp;base=LAW&amp;n=372194&amp;date=02.10.2025" TargetMode = "External"/><Relationship Id="rId550"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86&amp;a8type=1&amp;a1=&amp;a0=&amp;a16=&amp;a16type=1&amp;a16value=&amp;a17=&amp;a17type=1&amp;a17value=&amp;a4=&amp;a4type=1&amp;a4value=&amp;a23=&amp;a23type=1&amp;a23value=&amp;textpres=&amp;sort=7&amp;x=90&amp;y=13" TargetMode = "External"/><Relationship Id="rId551" Type="http://schemas.openxmlformats.org/officeDocument/2006/relationships/hyperlink" Target="https://login.consultant.ru/link/?req=doc&amp;base=LAW&amp;n=509581&amp;date=02.10.2025&amp;dst=100656&amp;field=134" TargetMode = "External"/><Relationship Id="rId552" Type="http://schemas.openxmlformats.org/officeDocument/2006/relationships/hyperlink" Target="https://login.consultant.ru/link/?req=doc&amp;base=LAW&amp;n=371137&amp;date=02.10.2025" TargetMode = "External"/><Relationship Id="rId553" Type="http://schemas.openxmlformats.org/officeDocument/2006/relationships/hyperlink" Target="http://pravo.gov.ru/proxy/ips/?searchres=&amp;x=0&amp;y=0&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58&amp;a8type=1&amp;a1=&amp;a0=&amp;a16=&amp;a16type=1&amp;a16value=&amp;a17=&amp;a17type=1&amp;a17value=&amp;a4=&amp;a4type=1&amp;a4value=&amp;a23=&amp;a23type=1&amp;a23value=&amp;textpres=&amp;sort=7" TargetMode = "External"/><Relationship Id="rId554" Type="http://schemas.openxmlformats.org/officeDocument/2006/relationships/hyperlink" Target="https://login.consultant.ru/link/?req=doc&amp;base=LAW&amp;n=509581&amp;date=02.10.2025&amp;dst=100656&amp;field=134" TargetMode = "External"/><Relationship Id="rId555" Type="http://schemas.openxmlformats.org/officeDocument/2006/relationships/hyperlink" Target="https://login.consultant.ru/link/?req=doc&amp;base=LAW&amp;n=418178&amp;date=02.10.2025" TargetMode = "External"/><Relationship Id="rId556" Type="http://schemas.openxmlformats.org/officeDocument/2006/relationships/hyperlink" Target="www.pravo.gov.ru" TargetMode = "External"/><Relationship Id="rId557"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44&amp;a8type=1&amp;a1=&amp;a0=&amp;a16=&amp;a16type=1&amp;a16value=&amp;a17=&amp;a17type=1&amp;a17value=&amp;a4=&amp;a4type=1&amp;a4value=&amp;a23=&amp;a23type=1&amp;a23value=&amp;textpres=&amp;sort=7&amp;x=75&amp;y=14" TargetMode = "External"/><Relationship Id="rId558" Type="http://schemas.openxmlformats.org/officeDocument/2006/relationships/hyperlink" Target="https://login.consultant.ru/link/?req=doc&amp;base=LAW&amp;n=509581&amp;date=02.10.2025&amp;dst=100656&amp;field=134" TargetMode = "External"/><Relationship Id="rId559" Type="http://schemas.openxmlformats.org/officeDocument/2006/relationships/hyperlink" Target="https://login.consultant.ru/link/?req=doc&amp;base=LAW&amp;n=372503&amp;date=02.10.2025" TargetMode = "External"/><Relationship Id="rId560" Type="http://schemas.openxmlformats.org/officeDocument/2006/relationships/hyperlink" Target="www.pravo.gov.ru" TargetMode = "External"/><Relationship Id="rId561"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17&amp;a8type=1&amp;a1=&amp;a0=&amp;a16=&amp;a16type=1&amp;a16value=&amp;a17=&amp;a17type=1&amp;a17value=&amp;a4=&amp;a4type=1&amp;a4value=&amp;a23=&amp;a23type=1&amp;a23value=&amp;textpres=&amp;sort=7&amp;x=44&amp;y=7" TargetMode = "External"/><Relationship Id="rId562" Type="http://schemas.openxmlformats.org/officeDocument/2006/relationships/hyperlink" Target="https://login.consultant.ru/link/?req=doc&amp;base=LAW&amp;n=509581&amp;date=02.10.2025&amp;dst=100656&amp;field=134" TargetMode = "External"/><Relationship Id="rId563" Type="http://schemas.openxmlformats.org/officeDocument/2006/relationships/hyperlink" Target="https://login.consultant.ru/link/?req=doc&amp;base=LAW&amp;n=372171&amp;date=02.10.2025" TargetMode = "External"/><Relationship Id="rId564" Type="http://schemas.openxmlformats.org/officeDocument/2006/relationships/hyperlink" Target="www.pravo.gov.ru" TargetMode = "External"/><Relationship Id="rId565"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11&amp;a8type=1&amp;a1=&amp;a0=&amp;a16=&amp;a16type=1&amp;a16value=&amp;a17=&amp;a17type=1&amp;a17value=&amp;a4=&amp;a4type=1&amp;a4value=&amp;a23=&amp;a23type=1&amp;a23value=&amp;textpres=&amp;sort=7&amp;x=78&amp;y=15" TargetMode = "External"/><Relationship Id="rId566" Type="http://schemas.openxmlformats.org/officeDocument/2006/relationships/hyperlink" Target="https://login.consultant.ru/link/?req=doc&amp;base=LAW&amp;n=509581&amp;date=02.10.2025&amp;dst=100656&amp;field=134" TargetMode = "External"/><Relationship Id="rId567" Type="http://schemas.openxmlformats.org/officeDocument/2006/relationships/hyperlink" Target="https://login.consultant.ru/link/?req=doc&amp;base=LAW&amp;n=500701&amp;date=02.10.2025" TargetMode = "External"/><Relationship Id="rId568" Type="http://schemas.openxmlformats.org/officeDocument/2006/relationships/hyperlink" Target="www.pravo.gov.ru" TargetMode = "External"/><Relationship Id="rId569"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12&amp;a8type=1&amp;a1=&amp;a0=&amp;a16=&amp;a16type=1&amp;a16value=&amp;a17=&amp;a17type=1&amp;a17value=&amp;a4=&amp;a4type=1&amp;a4value=&amp;a23=&amp;a23type=1&amp;a23value=&amp;textpres=&amp;sort=7&amp;x=75&amp;y=11" TargetMode = "External"/><Relationship Id="rId570" Type="http://schemas.openxmlformats.org/officeDocument/2006/relationships/hyperlink" Target="https://login.consultant.ru/link/?req=doc&amp;base=LAW&amp;n=509581&amp;date=02.10.2025&amp;dst=100656&amp;field=134" TargetMode = "External"/><Relationship Id="rId571" Type="http://schemas.openxmlformats.org/officeDocument/2006/relationships/hyperlink" Target="https://login.consultant.ru/link/?req=doc&amp;base=LAW&amp;n=373407&amp;date=02.10.2025" TargetMode = "External"/><Relationship Id="rId572" Type="http://schemas.openxmlformats.org/officeDocument/2006/relationships/hyperlink" Target="www.pravo.gov.ru" TargetMode = "External"/><Relationship Id="rId573"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40&amp;a8type=1&amp;a1=&amp;a0=&amp;a16=&amp;a16type=1&amp;a16value=&amp;a17=&amp;a17type=1&amp;a17value=&amp;a4=&amp;a4type=1&amp;a4value=&amp;a23=&amp;a23type=1&amp;a23value=&amp;textpres=&amp;sort=7&amp;x=70&amp;y=11" TargetMode = "External"/><Relationship Id="rId574" Type="http://schemas.openxmlformats.org/officeDocument/2006/relationships/hyperlink" Target="https://login.consultant.ru/link/?req=doc&amp;base=LAW&amp;n=509581&amp;date=02.10.2025&amp;dst=100656&amp;field=134" TargetMode = "External"/><Relationship Id="rId575" Type="http://schemas.openxmlformats.org/officeDocument/2006/relationships/hyperlink" Target="https://login.consultant.ru/link/?req=doc&amp;base=LAW&amp;n=373158&amp;date=02.10.2025" TargetMode = "External"/><Relationship Id="rId576" Type="http://schemas.openxmlformats.org/officeDocument/2006/relationships/hyperlink" Target="www.pravo.gov.ru" TargetMode = "External"/><Relationship Id="rId577"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32&amp;a8type=1&amp;a1=&amp;a0=&amp;a16=&amp;a16type=1&amp;a16value=&amp;a17=&amp;a17type=1&amp;a17value=&amp;a4=&amp;a4type=1&amp;a4value=&amp;a23=&amp;a23type=1&amp;a23value=&amp;textpres=&amp;sort=7&amp;x=68&amp;y=12" TargetMode = "External"/><Relationship Id="rId578" Type="http://schemas.openxmlformats.org/officeDocument/2006/relationships/hyperlink" Target="https://login.consultant.ru/link/?req=doc&amp;base=LAW&amp;n=509581&amp;date=02.10.2025&amp;dst=100656&amp;field=134" TargetMode = "External"/><Relationship Id="rId579" Type="http://schemas.openxmlformats.org/officeDocument/2006/relationships/hyperlink" Target="https://login.consultant.ru/link/?req=doc&amp;base=LAW&amp;n=373425&amp;date=02.10.2025" TargetMode = "External"/><Relationship Id="rId580" Type="http://schemas.openxmlformats.org/officeDocument/2006/relationships/hyperlink" Target="www.pravo.gov.ru" TargetMode = "External"/><Relationship Id="rId581"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31&amp;a8type=1&amp;a1=&amp;a0=&amp;a16=&amp;a16type=1&amp;a16value=&amp;a17=&amp;a17type=1&amp;a17value=&amp;a4=&amp;a4type=1&amp;a4value=&amp;a23=&amp;a23type=1&amp;a23value=&amp;textpres=&amp;sort=7&amp;x=72&amp;y=18" TargetMode = "External"/><Relationship Id="rId582" Type="http://schemas.openxmlformats.org/officeDocument/2006/relationships/hyperlink" Target="https://login.consultant.ru/link/?req=doc&amp;base=LAW&amp;n=509581&amp;date=02.10.2025&amp;dst=100656&amp;field=134" TargetMode = "External"/><Relationship Id="rId583" Type="http://schemas.openxmlformats.org/officeDocument/2006/relationships/hyperlink" Target="https://login.consultant.ru/link/?req=doc&amp;base=LAW&amp;n=431288&amp;date=02.10.2025" TargetMode = "External"/><Relationship Id="rId584" Type="http://schemas.openxmlformats.org/officeDocument/2006/relationships/hyperlink" Target="www.pravo.gov.ru" TargetMode = "External"/><Relationship Id="rId585"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30&amp;a8type=1&amp;a1=&amp;a0=&amp;a16=&amp;a16type=1&amp;a16value=&amp;a17=&amp;a17type=1&amp;a17value=&amp;a4=&amp;a4type=1&amp;a4value=&amp;a23=&amp;a23type=1&amp;a23value=&amp;textpres=&amp;sort=7&amp;x=66&amp;y=7" TargetMode = "External"/><Relationship Id="rId586" Type="http://schemas.openxmlformats.org/officeDocument/2006/relationships/hyperlink" Target="https://login.consultant.ru/link/?req=doc&amp;base=LAW&amp;n=509581&amp;date=02.10.2025&amp;dst=100656&amp;field=134" TargetMode = "External"/><Relationship Id="rId587" Type="http://schemas.openxmlformats.org/officeDocument/2006/relationships/hyperlink" Target="https://login.consultant.ru/link/?req=doc&amp;base=LAW&amp;n=370825&amp;date=02.10.2025" TargetMode = "External"/><Relationship Id="rId588" Type="http://schemas.openxmlformats.org/officeDocument/2006/relationships/hyperlink" Target="www.pravo.gov.ru" TargetMode = "External"/><Relationship Id="rId589"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331&amp;a8type=1&amp;a1=&amp;a0=&amp;a16=&amp;a16type=1&amp;a16value=&amp;a17=&amp;a17type=1&amp;a17value=&amp;a4=&amp;a4type=1&amp;a4value=&amp;a23=&amp;a23type=1&amp;a23value=&amp;textpres=&amp;sort=7&amp;x=96&amp;y=11" TargetMode = "External"/><Relationship Id="rId590" Type="http://schemas.openxmlformats.org/officeDocument/2006/relationships/hyperlink" Target="https://login.consultant.ru/link/?req=doc&amp;base=LAW&amp;n=370825&amp;date=02.10.2025&amp;dst=100023&amp;field=134" TargetMode = "External"/><Relationship Id="rId591" Type="http://schemas.openxmlformats.org/officeDocument/2006/relationships/hyperlink" Target="https://login.consultant.ru/link/?req=doc&amp;base=LAW&amp;n=370825&amp;date=02.10.2025&amp;dst=100058&amp;field=134" TargetMode = "External"/><Relationship Id="rId592" Type="http://schemas.openxmlformats.org/officeDocument/2006/relationships/hyperlink" Target="https://login.consultant.ru/link/?req=doc&amp;base=LAW&amp;n=370825&amp;date=02.10.2025&amp;dst=100060&amp;field=134" TargetMode = "External"/><Relationship Id="rId593" Type="http://schemas.openxmlformats.org/officeDocument/2006/relationships/hyperlink" Target="https://login.consultant.ru/link/?req=doc&amp;base=LAW&amp;n=370825&amp;date=02.10.2025&amp;dst=100062&amp;field=134" TargetMode = "External"/><Relationship Id="rId594" Type="http://schemas.openxmlformats.org/officeDocument/2006/relationships/hyperlink" Target="https://login.consultant.ru/link/?req=doc&amp;base=LAW&amp;n=370825&amp;date=02.10.2025&amp;dst=100067&amp;field=134" TargetMode = "External"/><Relationship Id="rId595" Type="http://schemas.openxmlformats.org/officeDocument/2006/relationships/hyperlink" Target="https://login.consultant.ru/link/?req=doc&amp;base=LAW&amp;n=370825&amp;date=02.10.2025&amp;dst=100103&amp;field=134" TargetMode = "External"/><Relationship Id="rId596" Type="http://schemas.openxmlformats.org/officeDocument/2006/relationships/hyperlink" Target="https://login.consultant.ru/link/?req=doc&amp;base=LAW&amp;n=370825&amp;date=02.10.2025&amp;dst=100107&amp;field=134" TargetMode = "External"/><Relationship Id="rId597" Type="http://schemas.openxmlformats.org/officeDocument/2006/relationships/hyperlink" Target="https://login.consultant.ru/link/?req=doc&amp;base=LAW&amp;n=370825&amp;date=02.10.2025&amp;dst=100161&amp;field=134" TargetMode = "External"/><Relationship Id="rId598" Type="http://schemas.openxmlformats.org/officeDocument/2006/relationships/hyperlink" Target="https://login.consultant.ru/link/?req=doc&amp;base=LAW&amp;n=370825&amp;date=02.10.2025&amp;dst=100165&amp;field=134" TargetMode = "External"/><Relationship Id="rId599" Type="http://schemas.openxmlformats.org/officeDocument/2006/relationships/hyperlink" Target="https://login.consultant.ru/link/?req=doc&amp;base=LAW&amp;n=370825&amp;date=02.10.2025&amp;dst=100253&amp;field=134" TargetMode = "External"/><Relationship Id="rId600" Type="http://schemas.openxmlformats.org/officeDocument/2006/relationships/hyperlink" Target="https://login.consultant.ru/link/?req=doc&amp;base=LAW&amp;n=370825&amp;date=02.10.2025&amp;dst=100256&amp;field=134" TargetMode = "External"/><Relationship Id="rId601" Type="http://schemas.openxmlformats.org/officeDocument/2006/relationships/hyperlink" Target="https://login.consultant.ru/link/?req=doc&amp;base=LAW&amp;n=370825&amp;date=02.10.2025&amp;dst=100258&amp;field=134" TargetMode = "External"/><Relationship Id="rId602" Type="http://schemas.openxmlformats.org/officeDocument/2006/relationships/hyperlink" Target="https://login.consultant.ru/link/?req=doc&amp;base=LAW&amp;n=370825&amp;date=02.10.2025&amp;dst=100260&amp;field=134" TargetMode = "External"/><Relationship Id="rId603" Type="http://schemas.openxmlformats.org/officeDocument/2006/relationships/hyperlink" Target="https://login.consultant.ru/link/?req=doc&amp;base=LAW&amp;n=370825&amp;date=02.10.2025&amp;dst=100290&amp;field=134" TargetMode = "External"/><Relationship Id="rId604" Type="http://schemas.openxmlformats.org/officeDocument/2006/relationships/hyperlink" Target="https://login.consultant.ru/link/?req=doc&amp;base=LAW&amp;n=370825&amp;date=02.10.2025&amp;dst=100292&amp;field=134" TargetMode = "External"/><Relationship Id="rId605" Type="http://schemas.openxmlformats.org/officeDocument/2006/relationships/hyperlink" Target="https://login.consultant.ru/link/?req=doc&amp;base=LAW&amp;n=370825&amp;date=02.10.2025&amp;dst=100314&amp;field=134" TargetMode = "External"/><Relationship Id="rId606" Type="http://schemas.openxmlformats.org/officeDocument/2006/relationships/hyperlink" Target="https://login.consultant.ru/link/?req=doc&amp;base=LAW&amp;n=370825&amp;date=02.10.2025&amp;dst=100316&amp;field=134" TargetMode = "External"/><Relationship Id="rId607" Type="http://schemas.openxmlformats.org/officeDocument/2006/relationships/hyperlink" Target="https://login.consultant.ru/link/?req=doc&amp;base=LAW&amp;n=370825&amp;date=02.10.2025&amp;dst=100427&amp;field=134" TargetMode = "External"/><Relationship Id="rId608" Type="http://schemas.openxmlformats.org/officeDocument/2006/relationships/hyperlink" Target="https://login.consultant.ru/link/?req=doc&amp;base=LAW&amp;n=370825&amp;date=02.10.2025&amp;dst=100429&amp;field=134" TargetMode = "External"/><Relationship Id="rId609" Type="http://schemas.openxmlformats.org/officeDocument/2006/relationships/hyperlink" Target="https://login.consultant.ru/link/?req=doc&amp;base=LAW&amp;n=370825&amp;date=02.10.2025&amp;dst=100450&amp;field=134" TargetMode = "External"/><Relationship Id="rId610" Type="http://schemas.openxmlformats.org/officeDocument/2006/relationships/hyperlink" Target="https://login.consultant.ru/link/?req=doc&amp;base=LAW&amp;n=370825&amp;date=02.10.2025&amp;dst=100452&amp;field=134" TargetMode = "External"/><Relationship Id="rId611" Type="http://schemas.openxmlformats.org/officeDocument/2006/relationships/hyperlink" Target="https://login.consultant.ru/link/?req=doc&amp;base=LAW&amp;n=370825&amp;date=02.10.2025&amp;dst=100563&amp;field=134" TargetMode = "External"/><Relationship Id="rId612" Type="http://schemas.openxmlformats.org/officeDocument/2006/relationships/hyperlink" Target="https://login.consultant.ru/link/?req=doc&amp;base=LAW&amp;n=370825&amp;date=02.10.2025&amp;dst=100565&amp;field=134" TargetMode = "External"/><Relationship Id="rId613" Type="http://schemas.openxmlformats.org/officeDocument/2006/relationships/hyperlink" Target="https://login.consultant.ru/link/?req=doc&amp;base=LAW&amp;n=370825&amp;date=02.10.2025&amp;dst=100616&amp;field=134" TargetMode = "External"/><Relationship Id="rId614" Type="http://schemas.openxmlformats.org/officeDocument/2006/relationships/hyperlink" Target="https://login.consultant.ru/link/?req=doc&amp;base=LAW&amp;n=370825&amp;date=02.10.2025&amp;dst=100620&amp;field=134" TargetMode = "External"/><Relationship Id="rId615" Type="http://schemas.openxmlformats.org/officeDocument/2006/relationships/hyperlink" Target="https://login.consultant.ru/link/?req=doc&amp;base=LAW&amp;n=370825&amp;date=02.10.2025&amp;dst=100623&amp;field=134" TargetMode = "External"/><Relationship Id="rId616" Type="http://schemas.openxmlformats.org/officeDocument/2006/relationships/hyperlink" Target="https://login.consultant.ru/link/?req=doc&amp;base=LAW&amp;n=370825&amp;date=02.10.2025&amp;dst=100625&amp;field=134" TargetMode = "External"/><Relationship Id="rId617" Type="http://schemas.openxmlformats.org/officeDocument/2006/relationships/hyperlink" Target="https://login.consultant.ru/link/?req=doc&amp;base=LAW&amp;n=370825&amp;date=02.10.2025&amp;dst=100661&amp;field=134" TargetMode = "External"/><Relationship Id="rId618" Type="http://schemas.openxmlformats.org/officeDocument/2006/relationships/hyperlink" Target="https://login.consultant.ru/link/?req=doc&amp;base=LAW&amp;n=370825&amp;date=02.10.2025&amp;dst=100663&amp;field=134" TargetMode = "External"/><Relationship Id="rId619" Type="http://schemas.openxmlformats.org/officeDocument/2006/relationships/hyperlink" Target="https://login.consultant.ru/link/?req=doc&amp;base=LAW&amp;n=370825&amp;date=02.10.2025&amp;dst=100664&amp;field=134" TargetMode = "External"/><Relationship Id="rId620" Type="http://schemas.openxmlformats.org/officeDocument/2006/relationships/hyperlink" Target="https://login.consultant.ru/link/?req=doc&amp;base=LAW&amp;n=370825&amp;date=02.10.2025&amp;dst=100669&amp;field=134" TargetMode = "External"/><Relationship Id="rId621" Type="http://schemas.openxmlformats.org/officeDocument/2006/relationships/hyperlink" Target="https://login.consultant.ru/link/?req=doc&amp;base=LAW&amp;n=370825&amp;date=02.10.2025&amp;dst=100671&amp;field=134" TargetMode = "External"/><Relationship Id="rId622" Type="http://schemas.openxmlformats.org/officeDocument/2006/relationships/hyperlink" Target="https://login.consultant.ru/link/?req=doc&amp;base=LAW&amp;n=370825&amp;date=02.10.2025&amp;dst=100673&amp;field=134" TargetMode = "External"/><Relationship Id="rId623" Type="http://schemas.openxmlformats.org/officeDocument/2006/relationships/hyperlink" Target="https://login.consultant.ru/link/?req=doc&amp;base=LAW&amp;n=370825&amp;date=02.10.2025&amp;dst=100719&amp;field=134" TargetMode = "External"/><Relationship Id="rId624" Type="http://schemas.openxmlformats.org/officeDocument/2006/relationships/hyperlink" Target="https://login.consultant.ru/link/?req=doc&amp;base=LAW&amp;n=370825&amp;date=02.10.2025&amp;dst=100722&amp;field=134" TargetMode = "External"/><Relationship Id="rId625" Type="http://schemas.openxmlformats.org/officeDocument/2006/relationships/hyperlink" Target="https://login.consultant.ru/link/?req=doc&amp;base=LAW&amp;n=370825&amp;date=02.10.2025&amp;dst=100749&amp;field=134" TargetMode = "External"/><Relationship Id="rId626" Type="http://schemas.openxmlformats.org/officeDocument/2006/relationships/hyperlink" Target="https://login.consultant.ru/link/?req=doc&amp;base=LAW&amp;n=370825&amp;date=02.10.2025&amp;dst=100751&amp;field=134" TargetMode = "External"/><Relationship Id="rId627" Type="http://schemas.openxmlformats.org/officeDocument/2006/relationships/hyperlink" Target="https://login.consultant.ru/link/?req=doc&amp;base=LAW&amp;n=370825&amp;date=02.10.2025&amp;dst=100764&amp;field=134" TargetMode = "External"/><Relationship Id="rId628" Type="http://schemas.openxmlformats.org/officeDocument/2006/relationships/hyperlink" Target="https://login.consultant.ru/link/?req=doc&amp;base=LAW&amp;n=370825&amp;date=02.10.2025&amp;dst=100767&amp;field=134" TargetMode = "External"/><Relationship Id="rId629" Type="http://schemas.openxmlformats.org/officeDocument/2006/relationships/hyperlink" Target="https://login.consultant.ru/link/?req=doc&amp;base=LAW&amp;n=370825&amp;date=02.10.2025&amp;dst=100769&amp;field=134" TargetMode = "External"/><Relationship Id="rId630" Type="http://schemas.openxmlformats.org/officeDocument/2006/relationships/hyperlink" Target="https://login.consultant.ru/link/?req=doc&amp;base=LAW&amp;n=370825&amp;date=02.10.2025&amp;dst=100775&amp;field=134" TargetMode = "External"/><Relationship Id="rId631" Type="http://schemas.openxmlformats.org/officeDocument/2006/relationships/hyperlink" Target="https://login.consultant.ru/link/?req=doc&amp;base=LAW&amp;n=370825&amp;date=02.10.2025&amp;dst=100777&amp;field=134" TargetMode = "External"/><Relationship Id="rId632" Type="http://schemas.openxmlformats.org/officeDocument/2006/relationships/hyperlink" Target="https://login.consultant.ru/link/?req=doc&amp;base=LAW&amp;n=370825&amp;date=02.10.2025&amp;dst=100788&amp;field=134" TargetMode = "External"/><Relationship Id="rId633" Type="http://schemas.openxmlformats.org/officeDocument/2006/relationships/hyperlink" Target="https://login.consultant.ru/link/?req=doc&amp;base=LAW&amp;n=370825&amp;date=02.10.2025&amp;dst=100790&amp;field=134" TargetMode = "External"/><Relationship Id="rId634" Type="http://schemas.openxmlformats.org/officeDocument/2006/relationships/hyperlink" Target="https://login.consultant.ru/link/?req=doc&amp;base=LAW&amp;n=370825&amp;date=02.10.2025&amp;dst=100842&amp;field=134" TargetMode = "External"/><Relationship Id="rId635" Type="http://schemas.openxmlformats.org/officeDocument/2006/relationships/hyperlink" Target="https://login.consultant.ru/link/?req=doc&amp;base=LAW&amp;n=370825&amp;date=02.10.2025&amp;dst=100845&amp;field=134" TargetMode = "External"/><Relationship Id="rId636" Type="http://schemas.openxmlformats.org/officeDocument/2006/relationships/hyperlink" Target="https://login.consultant.ru/link/?req=doc&amp;base=LAW&amp;n=370825&amp;date=02.10.2025&amp;dst=100848&amp;field=134" TargetMode = "External"/><Relationship Id="rId637" Type="http://schemas.openxmlformats.org/officeDocument/2006/relationships/hyperlink" Target="https://login.consultant.ru/link/?req=doc&amp;base=LAW&amp;n=370825&amp;date=02.10.2025&amp;dst=100851&amp;field=134" TargetMode = "External"/><Relationship Id="rId638" Type="http://schemas.openxmlformats.org/officeDocument/2006/relationships/hyperlink" Target="https://login.consultant.ru/link/?req=doc&amp;base=LAW&amp;n=370825&amp;date=02.10.2025&amp;dst=100905&amp;field=134" TargetMode = "External"/><Relationship Id="rId639" Type="http://schemas.openxmlformats.org/officeDocument/2006/relationships/hyperlink" Target="https://login.consultant.ru/link/?req=doc&amp;base=LAW&amp;n=370825&amp;date=02.10.2025&amp;dst=100908&amp;field=134" TargetMode = "External"/><Relationship Id="rId640" Type="http://schemas.openxmlformats.org/officeDocument/2006/relationships/hyperlink" Target="https://login.consultant.ru/link/?req=doc&amp;base=LAW&amp;n=370825&amp;date=02.10.2025&amp;dst=100919&amp;field=134" TargetMode = "External"/><Relationship Id="rId641" Type="http://schemas.openxmlformats.org/officeDocument/2006/relationships/hyperlink" Target="https://login.consultant.ru/link/?req=doc&amp;base=LAW&amp;n=370825&amp;date=02.10.2025&amp;dst=100921&amp;field=134" TargetMode = "External"/><Relationship Id="rId642" Type="http://schemas.openxmlformats.org/officeDocument/2006/relationships/hyperlink" Target="https://login.consultant.ru/link/?req=doc&amp;base=LAW&amp;n=370825&amp;date=02.10.2025&amp;dst=100973&amp;field=134" TargetMode = "External"/><Relationship Id="rId643" Type="http://schemas.openxmlformats.org/officeDocument/2006/relationships/hyperlink" Target="https://login.consultant.ru/link/?req=doc&amp;base=LAW&amp;n=370825&amp;date=02.10.2025&amp;dst=100980&amp;field=134" TargetMode = "External"/><Relationship Id="rId644" Type="http://schemas.openxmlformats.org/officeDocument/2006/relationships/hyperlink" Target="https://login.consultant.ru/link/?req=doc&amp;base=LAW&amp;n=370825&amp;date=02.10.2025&amp;dst=101054&amp;field=134" TargetMode = "External"/><Relationship Id="rId645" Type="http://schemas.openxmlformats.org/officeDocument/2006/relationships/hyperlink" Target="https://login.consultant.ru/link/?req=doc&amp;base=LAW&amp;n=370825&amp;date=02.10.2025&amp;dst=100977&amp;field=134" TargetMode = "External"/><Relationship Id="rId646" Type="http://schemas.openxmlformats.org/officeDocument/2006/relationships/hyperlink" Target="https://login.consultant.ru/link/?req=doc&amp;base=LAW&amp;n=370825&amp;date=02.10.2025&amp;dst=100979&amp;field=134" TargetMode = "External"/><Relationship Id="rId647" Type="http://schemas.openxmlformats.org/officeDocument/2006/relationships/hyperlink" Target="https://login.consultant.ru/link/?req=doc&amp;base=LAW&amp;n=370825&amp;date=02.10.2025&amp;dst=100981&amp;field=134" TargetMode = "External"/><Relationship Id="rId648" Type="http://schemas.openxmlformats.org/officeDocument/2006/relationships/hyperlink" Target="https://login.consultant.ru/link/?req=doc&amp;base=LAW&amp;n=370825&amp;date=02.10.2025&amp;dst=101008&amp;field=134" TargetMode = "External"/><Relationship Id="rId649" Type="http://schemas.openxmlformats.org/officeDocument/2006/relationships/hyperlink" Target="https://login.consultant.ru/link/?req=doc&amp;base=LAW&amp;n=370825&amp;date=02.10.2025&amp;dst=101013&amp;field=134" TargetMode = "External"/><Relationship Id="rId650" Type="http://schemas.openxmlformats.org/officeDocument/2006/relationships/hyperlink" Target="https://login.consultant.ru/link/?req=doc&amp;base=LAW&amp;n=370825&amp;date=02.10.2025&amp;dst=101053&amp;field=134" TargetMode = "External"/><Relationship Id="rId651" Type="http://schemas.openxmlformats.org/officeDocument/2006/relationships/hyperlink" Target="https://login.consultant.ru/link/?req=doc&amp;base=LAW&amp;n=370825&amp;date=02.10.2025&amp;dst=101055&amp;field=134" TargetMode = "External"/><Relationship Id="rId652" Type="http://schemas.openxmlformats.org/officeDocument/2006/relationships/hyperlink" Target="https://login.consultant.ru/link/?req=doc&amp;base=LAW&amp;n=370825&amp;date=02.10.2025&amp;dst=101057&amp;field=134" TargetMode = "External"/><Relationship Id="rId653" Type="http://schemas.openxmlformats.org/officeDocument/2006/relationships/hyperlink" Target="https://login.consultant.ru/link/?req=doc&amp;base=LAW&amp;n=370825&amp;date=02.10.2025&amp;dst=101059&amp;field=134" TargetMode = "External"/><Relationship Id="rId654" Type="http://schemas.openxmlformats.org/officeDocument/2006/relationships/hyperlink" Target="https://login.consultant.ru/link/?req=doc&amp;base=LAW&amp;n=370825&amp;date=02.10.2025&amp;dst=101060&amp;field=134" TargetMode = "External"/><Relationship Id="rId655" Type="http://schemas.openxmlformats.org/officeDocument/2006/relationships/hyperlink" Target="https://login.consultant.ru/link/?req=doc&amp;base=LAW&amp;n=370825&amp;date=02.10.2025&amp;dst=101062&amp;field=134" TargetMode = "External"/><Relationship Id="rId656" Type="http://schemas.openxmlformats.org/officeDocument/2006/relationships/hyperlink" Target="https://login.consultant.ru/link/?req=doc&amp;base=LAW&amp;n=370825&amp;date=02.10.2025&amp;dst=101071&amp;field=134" TargetMode = "External"/><Relationship Id="rId657" Type="http://schemas.openxmlformats.org/officeDocument/2006/relationships/hyperlink" Target="https://login.consultant.ru/link/?req=doc&amp;base=LAW&amp;n=370825&amp;date=02.10.2025&amp;dst=101074&amp;field=134" TargetMode = "External"/><Relationship Id="rId658" Type="http://schemas.openxmlformats.org/officeDocument/2006/relationships/hyperlink" Target="https://login.consultant.ru/link/?req=doc&amp;base=LAW&amp;n=370825&amp;date=02.10.2025&amp;dst=101108&amp;field=134" TargetMode = "External"/><Relationship Id="rId659" Type="http://schemas.openxmlformats.org/officeDocument/2006/relationships/hyperlink" Target="https://login.consultant.ru/link/?req=doc&amp;base=LAW&amp;n=370825&amp;date=02.10.2025&amp;dst=101111&amp;field=134" TargetMode = "External"/><Relationship Id="rId660" Type="http://schemas.openxmlformats.org/officeDocument/2006/relationships/hyperlink" Target="https://login.consultant.ru/link/?req=doc&amp;base=LAW&amp;n=370825&amp;date=02.10.2025&amp;dst=101116&amp;field=134" TargetMode = "External"/><Relationship Id="rId661" Type="http://schemas.openxmlformats.org/officeDocument/2006/relationships/hyperlink" Target="https://login.consultant.ru/link/?req=doc&amp;base=LAW&amp;n=370825&amp;date=02.10.2025&amp;dst=101130&amp;field=134" TargetMode = "External"/><Relationship Id="rId662" Type="http://schemas.openxmlformats.org/officeDocument/2006/relationships/hyperlink" Target="https://login.consultant.ru/link/?req=doc&amp;base=LAW&amp;n=370825&amp;date=02.10.2025&amp;dst=101118&amp;field=134" TargetMode = "External"/><Relationship Id="rId663" Type="http://schemas.openxmlformats.org/officeDocument/2006/relationships/hyperlink" Target="https://login.consultant.ru/link/?req=doc&amp;base=LAW&amp;n=370825&amp;date=02.10.2025&amp;dst=101124&amp;field=134" TargetMode = "External"/><Relationship Id="rId664" Type="http://schemas.openxmlformats.org/officeDocument/2006/relationships/hyperlink" Target="https://login.consultant.ru/link/?req=doc&amp;base=LAW&amp;n=370825&amp;date=02.10.2025&amp;dst=101126&amp;field=134" TargetMode = "External"/><Relationship Id="rId665" Type="http://schemas.openxmlformats.org/officeDocument/2006/relationships/hyperlink" Target="https://login.consultant.ru/link/?req=doc&amp;base=LAW&amp;n=370825&amp;date=02.10.2025&amp;dst=101129&amp;field=134" TargetMode = "External"/><Relationship Id="rId666" Type="http://schemas.openxmlformats.org/officeDocument/2006/relationships/hyperlink" Target="https://login.consultant.ru/link/?req=doc&amp;base=LAW&amp;n=370825&amp;date=02.10.2025&amp;dst=101131&amp;field=134" TargetMode = "External"/><Relationship Id="rId667" Type="http://schemas.openxmlformats.org/officeDocument/2006/relationships/hyperlink" Target="https://login.consultant.ru/link/?req=doc&amp;base=LAW&amp;n=370825&amp;date=02.10.2025&amp;dst=101163&amp;field=134" TargetMode = "External"/><Relationship Id="rId668" Type="http://schemas.openxmlformats.org/officeDocument/2006/relationships/hyperlink" Target="https://login.consultant.ru/link/?req=doc&amp;base=LAW&amp;n=370825&amp;date=02.10.2025&amp;dst=101165&amp;field=134" TargetMode = "External"/><Relationship Id="rId669" Type="http://schemas.openxmlformats.org/officeDocument/2006/relationships/hyperlink" Target="https://login.consultant.ru/link/?req=doc&amp;base=LAW&amp;n=370825&amp;date=02.10.2025&amp;dst=101180&amp;field=134" TargetMode = "External"/><Relationship Id="rId670" Type="http://schemas.openxmlformats.org/officeDocument/2006/relationships/hyperlink" Target="https://login.consultant.ru/link/?req=doc&amp;base=LAW&amp;n=370825&amp;date=02.10.2025&amp;dst=101183&amp;field=134" TargetMode = "External"/><Relationship Id="rId671" Type="http://schemas.openxmlformats.org/officeDocument/2006/relationships/hyperlink" Target="https://login.consultant.ru/link/?req=doc&amp;base=LAW&amp;n=370825&amp;date=02.10.2025&amp;dst=101188&amp;field=134" TargetMode = "External"/><Relationship Id="rId672" Type="http://schemas.openxmlformats.org/officeDocument/2006/relationships/hyperlink" Target="https://login.consultant.ru/link/?req=doc&amp;base=LAW&amp;n=509581&amp;date=02.10.2025&amp;dst=100656&amp;field=134" TargetMode = "External"/><Relationship Id="rId673" Type="http://schemas.openxmlformats.org/officeDocument/2006/relationships/hyperlink" Target="https://login.consultant.ru/link/?req=doc&amp;base=LAW&amp;n=418522&amp;date=02.10.2025" TargetMode = "External"/><Relationship Id="rId674" Type="http://schemas.openxmlformats.org/officeDocument/2006/relationships/hyperlink" Target="www.pravo.gov.ru" TargetMode = "External"/><Relationship Id="rId675"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94&amp;a8type=1&amp;a1=&amp;a0=&amp;a16=&amp;a16type=1&amp;a16value=&amp;a17=&amp;a17type=1&amp;a17value=&amp;a4=&amp;a4type=1&amp;a4value=&amp;a23=&amp;a23type=1&amp;a23value=&amp;textpres=&amp;sort=7&amp;x=62&amp;y=17" TargetMode = "External"/><Relationship Id="rId676" Type="http://schemas.openxmlformats.org/officeDocument/2006/relationships/hyperlink" Target="https://login.consultant.ru/link/?req=doc&amp;base=LAW&amp;n=509581&amp;date=02.10.2025&amp;dst=100656&amp;field=134" TargetMode = "External"/><Relationship Id="rId677" Type="http://schemas.openxmlformats.org/officeDocument/2006/relationships/hyperlink" Target="https://login.consultant.ru/link/?req=doc&amp;base=LAW&amp;n=470811&amp;date=02.10.2025" TargetMode = "External"/><Relationship Id="rId678" Type="http://schemas.openxmlformats.org/officeDocument/2006/relationships/hyperlink" Target="www.pravo.gov.ru" TargetMode = "External"/><Relationship Id="rId679" Type="http://schemas.openxmlformats.org/officeDocument/2006/relationships/hyperlink" Target="http://pravo.gov.ru/proxy/ips/?searchres=&amp;x=0&amp;y=0&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61&amp;a8type=1&amp;a1=&amp;a0=&amp;a16=&amp;a16type=1&amp;a16value=&amp;a17=&amp;a17type=1&amp;a17value=&amp;a4=&amp;a4type=1&amp;a4value=&amp;a23=&amp;a23type=1&amp;a23value=&amp;textpres=&amp;sort=7" TargetMode = "External"/><Relationship Id="rId680" Type="http://schemas.openxmlformats.org/officeDocument/2006/relationships/hyperlink" Target="https://login.consultant.ru/link/?req=doc&amp;base=LAW&amp;n=509581&amp;date=02.10.2025&amp;dst=100656&amp;field=134" TargetMode = "External"/><Relationship Id="rId681" Type="http://schemas.openxmlformats.org/officeDocument/2006/relationships/hyperlink" Target="https://login.consultant.ru/link/?req=doc&amp;base=LAW&amp;n=372310&amp;date=02.10.2025" TargetMode = "External"/><Relationship Id="rId682" Type="http://schemas.openxmlformats.org/officeDocument/2006/relationships/hyperlink" Target="www.pravo.gov.ru" TargetMode = "External"/><Relationship Id="rId683"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87&amp;a8type=1&amp;a1=&amp;a0=&amp;a16=&amp;a16type=1&amp;a16value=&amp;a17=&amp;a17type=1&amp;a17value=&amp;a4=&amp;a4type=1&amp;a4value=&amp;a23=&amp;a23type=1&amp;a23value=&amp;textpres=&amp;sort=7&amp;x=51&amp;y=16" TargetMode = "External"/><Relationship Id="rId684" Type="http://schemas.openxmlformats.org/officeDocument/2006/relationships/hyperlink" Target="https://login.consultant.ru/link/?req=doc&amp;base=LAW&amp;n=509581&amp;date=02.10.2025&amp;dst=100656&amp;field=134" TargetMode = "External"/><Relationship Id="rId685" Type="http://schemas.openxmlformats.org/officeDocument/2006/relationships/hyperlink" Target="https://login.consultant.ru/link/?req=doc&amp;base=LAW&amp;n=373146&amp;date=02.10.2025" TargetMode = "External"/><Relationship Id="rId686" Type="http://schemas.openxmlformats.org/officeDocument/2006/relationships/hyperlink" Target="www.pravo.gov.ru" TargetMode = "External"/><Relationship Id="rId687"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41&amp;a8type=1&amp;a1=&amp;a0=&amp;a16=&amp;a16type=1&amp;a16value=&amp;a17=&amp;a17type=1&amp;a17value=&amp;a4=&amp;a4type=1&amp;a4value=&amp;a23=&amp;a23type=1&amp;a23value=&amp;textpres=&amp;sort=7&amp;x=78&amp;y=8" TargetMode = "External"/><Relationship Id="rId688" Type="http://schemas.openxmlformats.org/officeDocument/2006/relationships/hyperlink" Target="https://login.consultant.ru/link/?req=doc&amp;base=LAW&amp;n=509581&amp;date=02.10.2025&amp;dst=100656&amp;field=134" TargetMode = "External"/><Relationship Id="rId689" Type="http://schemas.openxmlformats.org/officeDocument/2006/relationships/hyperlink" Target="https://login.consultant.ru/link/?req=doc&amp;base=LAW&amp;n=372385&amp;date=02.10.2025" TargetMode = "External"/><Relationship Id="rId690" Type="http://schemas.openxmlformats.org/officeDocument/2006/relationships/hyperlink" Target="www.pravo.gov.ru" TargetMode = "External"/><Relationship Id="rId691"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88&amp;a8type=1&amp;a1=&amp;a0=&amp;a16=&amp;a16type=1&amp;a16value=&amp;a17=&amp;a17type=1&amp;a17value=&amp;a4=&amp;a4type=1&amp;a4value=&amp;a23=&amp;a23type=1&amp;a23value=&amp;textpres=&amp;sort=7&amp;x=45&amp;y=11" TargetMode = "External"/><Relationship Id="rId692" Type="http://schemas.openxmlformats.org/officeDocument/2006/relationships/hyperlink" Target="https://login.consultant.ru/link/?req=doc&amp;base=LAW&amp;n=509581&amp;date=02.10.2025&amp;dst=100656&amp;field=134" TargetMode = "External"/><Relationship Id="rId693" Type="http://schemas.openxmlformats.org/officeDocument/2006/relationships/hyperlink" Target="https://login.consultant.ru/link/?req=doc&amp;base=LAW&amp;n=372372&amp;date=02.10.2025" TargetMode = "External"/><Relationship Id="rId694" Type="http://schemas.openxmlformats.org/officeDocument/2006/relationships/hyperlink" Target="http://pravo.gov.ru" TargetMode = "External"/><Relationship Id="rId695"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05&amp;a8type=1&amp;a1=&amp;a0=&amp;a16=&amp;a16type=1&amp;a16value=&amp;a17=&amp;a17type=1&amp;a17value=&amp;a4=&amp;a4type=1&amp;a4value=&amp;a23=&amp;a23type=1&amp;a23value=&amp;textpres=&amp;sort=7&amp;x=57&amp;y=18" TargetMode = "External"/><Relationship Id="rId696" Type="http://schemas.openxmlformats.org/officeDocument/2006/relationships/hyperlink" Target="https://login.consultant.ru/link/?req=doc&amp;base=LAW&amp;n=509581&amp;date=02.10.2025&amp;dst=100656&amp;field=134" TargetMode = "External"/><Relationship Id="rId697" Type="http://schemas.openxmlformats.org/officeDocument/2006/relationships/hyperlink" Target="https://login.consultant.ru/link/?req=doc&amp;base=LAW&amp;n=372173&amp;date=02.10.2025" TargetMode = "External"/><Relationship Id="rId698" Type="http://schemas.openxmlformats.org/officeDocument/2006/relationships/hyperlink" Target="www.pravo.gov.ru" TargetMode = "External"/><Relationship Id="rId699"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39&amp;a8type=1&amp;a1=&amp;a0=&amp;a16=&amp;a16type=1&amp;a16value=&amp;a17=&amp;a17type=1&amp;a17value=&amp;a4=&amp;a4type=1&amp;a4value=&amp;a23=&amp;a23type=1&amp;a23value=&amp;textpres=&amp;sort=7&amp;x=69&amp;y=13" TargetMode = "External"/><Relationship Id="rId700" Type="http://schemas.openxmlformats.org/officeDocument/2006/relationships/hyperlink" Target="https://login.consultant.ru/link/?req=doc&amp;base=LAW&amp;n=509581&amp;date=02.10.2025&amp;dst=100656&amp;field=134" TargetMode = "External"/><Relationship Id="rId701" Type="http://schemas.openxmlformats.org/officeDocument/2006/relationships/hyperlink" Target="https://login.consultant.ru/link/?req=doc&amp;base=LAW&amp;n=492017&amp;date=02.10.2025&amp;dst=100105&amp;field=134" TargetMode = "External"/><Relationship Id="rId702" Type="http://schemas.openxmlformats.org/officeDocument/2006/relationships/hyperlink" Target="https://login.consultant.ru/link/?req=doc&amp;base=LAW&amp;n=514906&amp;date=02.10.2025&amp;dst=100009&amp;field=134" TargetMode = "External"/><Relationship Id="rId703" Type="http://schemas.openxmlformats.org/officeDocument/2006/relationships/hyperlink" Target="www.pravo.gov.ru" TargetMode = "External"/><Relationship Id="rId704" Type="http://schemas.openxmlformats.org/officeDocument/2006/relationships/hyperlink" Target="https://login.consultant.ru/link/?req=doc&amp;base=LAW&amp;n=512750&amp;date=02.10.2025" TargetMode = "External"/><Relationship Id="rId705" Type="http://schemas.openxmlformats.org/officeDocument/2006/relationships/hyperlink" Target="https://login.consultant.ru/link/?req=doc&amp;base=LAW&amp;n=512750&amp;date=02.10.2025" TargetMode = "External"/><Relationship Id="rId706" Type="http://schemas.openxmlformats.org/officeDocument/2006/relationships/hyperlink" Target="https://login.consultant.ru/link/?req=doc&amp;base=LAW&amp;n=512750&amp;date=02.10.2025" TargetMode = "External"/><Relationship Id="rId707" Type="http://schemas.openxmlformats.org/officeDocument/2006/relationships/hyperlink" Target="https://login.consultant.ru/link/?req=doc&amp;base=LAW&amp;n=512750&amp;date=02.10.2025" TargetMode = "External"/><Relationship Id="rId708" Type="http://schemas.openxmlformats.org/officeDocument/2006/relationships/hyperlink" Target="https://login.consultant.ru/link/?req=doc&amp;base=LAW&amp;n=511394&amp;date=02.10.2025" TargetMode = "External"/><Relationship Id="rId709" Type="http://schemas.openxmlformats.org/officeDocument/2006/relationships/hyperlink" Target="https://login.consultant.ru/link/?req=doc&amp;base=LAW&amp;n=511394&amp;date=02.10.2025&amp;dst=100007&amp;field=134" TargetMode = "External"/><Relationship Id="rId710" Type="http://schemas.openxmlformats.org/officeDocument/2006/relationships/hyperlink" Target="https://login.consultant.ru/link/?req=doc&amp;base=LAW&amp;n=511394&amp;date=02.10.2025&amp;dst=3691&amp;field=134" TargetMode = "External"/><Relationship Id="rId711" Type="http://schemas.openxmlformats.org/officeDocument/2006/relationships/hyperlink" Target="https://login.consultant.ru/link/?req=doc&amp;base=LAW&amp;n=511394&amp;date=02.10.2025&amp;dst=3228&amp;field=134" TargetMode = "External"/><Relationship Id="rId712" Type="http://schemas.openxmlformats.org/officeDocument/2006/relationships/hyperlink" Target="https://login.consultant.ru/link/?req=doc&amp;base=LAW&amp;n=511394&amp;date=02.10.2025&amp;dst=1675&amp;field=134" TargetMode = "External"/><Relationship Id="rId713" Type="http://schemas.openxmlformats.org/officeDocument/2006/relationships/hyperlink" Target="https://login.consultant.ru/link/?req=doc&amp;base=LAW&amp;n=511394&amp;date=02.10.2025&amp;dst=1681&amp;field=134" TargetMode = "External"/><Relationship Id="rId714" Type="http://schemas.openxmlformats.org/officeDocument/2006/relationships/hyperlink" Target="https://login.consultant.ru/link/?req=doc&amp;base=LAW&amp;n=511394&amp;date=02.10.2025&amp;dst=4635&amp;field=134" TargetMode = "External"/><Relationship Id="rId715" Type="http://schemas.openxmlformats.org/officeDocument/2006/relationships/hyperlink" Target="https://login.consultant.ru/link/?req=doc&amp;base=LAW&amp;n=511394&amp;date=02.10.2025&amp;dst=3048&amp;field=134" TargetMode = "External"/><Relationship Id="rId716" Type="http://schemas.openxmlformats.org/officeDocument/2006/relationships/hyperlink" Target="https://login.consultant.ru/link/?req=doc&amp;base=LAW&amp;n=511394&amp;date=02.10.2025&amp;dst=4394&amp;field=134" TargetMode = "External"/><Relationship Id="rId717" Type="http://schemas.openxmlformats.org/officeDocument/2006/relationships/hyperlink" Target="https://login.consultant.ru/link/?req=doc&amp;base=LAW&amp;n=511394&amp;date=02.10.2025&amp;dst=4639&amp;field=134" TargetMode = "External"/><Relationship Id="rId718" Type="http://schemas.openxmlformats.org/officeDocument/2006/relationships/hyperlink" Target="https://login.consultant.ru/link/?req=doc&amp;base=LAW&amp;n=511394&amp;date=02.10.2025&amp;dst=448&amp;field=134" TargetMode = "External"/><Relationship Id="rId719" Type="http://schemas.openxmlformats.org/officeDocument/2006/relationships/hyperlink" Target="https://login.consultant.ru/link/?req=doc&amp;base=LAW&amp;n=511394&amp;date=02.10.2025&amp;dst=3035&amp;field=134" TargetMode = "External"/><Relationship Id="rId720" Type="http://schemas.openxmlformats.org/officeDocument/2006/relationships/hyperlink" Target="https://login.consultant.ru/link/?req=doc&amp;base=LAW&amp;n=511394&amp;date=02.10.2025&amp;dst=4039&amp;field=134" TargetMode = "External"/><Relationship Id="rId721" Type="http://schemas.openxmlformats.org/officeDocument/2006/relationships/hyperlink" Target="https://login.consultant.ru/link/?req=doc&amp;base=LAW&amp;n=511394&amp;date=02.10.2025&amp;dst=3049&amp;field=134" TargetMode = "External"/><Relationship Id="rId722" Type="http://schemas.openxmlformats.org/officeDocument/2006/relationships/hyperlink" Target="https://login.consultant.ru/link/?req=doc&amp;base=LAW&amp;n=511394&amp;date=02.10.2025&amp;dst=3219&amp;field=134" TargetMode = "External"/><Relationship Id="rId723" Type="http://schemas.openxmlformats.org/officeDocument/2006/relationships/hyperlink" Target="https://login.consultant.ru/link/?req=doc&amp;base=LAW&amp;n=511394&amp;date=02.10.2025&amp;dst=306&amp;field=134" TargetMode = "External"/><Relationship Id="rId724" Type="http://schemas.openxmlformats.org/officeDocument/2006/relationships/hyperlink" Target="https://login.consultant.ru/link/?req=doc&amp;base=LAW&amp;n=511394&amp;date=02.10.2025&amp;dst=100848&amp;field=134" TargetMode = "External"/><Relationship Id="rId725" Type="http://schemas.openxmlformats.org/officeDocument/2006/relationships/hyperlink" Target="https://login.consultant.ru/link/?req=doc&amp;base=LAW&amp;n=511394&amp;date=02.10.2025&amp;dst=100862&amp;field=134" TargetMode = "External"/><Relationship Id="rId726" Type="http://schemas.openxmlformats.org/officeDocument/2006/relationships/hyperlink" Target="https://login.consultant.ru/link/?req=doc&amp;base=LAW&amp;n=511394&amp;date=02.10.2025&amp;dst=100880&amp;field=134" TargetMode = "External"/><Relationship Id="rId727" Type="http://schemas.openxmlformats.org/officeDocument/2006/relationships/hyperlink" Target="https://login.consultant.ru/link/?req=doc&amp;base=LAW&amp;n=511394&amp;date=02.10.2025&amp;dst=3917&amp;field=134" TargetMode = "External"/><Relationship Id="rId728" Type="http://schemas.openxmlformats.org/officeDocument/2006/relationships/hyperlink" Target="https://login.consultant.ru/link/?req=doc&amp;base=LAW&amp;n=511394&amp;date=02.10.2025&amp;dst=2704&amp;field=134" TargetMode = "External"/><Relationship Id="rId729" Type="http://schemas.openxmlformats.org/officeDocument/2006/relationships/hyperlink" Target="https://login.consultant.ru/link/?req=doc&amp;base=LAW&amp;n=511394&amp;date=02.10.2025&amp;dst=3594&amp;field=134" TargetMode = "External"/><Relationship Id="rId730" Type="http://schemas.openxmlformats.org/officeDocument/2006/relationships/hyperlink" Target="https://login.consultant.ru/link/?req=doc&amp;base=LAW&amp;n=511394&amp;date=02.10.2025&amp;dst=586&amp;field=134" TargetMode = "External"/><Relationship Id="rId731" Type="http://schemas.openxmlformats.org/officeDocument/2006/relationships/hyperlink" Target="https://login.consultant.ru/link/?req=doc&amp;base=LAW&amp;n=511394&amp;date=02.10.2025&amp;dst=3228&amp;field=134" TargetMode = "External"/><Relationship Id="rId732" Type="http://schemas.openxmlformats.org/officeDocument/2006/relationships/hyperlink" Target="https://login.consultant.ru/link/?req=doc&amp;base=LAW&amp;n=512750&amp;date=02.10.2025&amp;dst=106033&amp;field=134" TargetMode = "External"/><Relationship Id="rId733" Type="http://schemas.openxmlformats.org/officeDocument/2006/relationships/hyperlink" Target="https://login.consultant.ru/link/?req=doc&amp;base=LAW&amp;n=512750&amp;date=02.10.2025&amp;dst=102911&amp;field=134" TargetMode = "External"/><Relationship Id="rId734" Type="http://schemas.openxmlformats.org/officeDocument/2006/relationships/hyperlink" Target="https://login.consultant.ru/link/?req=doc&amp;base=LAW&amp;n=512750&amp;date=02.10.2025&amp;dst=102913&amp;field=134" TargetMode = "External"/><Relationship Id="rId735" Type="http://schemas.openxmlformats.org/officeDocument/2006/relationships/hyperlink" Target="https://login.consultant.ru/link/?req=doc&amp;base=LAW&amp;n=512750&amp;date=02.10.2025&amp;dst=106037&amp;field=134" TargetMode = "External"/><Relationship Id="rId736" Type="http://schemas.openxmlformats.org/officeDocument/2006/relationships/hyperlink" Target="https://login.consultant.ru/link/?req=doc&amp;base=LAW&amp;n=512750&amp;date=02.10.2025&amp;dst=102919&amp;field=134" TargetMode = "External"/><Relationship Id="rId737" Type="http://schemas.openxmlformats.org/officeDocument/2006/relationships/hyperlink" Target="https://login.consultant.ru/link/?req=doc&amp;base=LAW&amp;n=512750&amp;date=02.10.2025&amp;dst=102921&amp;field=134" TargetMode = "External"/><Relationship Id="rId738" Type="http://schemas.openxmlformats.org/officeDocument/2006/relationships/hyperlink" Target="https://login.consultant.ru/link/?req=doc&amp;base=LAW&amp;n=512750&amp;date=02.10.2025&amp;dst=106039&amp;field=134" TargetMode = "External"/><Relationship Id="rId739" Type="http://schemas.openxmlformats.org/officeDocument/2006/relationships/hyperlink" Target="https://login.consultant.ru/link/?req=doc&amp;base=LAW&amp;n=512750&amp;date=02.10.2025&amp;dst=106041&amp;field=134" TargetMode = "External"/><Relationship Id="rId740" Type="http://schemas.openxmlformats.org/officeDocument/2006/relationships/hyperlink" Target="https://login.consultant.ru/link/?req=doc&amp;base=LAW&amp;n=512750&amp;date=02.10.2025&amp;dst=102950&amp;field=134" TargetMode = "External"/><Relationship Id="rId741" Type="http://schemas.openxmlformats.org/officeDocument/2006/relationships/hyperlink" Target="https://login.consultant.ru/link/?req=doc&amp;base=LAW&amp;n=512750&amp;date=02.10.2025&amp;dst=102952&amp;field=134" TargetMode = "External"/><Relationship Id="rId742" Type="http://schemas.openxmlformats.org/officeDocument/2006/relationships/hyperlink" Target="https://login.consultant.ru/link/?req=doc&amp;base=LAW&amp;n=512750&amp;date=02.10.2025&amp;dst=102962&amp;field=134" TargetMode = "External"/><Relationship Id="rId743" Type="http://schemas.openxmlformats.org/officeDocument/2006/relationships/hyperlink" Target="https://login.consultant.ru/link/?req=doc&amp;base=LAW&amp;n=512750&amp;date=02.10.2025&amp;dst=106043&amp;field=134" TargetMode = "External"/><Relationship Id="rId744" Type="http://schemas.openxmlformats.org/officeDocument/2006/relationships/hyperlink" Target="https://login.consultant.ru/link/?req=doc&amp;base=LAW&amp;n=512750&amp;date=02.10.2025&amp;dst=106045&amp;field=134" TargetMode = "External"/><Relationship Id="rId745" Type="http://schemas.openxmlformats.org/officeDocument/2006/relationships/hyperlink" Target="https://login.consultant.ru/link/?req=doc&amp;base=LAW&amp;n=512750&amp;date=02.10.2025&amp;dst=106047&amp;field=134" TargetMode = "External"/><Relationship Id="rId746" Type="http://schemas.openxmlformats.org/officeDocument/2006/relationships/hyperlink" Target="https://login.consultant.ru/link/?req=doc&amp;base=LAW&amp;n=512750&amp;date=02.10.2025&amp;dst=106051&amp;field=134" TargetMode = "External"/><Relationship Id="rId747" Type="http://schemas.openxmlformats.org/officeDocument/2006/relationships/hyperlink" Target="https://login.consultant.ru/link/?req=doc&amp;base=LAW&amp;n=512750&amp;date=02.10.2025&amp;dst=106053&amp;field=134" TargetMode = "External"/><Relationship Id="rId748" Type="http://schemas.openxmlformats.org/officeDocument/2006/relationships/hyperlink" Target="https://login.consultant.ru/link/?req=doc&amp;base=LAW&amp;n=512750&amp;date=02.10.2025&amp;dst=106061&amp;field=134" TargetMode = "External"/><Relationship Id="rId749" Type="http://schemas.openxmlformats.org/officeDocument/2006/relationships/hyperlink" Target="https://login.consultant.ru/link/?req=doc&amp;base=LAW&amp;n=512750&amp;date=02.10.2025&amp;dst=106063&amp;field=134" TargetMode = "External"/><Relationship Id="rId750" Type="http://schemas.openxmlformats.org/officeDocument/2006/relationships/hyperlink" Target="https://login.consultant.ru/link/?req=doc&amp;base=LAW&amp;n=512750&amp;date=02.10.2025&amp;dst=106067&amp;field=134" TargetMode = "External"/><Relationship Id="rId751" Type="http://schemas.openxmlformats.org/officeDocument/2006/relationships/hyperlink" Target="https://login.consultant.ru/link/?req=doc&amp;base=LAW&amp;n=512750&amp;date=02.10.2025&amp;dst=106069&amp;field=134" TargetMode = "External"/><Relationship Id="rId752" Type="http://schemas.openxmlformats.org/officeDocument/2006/relationships/hyperlink" Target="https://login.consultant.ru/link/?req=doc&amp;base=LAW&amp;n=512750&amp;date=02.10.2025&amp;dst=106071&amp;field=134" TargetMode = "External"/><Relationship Id="rId753" Type="http://schemas.openxmlformats.org/officeDocument/2006/relationships/hyperlink" Target="https://login.consultant.ru/link/?req=doc&amp;base=LAW&amp;n=496142&amp;date=02.10.2025&amp;dst=100022&amp;field=134" TargetMode = "External"/><Relationship Id="rId754" Type="http://schemas.openxmlformats.org/officeDocument/2006/relationships/hyperlink" Target="https://login.consultant.ru/link/?req=doc&amp;base=LAW&amp;n=509581&amp;date=02.10.2025&amp;dst=2910&amp;field=134" TargetMode = "External"/><Relationship Id="rId755" Type="http://schemas.openxmlformats.org/officeDocument/2006/relationships/hyperlink" Target="https://login.consultant.ru/link/?req=doc&amp;base=LAW&amp;n=509581&amp;date=02.10.2025&amp;dst=893&amp;field=134" TargetMode = "External"/><Relationship Id="rId756" Type="http://schemas.openxmlformats.org/officeDocument/2006/relationships/hyperlink" Target="https://login.consultant.ru/link/?req=doc&amp;base=LAW&amp;n=509581&amp;date=02.10.2025&amp;dst=7748&amp;field=134" TargetMode = "External"/><Relationship Id="rId757" Type="http://schemas.openxmlformats.org/officeDocument/2006/relationships/hyperlink" Target="https://login.consultant.ru/link/?req=doc&amp;base=LAW&amp;n=483070&amp;date=02.10.2025" TargetMode = "External"/><Relationship Id="rId758" Type="http://schemas.openxmlformats.org/officeDocument/2006/relationships/hyperlink" Target="https://login.consultant.ru/link/?req=doc&amp;base=LAW&amp;n=483070&amp;date=02.10.2025&amp;dst=75&amp;field=134" TargetMode = "External"/><Relationship Id="rId759" Type="http://schemas.openxmlformats.org/officeDocument/2006/relationships/hyperlink" Target="https://login.consultant.ru/link/?req=doc&amp;base=LAW&amp;n=511394&amp;date=02.10.2025&amp;dst=3228&amp;field=134" TargetMode = "External"/><Relationship Id="rId760" Type="http://schemas.openxmlformats.org/officeDocument/2006/relationships/hyperlink" Target="https://login.consultant.ru/link/?req=doc&amp;base=LAW&amp;n=512750&amp;date=02.10.2025&amp;dst=106033&amp;field=134" TargetMode = "External"/><Relationship Id="rId761" Type="http://schemas.openxmlformats.org/officeDocument/2006/relationships/hyperlink" Target="https://login.consultant.ru/link/?req=doc&amp;base=LAW&amp;n=512750&amp;date=02.10.2025&amp;dst=102911&amp;field=134" TargetMode = "External"/><Relationship Id="rId762" Type="http://schemas.openxmlformats.org/officeDocument/2006/relationships/hyperlink" Target="https://login.consultant.ru/link/?req=doc&amp;base=LAW&amp;n=512750&amp;date=02.10.2025&amp;dst=102913&amp;field=134" TargetMode = "External"/><Relationship Id="rId763" Type="http://schemas.openxmlformats.org/officeDocument/2006/relationships/hyperlink" Target="https://login.consultant.ru/link/?req=doc&amp;base=LAW&amp;n=512750&amp;date=02.10.2025&amp;dst=106037&amp;field=134" TargetMode = "External"/><Relationship Id="rId764" Type="http://schemas.openxmlformats.org/officeDocument/2006/relationships/hyperlink" Target="https://login.consultant.ru/link/?req=doc&amp;base=LAW&amp;n=512750&amp;date=02.10.2025&amp;dst=102919&amp;field=134" TargetMode = "External"/><Relationship Id="rId765" Type="http://schemas.openxmlformats.org/officeDocument/2006/relationships/hyperlink" Target="https://login.consultant.ru/link/?req=doc&amp;base=LAW&amp;n=512750&amp;date=02.10.2025&amp;dst=102921&amp;field=134" TargetMode = "External"/><Relationship Id="rId766" Type="http://schemas.openxmlformats.org/officeDocument/2006/relationships/hyperlink" Target="https://login.consultant.ru/link/?req=doc&amp;base=LAW&amp;n=512750&amp;date=02.10.2025&amp;dst=106039&amp;field=134" TargetMode = "External"/><Relationship Id="rId767" Type="http://schemas.openxmlformats.org/officeDocument/2006/relationships/hyperlink" Target="https://login.consultant.ru/link/?req=doc&amp;base=LAW&amp;n=512750&amp;date=02.10.2025&amp;dst=106041&amp;field=134" TargetMode = "External"/><Relationship Id="rId768" Type="http://schemas.openxmlformats.org/officeDocument/2006/relationships/hyperlink" Target="https://login.consultant.ru/link/?req=doc&amp;base=LAW&amp;n=512750&amp;date=02.10.2025&amp;dst=102950&amp;field=134" TargetMode = "External"/><Relationship Id="rId769" Type="http://schemas.openxmlformats.org/officeDocument/2006/relationships/hyperlink" Target="https://login.consultant.ru/link/?req=doc&amp;base=LAW&amp;n=512750&amp;date=02.10.2025&amp;dst=102952&amp;field=134" TargetMode = "External"/><Relationship Id="rId770" Type="http://schemas.openxmlformats.org/officeDocument/2006/relationships/hyperlink" Target="https://login.consultant.ru/link/?req=doc&amp;base=LAW&amp;n=512750&amp;date=02.10.2025&amp;dst=102962&amp;field=134" TargetMode = "External"/><Relationship Id="rId771" Type="http://schemas.openxmlformats.org/officeDocument/2006/relationships/hyperlink" Target="https://login.consultant.ru/link/?req=doc&amp;base=LAW&amp;n=512750&amp;date=02.10.2025&amp;dst=106043&amp;field=134" TargetMode = "External"/><Relationship Id="rId772" Type="http://schemas.openxmlformats.org/officeDocument/2006/relationships/hyperlink" Target="https://login.consultant.ru/link/?req=doc&amp;base=LAW&amp;n=512750&amp;date=02.10.2025&amp;dst=106045&amp;field=134" TargetMode = "External"/><Relationship Id="rId773" Type="http://schemas.openxmlformats.org/officeDocument/2006/relationships/hyperlink" Target="https://login.consultant.ru/link/?req=doc&amp;base=LAW&amp;n=512750&amp;date=02.10.2025&amp;dst=106047&amp;field=134" TargetMode = "External"/><Relationship Id="rId774" Type="http://schemas.openxmlformats.org/officeDocument/2006/relationships/hyperlink" Target="https://login.consultant.ru/link/?req=doc&amp;base=LAW&amp;n=512750&amp;date=02.10.2025&amp;dst=106051&amp;field=134" TargetMode = "External"/><Relationship Id="rId775" Type="http://schemas.openxmlformats.org/officeDocument/2006/relationships/hyperlink" Target="https://login.consultant.ru/link/?req=doc&amp;base=LAW&amp;n=512750&amp;date=02.10.2025&amp;dst=106053&amp;field=134" TargetMode = "External"/><Relationship Id="rId776" Type="http://schemas.openxmlformats.org/officeDocument/2006/relationships/hyperlink" Target="https://login.consultant.ru/link/?req=doc&amp;base=LAW&amp;n=512750&amp;date=02.10.2025&amp;dst=106061&amp;field=134" TargetMode = "External"/><Relationship Id="rId777" Type="http://schemas.openxmlformats.org/officeDocument/2006/relationships/hyperlink" Target="https://login.consultant.ru/link/?req=doc&amp;base=LAW&amp;n=512750&amp;date=02.10.2025&amp;dst=106063&amp;field=134" TargetMode = "External"/><Relationship Id="rId778" Type="http://schemas.openxmlformats.org/officeDocument/2006/relationships/hyperlink" Target="https://login.consultant.ru/link/?req=doc&amp;base=LAW&amp;n=512750&amp;date=02.10.2025&amp;dst=106067&amp;field=134" TargetMode = "External"/><Relationship Id="rId779" Type="http://schemas.openxmlformats.org/officeDocument/2006/relationships/hyperlink" Target="https://login.consultant.ru/link/?req=doc&amp;base=LAW&amp;n=512750&amp;date=02.10.2025&amp;dst=106069&amp;field=134" TargetMode = "External"/><Relationship Id="rId780" Type="http://schemas.openxmlformats.org/officeDocument/2006/relationships/hyperlink" Target="https://login.consultant.ru/link/?req=doc&amp;base=LAW&amp;n=512750&amp;date=02.10.2025&amp;dst=106071&amp;field=134" TargetMode = "External"/><Relationship Id="rId781" Type="http://schemas.openxmlformats.org/officeDocument/2006/relationships/hyperlink" Target="https://login.consultant.ru/link/?req=doc&amp;base=LAW&amp;n=496142&amp;date=02.10.2025&amp;dst=100022&amp;field=134" TargetMode = "External"/><Relationship Id="rId782" Type="http://schemas.openxmlformats.org/officeDocument/2006/relationships/hyperlink" Target="https://login.consultant.ru/link/?req=doc&amp;base=LAW&amp;n=509581&amp;date=02.10.2025&amp;dst=7748&amp;field=134" TargetMode = "External"/><Relationship Id="rId783" Type="http://schemas.openxmlformats.org/officeDocument/2006/relationships/hyperlink" Target="https://login.consultant.ru/link/?req=doc&amp;base=LAW&amp;n=484877&amp;date=02.10.2025" TargetMode = "External"/><Relationship Id="rId784" Type="http://schemas.openxmlformats.org/officeDocument/2006/relationships/hyperlink" Target="https://login.consultant.ru/link/?req=doc&amp;base=LAW&amp;n=484877&amp;date=02.10.2025&amp;dst=259&amp;field=134" TargetMode = "External"/><Relationship Id="rId785" Type="http://schemas.openxmlformats.org/officeDocument/2006/relationships/hyperlink" Target="https://login.consultant.ru/link/?req=doc&amp;base=LAW&amp;n=511394&amp;date=02.10.2025&amp;dst=3228&amp;field=134" TargetMode = "External"/><Relationship Id="rId786" Type="http://schemas.openxmlformats.org/officeDocument/2006/relationships/hyperlink" Target="https://login.consultant.ru/link/?req=doc&amp;base=LAW&amp;n=512750&amp;date=02.10.2025&amp;dst=106033&amp;field=134" TargetMode = "External"/><Relationship Id="rId787" Type="http://schemas.openxmlformats.org/officeDocument/2006/relationships/hyperlink" Target="https://login.consultant.ru/link/?req=doc&amp;base=LAW&amp;n=512750&amp;date=02.10.2025&amp;dst=102911&amp;field=134" TargetMode = "External"/><Relationship Id="rId788" Type="http://schemas.openxmlformats.org/officeDocument/2006/relationships/hyperlink" Target="https://login.consultant.ru/link/?req=doc&amp;base=LAW&amp;n=512750&amp;date=02.10.2025&amp;dst=102913&amp;field=134" TargetMode = "External"/><Relationship Id="rId789" Type="http://schemas.openxmlformats.org/officeDocument/2006/relationships/hyperlink" Target="https://login.consultant.ru/link/?req=doc&amp;base=LAW&amp;n=512750&amp;date=02.10.2025&amp;dst=106037&amp;field=134" TargetMode = "External"/><Relationship Id="rId790" Type="http://schemas.openxmlformats.org/officeDocument/2006/relationships/hyperlink" Target="https://login.consultant.ru/link/?req=doc&amp;base=LAW&amp;n=512750&amp;date=02.10.2025&amp;dst=102919&amp;field=134" TargetMode = "External"/><Relationship Id="rId791" Type="http://schemas.openxmlformats.org/officeDocument/2006/relationships/hyperlink" Target="https://login.consultant.ru/link/?req=doc&amp;base=LAW&amp;n=512750&amp;date=02.10.2025&amp;dst=102921&amp;field=134" TargetMode = "External"/><Relationship Id="rId792" Type="http://schemas.openxmlformats.org/officeDocument/2006/relationships/hyperlink" Target="https://login.consultant.ru/link/?req=doc&amp;base=LAW&amp;n=512750&amp;date=02.10.2025&amp;dst=106039&amp;field=134" TargetMode = "External"/><Relationship Id="rId793" Type="http://schemas.openxmlformats.org/officeDocument/2006/relationships/hyperlink" Target="https://login.consultant.ru/link/?req=doc&amp;base=LAW&amp;n=512750&amp;date=02.10.2025&amp;dst=106041&amp;field=134" TargetMode = "External"/><Relationship Id="rId794" Type="http://schemas.openxmlformats.org/officeDocument/2006/relationships/hyperlink" Target="https://login.consultant.ru/link/?req=doc&amp;base=LAW&amp;n=512750&amp;date=02.10.2025&amp;dst=102950&amp;field=134" TargetMode = "External"/><Relationship Id="rId795" Type="http://schemas.openxmlformats.org/officeDocument/2006/relationships/hyperlink" Target="https://login.consultant.ru/link/?req=doc&amp;base=LAW&amp;n=512750&amp;date=02.10.2025&amp;dst=102952&amp;field=134" TargetMode = "External"/><Relationship Id="rId796" Type="http://schemas.openxmlformats.org/officeDocument/2006/relationships/hyperlink" Target="https://login.consultant.ru/link/?req=doc&amp;base=LAW&amp;n=512750&amp;date=02.10.2025&amp;dst=102962&amp;field=134" TargetMode = "External"/><Relationship Id="rId797" Type="http://schemas.openxmlformats.org/officeDocument/2006/relationships/hyperlink" Target="https://login.consultant.ru/link/?req=doc&amp;base=LAW&amp;n=512750&amp;date=02.10.2025&amp;dst=106043&amp;field=134" TargetMode = "External"/><Relationship Id="rId798" Type="http://schemas.openxmlformats.org/officeDocument/2006/relationships/hyperlink" Target="https://login.consultant.ru/link/?req=doc&amp;base=LAW&amp;n=512750&amp;date=02.10.2025&amp;dst=106045&amp;field=134" TargetMode = "External"/><Relationship Id="rId799" Type="http://schemas.openxmlformats.org/officeDocument/2006/relationships/hyperlink" Target="https://login.consultant.ru/link/?req=doc&amp;base=LAW&amp;n=512750&amp;date=02.10.2025&amp;dst=106047&amp;field=134" TargetMode = "External"/><Relationship Id="rId800" Type="http://schemas.openxmlformats.org/officeDocument/2006/relationships/hyperlink" Target="https://login.consultant.ru/link/?req=doc&amp;base=LAW&amp;n=512750&amp;date=02.10.2025&amp;dst=106051&amp;field=134" TargetMode = "External"/><Relationship Id="rId801" Type="http://schemas.openxmlformats.org/officeDocument/2006/relationships/hyperlink" Target="https://login.consultant.ru/link/?req=doc&amp;base=LAW&amp;n=512750&amp;date=02.10.2025&amp;dst=106053&amp;field=134" TargetMode = "External"/><Relationship Id="rId802" Type="http://schemas.openxmlformats.org/officeDocument/2006/relationships/hyperlink" Target="https://login.consultant.ru/link/?req=doc&amp;base=LAW&amp;n=512750&amp;date=02.10.2025&amp;dst=106061&amp;field=134" TargetMode = "External"/><Relationship Id="rId803" Type="http://schemas.openxmlformats.org/officeDocument/2006/relationships/hyperlink" Target="https://login.consultant.ru/link/?req=doc&amp;base=LAW&amp;n=512750&amp;date=02.10.2025&amp;dst=106063&amp;field=134" TargetMode = "External"/><Relationship Id="rId804" Type="http://schemas.openxmlformats.org/officeDocument/2006/relationships/hyperlink" Target="https://login.consultant.ru/link/?req=doc&amp;base=LAW&amp;n=512750&amp;date=02.10.2025&amp;dst=106067&amp;field=134" TargetMode = "External"/><Relationship Id="rId805" Type="http://schemas.openxmlformats.org/officeDocument/2006/relationships/hyperlink" Target="https://login.consultant.ru/link/?req=doc&amp;base=LAW&amp;n=512750&amp;date=02.10.2025&amp;dst=106069&amp;field=134" TargetMode = "External"/><Relationship Id="rId806" Type="http://schemas.openxmlformats.org/officeDocument/2006/relationships/hyperlink" Target="https://login.consultant.ru/link/?req=doc&amp;base=LAW&amp;n=512750&amp;date=02.10.2025&amp;dst=106071&amp;field=134" TargetMode = "External"/><Relationship Id="rId807" Type="http://schemas.openxmlformats.org/officeDocument/2006/relationships/hyperlink" Target="https://login.consultant.ru/link/?req=doc&amp;base=LAW&amp;n=496142&amp;date=02.10.2025&amp;dst=100022&amp;field=134" TargetMode = "External"/><Relationship Id="rId808" Type="http://schemas.openxmlformats.org/officeDocument/2006/relationships/hyperlink" Target="https://login.consultant.ru/link/?req=doc&amp;base=LAW&amp;n=509581&amp;date=02.10.2025&amp;dst=1628&amp;field=134" TargetMode = "External"/><Relationship Id="rId809" Type="http://schemas.openxmlformats.org/officeDocument/2006/relationships/hyperlink" Target="https://login.consultant.ru/link/?req=doc&amp;base=LAW&amp;n=493188&amp;date=02.10.2025" TargetMode = "External"/><Relationship Id="rId810" Type="http://schemas.openxmlformats.org/officeDocument/2006/relationships/hyperlink" Target="https://login.consultant.ru/link/?req=doc&amp;base=LAW&amp;n=493188&amp;date=02.10.2025&amp;dst=619&amp;field=134" TargetMode = "External"/><Relationship Id="rId811" Type="http://schemas.openxmlformats.org/officeDocument/2006/relationships/hyperlink" Target="https://login.consultant.ru/link/?req=doc&amp;base=LAW&amp;n=511394&amp;date=02.10.2025&amp;dst=3228&amp;field=134" TargetMode = "External"/><Relationship Id="rId812" Type="http://schemas.openxmlformats.org/officeDocument/2006/relationships/hyperlink" Target="https://login.consultant.ru/link/?req=doc&amp;base=LAW&amp;n=512750&amp;date=02.10.2025&amp;dst=106033&amp;field=134" TargetMode = "External"/><Relationship Id="rId813" Type="http://schemas.openxmlformats.org/officeDocument/2006/relationships/hyperlink" Target="https://login.consultant.ru/link/?req=doc&amp;base=LAW&amp;n=512750&amp;date=02.10.2025&amp;dst=102911&amp;field=134" TargetMode = "External"/><Relationship Id="rId814" Type="http://schemas.openxmlformats.org/officeDocument/2006/relationships/hyperlink" Target="https://login.consultant.ru/link/?req=doc&amp;base=LAW&amp;n=512750&amp;date=02.10.2025&amp;dst=102913&amp;field=134" TargetMode = "External"/><Relationship Id="rId815" Type="http://schemas.openxmlformats.org/officeDocument/2006/relationships/hyperlink" Target="https://login.consultant.ru/link/?req=doc&amp;base=LAW&amp;n=512750&amp;date=02.10.2025&amp;dst=106037&amp;field=134" TargetMode = "External"/><Relationship Id="rId816" Type="http://schemas.openxmlformats.org/officeDocument/2006/relationships/hyperlink" Target="https://login.consultant.ru/link/?req=doc&amp;base=LAW&amp;n=512750&amp;date=02.10.2025&amp;dst=102919&amp;field=134" TargetMode = "External"/><Relationship Id="rId817" Type="http://schemas.openxmlformats.org/officeDocument/2006/relationships/hyperlink" Target="https://login.consultant.ru/link/?req=doc&amp;base=LAW&amp;n=512750&amp;date=02.10.2025&amp;dst=102921&amp;field=134" TargetMode = "External"/><Relationship Id="rId818" Type="http://schemas.openxmlformats.org/officeDocument/2006/relationships/hyperlink" Target="https://login.consultant.ru/link/?req=doc&amp;base=LAW&amp;n=512750&amp;date=02.10.2025&amp;dst=106039&amp;field=134" TargetMode = "External"/><Relationship Id="rId819" Type="http://schemas.openxmlformats.org/officeDocument/2006/relationships/hyperlink" Target="https://login.consultant.ru/link/?req=doc&amp;base=LAW&amp;n=512750&amp;date=02.10.2025&amp;dst=106041&amp;field=134" TargetMode = "External"/><Relationship Id="rId820" Type="http://schemas.openxmlformats.org/officeDocument/2006/relationships/hyperlink" Target="https://login.consultant.ru/link/?req=doc&amp;base=LAW&amp;n=512750&amp;date=02.10.2025&amp;dst=102950&amp;field=134" TargetMode = "External"/><Relationship Id="rId821" Type="http://schemas.openxmlformats.org/officeDocument/2006/relationships/hyperlink" Target="https://login.consultant.ru/link/?req=doc&amp;base=LAW&amp;n=512750&amp;date=02.10.2025&amp;dst=102952&amp;field=134" TargetMode = "External"/><Relationship Id="rId822" Type="http://schemas.openxmlformats.org/officeDocument/2006/relationships/hyperlink" Target="https://login.consultant.ru/link/?req=doc&amp;base=LAW&amp;n=512750&amp;date=02.10.2025&amp;dst=102962&amp;field=134" TargetMode = "External"/><Relationship Id="rId823" Type="http://schemas.openxmlformats.org/officeDocument/2006/relationships/hyperlink" Target="https://login.consultant.ru/link/?req=doc&amp;base=LAW&amp;n=512750&amp;date=02.10.2025&amp;dst=106043&amp;field=134" TargetMode = "External"/><Relationship Id="rId824" Type="http://schemas.openxmlformats.org/officeDocument/2006/relationships/hyperlink" Target="https://login.consultant.ru/link/?req=doc&amp;base=LAW&amp;n=512750&amp;date=02.10.2025&amp;dst=106045&amp;field=134" TargetMode = "External"/><Relationship Id="rId825" Type="http://schemas.openxmlformats.org/officeDocument/2006/relationships/hyperlink" Target="https://login.consultant.ru/link/?req=doc&amp;base=LAW&amp;n=512750&amp;date=02.10.2025&amp;dst=106047&amp;field=134" TargetMode = "External"/><Relationship Id="rId826" Type="http://schemas.openxmlformats.org/officeDocument/2006/relationships/hyperlink" Target="https://login.consultant.ru/link/?req=doc&amp;base=LAW&amp;n=512750&amp;date=02.10.2025&amp;dst=106051&amp;field=134" TargetMode = "External"/><Relationship Id="rId827" Type="http://schemas.openxmlformats.org/officeDocument/2006/relationships/hyperlink" Target="https://login.consultant.ru/link/?req=doc&amp;base=LAW&amp;n=512750&amp;date=02.10.2025&amp;dst=106053&amp;field=134" TargetMode = "External"/><Relationship Id="rId828" Type="http://schemas.openxmlformats.org/officeDocument/2006/relationships/hyperlink" Target="https://login.consultant.ru/link/?req=doc&amp;base=LAW&amp;n=512750&amp;date=02.10.2025&amp;dst=106061&amp;field=134" TargetMode = "External"/><Relationship Id="rId829" Type="http://schemas.openxmlformats.org/officeDocument/2006/relationships/hyperlink" Target="https://login.consultant.ru/link/?req=doc&amp;base=LAW&amp;n=512750&amp;date=02.10.2025&amp;dst=106063&amp;field=134" TargetMode = "External"/><Relationship Id="rId830" Type="http://schemas.openxmlformats.org/officeDocument/2006/relationships/hyperlink" Target="https://login.consultant.ru/link/?req=doc&amp;base=LAW&amp;n=512750&amp;date=02.10.2025&amp;dst=106067&amp;field=134" TargetMode = "External"/><Relationship Id="rId831" Type="http://schemas.openxmlformats.org/officeDocument/2006/relationships/hyperlink" Target="https://login.consultant.ru/link/?req=doc&amp;base=LAW&amp;n=512750&amp;date=02.10.2025&amp;dst=106069&amp;field=134" TargetMode = "External"/><Relationship Id="rId832" Type="http://schemas.openxmlformats.org/officeDocument/2006/relationships/hyperlink" Target="https://login.consultant.ru/link/?req=doc&amp;base=LAW&amp;n=512750&amp;date=02.10.2025&amp;dst=106071&amp;field=134" TargetMode = "External"/><Relationship Id="rId833" Type="http://schemas.openxmlformats.org/officeDocument/2006/relationships/hyperlink" Target="https://login.consultant.ru/link/?req=doc&amp;base=LAW&amp;n=496142&amp;date=02.10.2025&amp;dst=100022&amp;field=134" TargetMode = "External"/><Relationship Id="rId834" Type="http://schemas.openxmlformats.org/officeDocument/2006/relationships/hyperlink" Target="https://login.consultant.ru/link/?req=doc&amp;base=LAW&amp;n=509581&amp;date=02.10.2025&amp;dst=893&amp;field=134" TargetMode = "External"/><Relationship Id="rId835" Type="http://schemas.openxmlformats.org/officeDocument/2006/relationships/hyperlink" Target="www.pravo.gov.ru" TargetMode = "External"/><Relationship Id="rId836" Type="http://schemas.openxmlformats.org/officeDocument/2006/relationships/hyperlink" Target="https://login.consultant.ru/link/?req=doc&amp;base=LAW&amp;n=512750&amp;date=02.10.2025" TargetMode = "External"/><Relationship Id="rId837" Type="http://schemas.openxmlformats.org/officeDocument/2006/relationships/hyperlink" Target="https://login.consultant.ru/link/?req=doc&amp;base=LAW&amp;n=512750&amp;date=02.10.2025" TargetMode = "External"/><Relationship Id="rId838" Type="http://schemas.openxmlformats.org/officeDocument/2006/relationships/hyperlink" Target="https://login.consultant.ru/link/?req=doc&amp;base=LAW&amp;n=512750&amp;date=02.10.2025" TargetMode = "External"/><Relationship Id="rId839" Type="http://schemas.openxmlformats.org/officeDocument/2006/relationships/hyperlink" Target="https://login.consultant.ru/link/?req=doc&amp;base=LAW&amp;n=512750&amp;date=02.10.2025" TargetMode = "External"/><Relationship Id="rId840" Type="http://schemas.openxmlformats.org/officeDocument/2006/relationships/hyperlink" Target="https://login.consultant.ru/link/?req=doc&amp;base=LAW&amp;n=506758&amp;date=02.10.2025" TargetMode = "External"/><Relationship Id="rId841" Type="http://schemas.openxmlformats.org/officeDocument/2006/relationships/hyperlink" Target="https://login.consultant.ru/link/?req=doc&amp;base=LAW&amp;n=506758&amp;date=02.10.2025&amp;dst=100013&amp;field=134" TargetMode = "External"/><Relationship Id="rId842" Type="http://schemas.openxmlformats.org/officeDocument/2006/relationships/hyperlink" Target="https://login.consultant.ru/link/?req=doc&amp;base=LAW&amp;n=511394&amp;date=02.10.2025&amp;dst=3228&amp;field=134" TargetMode = "External"/><Relationship Id="rId843" Type="http://schemas.openxmlformats.org/officeDocument/2006/relationships/hyperlink" Target="https://login.consultant.ru/link/?req=doc&amp;base=LAW&amp;n=512750&amp;date=02.10.2025&amp;dst=106033&amp;field=134" TargetMode = "External"/><Relationship Id="rId844" Type="http://schemas.openxmlformats.org/officeDocument/2006/relationships/hyperlink" Target="https://login.consultant.ru/link/?req=doc&amp;base=LAW&amp;n=512750&amp;date=02.10.2025&amp;dst=102911&amp;field=134" TargetMode = "External"/><Relationship Id="rId845" Type="http://schemas.openxmlformats.org/officeDocument/2006/relationships/hyperlink" Target="https://login.consultant.ru/link/?req=doc&amp;base=LAW&amp;n=512750&amp;date=02.10.2025&amp;dst=102913&amp;field=134" TargetMode = "External"/><Relationship Id="rId846" Type="http://schemas.openxmlformats.org/officeDocument/2006/relationships/hyperlink" Target="https://login.consultant.ru/link/?req=doc&amp;base=LAW&amp;n=512750&amp;date=02.10.2025&amp;dst=106037&amp;field=134" TargetMode = "External"/><Relationship Id="rId847" Type="http://schemas.openxmlformats.org/officeDocument/2006/relationships/hyperlink" Target="https://login.consultant.ru/link/?req=doc&amp;base=LAW&amp;n=512750&amp;date=02.10.2025&amp;dst=102919&amp;field=134" TargetMode = "External"/><Relationship Id="rId848" Type="http://schemas.openxmlformats.org/officeDocument/2006/relationships/hyperlink" Target="https://login.consultant.ru/link/?req=doc&amp;base=LAW&amp;n=512750&amp;date=02.10.2025&amp;dst=102921&amp;field=134" TargetMode = "External"/><Relationship Id="rId849" Type="http://schemas.openxmlformats.org/officeDocument/2006/relationships/hyperlink" Target="https://login.consultant.ru/link/?req=doc&amp;base=LAW&amp;n=512750&amp;date=02.10.2025&amp;dst=106039&amp;field=134" TargetMode = "External"/><Relationship Id="rId850" Type="http://schemas.openxmlformats.org/officeDocument/2006/relationships/hyperlink" Target="https://login.consultant.ru/link/?req=doc&amp;base=LAW&amp;n=512750&amp;date=02.10.2025&amp;dst=106041&amp;field=134" TargetMode = "External"/><Relationship Id="rId851" Type="http://schemas.openxmlformats.org/officeDocument/2006/relationships/hyperlink" Target="https://login.consultant.ru/link/?req=doc&amp;base=LAW&amp;n=512750&amp;date=02.10.2025&amp;dst=102950&amp;field=134" TargetMode = "External"/><Relationship Id="rId852" Type="http://schemas.openxmlformats.org/officeDocument/2006/relationships/hyperlink" Target="https://login.consultant.ru/link/?req=doc&amp;base=LAW&amp;n=512750&amp;date=02.10.2025&amp;dst=102952&amp;field=134" TargetMode = "External"/><Relationship Id="rId853" Type="http://schemas.openxmlformats.org/officeDocument/2006/relationships/hyperlink" Target="https://login.consultant.ru/link/?req=doc&amp;base=LAW&amp;n=512750&amp;date=02.10.2025&amp;dst=102962&amp;field=134" TargetMode = "External"/><Relationship Id="rId854" Type="http://schemas.openxmlformats.org/officeDocument/2006/relationships/hyperlink" Target="https://login.consultant.ru/link/?req=doc&amp;base=LAW&amp;n=512750&amp;date=02.10.2025&amp;dst=106043&amp;field=134" TargetMode = "External"/><Relationship Id="rId855" Type="http://schemas.openxmlformats.org/officeDocument/2006/relationships/hyperlink" Target="https://login.consultant.ru/link/?req=doc&amp;base=LAW&amp;n=512750&amp;date=02.10.2025&amp;dst=106045&amp;field=134" TargetMode = "External"/><Relationship Id="rId856" Type="http://schemas.openxmlformats.org/officeDocument/2006/relationships/hyperlink" Target="https://login.consultant.ru/link/?req=doc&amp;base=LAW&amp;n=512750&amp;date=02.10.2025&amp;dst=106047&amp;field=134" TargetMode = "External"/><Relationship Id="rId857" Type="http://schemas.openxmlformats.org/officeDocument/2006/relationships/hyperlink" Target="https://login.consultant.ru/link/?req=doc&amp;base=LAW&amp;n=512750&amp;date=02.10.2025&amp;dst=106051&amp;field=134" TargetMode = "External"/><Relationship Id="rId858" Type="http://schemas.openxmlformats.org/officeDocument/2006/relationships/hyperlink" Target="https://login.consultant.ru/link/?req=doc&amp;base=LAW&amp;n=512750&amp;date=02.10.2025&amp;dst=106053&amp;field=134" TargetMode = "External"/><Relationship Id="rId859" Type="http://schemas.openxmlformats.org/officeDocument/2006/relationships/hyperlink" Target="https://login.consultant.ru/link/?req=doc&amp;base=LAW&amp;n=512750&amp;date=02.10.2025&amp;dst=106061&amp;field=134" TargetMode = "External"/><Relationship Id="rId860" Type="http://schemas.openxmlformats.org/officeDocument/2006/relationships/hyperlink" Target="https://login.consultant.ru/link/?req=doc&amp;base=LAW&amp;n=512750&amp;date=02.10.2025&amp;dst=106063&amp;field=134" TargetMode = "External"/><Relationship Id="rId861" Type="http://schemas.openxmlformats.org/officeDocument/2006/relationships/hyperlink" Target="https://login.consultant.ru/link/?req=doc&amp;base=LAW&amp;n=512750&amp;date=02.10.2025&amp;dst=106067&amp;field=134" TargetMode = "External"/><Relationship Id="rId862" Type="http://schemas.openxmlformats.org/officeDocument/2006/relationships/hyperlink" Target="https://login.consultant.ru/link/?req=doc&amp;base=LAW&amp;n=512750&amp;date=02.10.2025&amp;dst=106069&amp;field=134" TargetMode = "External"/><Relationship Id="rId863" Type="http://schemas.openxmlformats.org/officeDocument/2006/relationships/hyperlink" Target="https://login.consultant.ru/link/?req=doc&amp;base=LAW&amp;n=512750&amp;date=02.10.2025&amp;dst=106071&amp;field=134" TargetMode = "External"/><Relationship Id="rId864" Type="http://schemas.openxmlformats.org/officeDocument/2006/relationships/hyperlink" Target="https://login.consultant.ru/link/?req=doc&amp;base=LAW&amp;n=496142&amp;date=02.10.2025&amp;dst=100022&amp;field=134" TargetMode = "External"/><Relationship Id="rId865" Type="http://schemas.openxmlformats.org/officeDocument/2006/relationships/hyperlink" Target="https://login.consultant.ru/link/?req=doc&amp;base=LAW&amp;n=488662&amp;date=02.10.2025" TargetMode = "External"/><Relationship Id="rId866" Type="http://schemas.openxmlformats.org/officeDocument/2006/relationships/hyperlink" Target="https://login.consultant.ru/link/?req=doc&amp;base=LAW&amp;n=488662&amp;date=02.10.2025&amp;dst=100021&amp;field=134" TargetMode = "External"/><Relationship Id="rId867" Type="http://schemas.openxmlformats.org/officeDocument/2006/relationships/hyperlink" Target="https://login.consultant.ru/link/?req=doc&amp;base=LAW&amp;n=488662&amp;date=02.10.2025&amp;dst=100022&amp;field=134" TargetMode = "External"/><Relationship Id="rId868" Type="http://schemas.openxmlformats.org/officeDocument/2006/relationships/hyperlink" Target="https://login.consultant.ru/link/?req=doc&amp;base=LAW&amp;n=511394&amp;date=02.10.2025&amp;dst=4445&amp;field=134" TargetMode = "External"/><Relationship Id="rId869" Type="http://schemas.openxmlformats.org/officeDocument/2006/relationships/hyperlink" Target="https://login.consultant.ru/link/?req=doc&amp;base=LAW&amp;n=511394&amp;date=02.10.2025&amp;dst=188&amp;field=134" TargetMode = "External"/><Relationship Id="rId870" Type="http://schemas.openxmlformats.org/officeDocument/2006/relationships/hyperlink" Target="https://login.consultant.ru/link/?req=doc&amp;base=LAW&amp;n=511394&amp;date=02.10.2025&amp;dst=101900&amp;field=134" TargetMode = "External"/><Relationship Id="rId871" Type="http://schemas.openxmlformats.org/officeDocument/2006/relationships/hyperlink" Target="https://login.consultant.ru/link/?req=doc&amp;base=LAW&amp;n=511394&amp;date=02.10.2025&amp;dst=681&amp;field=134" TargetMode = "External"/><Relationship Id="rId872" Type="http://schemas.openxmlformats.org/officeDocument/2006/relationships/hyperlink" Target="https://login.consultant.ru/link/?req=doc&amp;base=LAW&amp;n=512750&amp;date=02.10.2025&amp;dst=106033&amp;field=134" TargetMode = "External"/><Relationship Id="rId873" Type="http://schemas.openxmlformats.org/officeDocument/2006/relationships/hyperlink" Target="https://login.consultant.ru/link/?req=doc&amp;base=LAW&amp;n=512750&amp;date=02.10.2025&amp;dst=102911&amp;field=134" TargetMode = "External"/><Relationship Id="rId874" Type="http://schemas.openxmlformats.org/officeDocument/2006/relationships/hyperlink" Target="https://login.consultant.ru/link/?req=doc&amp;base=LAW&amp;n=512750&amp;date=02.10.2025&amp;dst=102913&amp;field=134" TargetMode = "External"/><Relationship Id="rId875" Type="http://schemas.openxmlformats.org/officeDocument/2006/relationships/hyperlink" Target="https://login.consultant.ru/link/?req=doc&amp;base=LAW&amp;n=512750&amp;date=02.10.2025&amp;dst=106037&amp;field=134" TargetMode = "External"/><Relationship Id="rId876" Type="http://schemas.openxmlformats.org/officeDocument/2006/relationships/hyperlink" Target="https://login.consultant.ru/link/?req=doc&amp;base=LAW&amp;n=512750&amp;date=02.10.2025&amp;dst=102919&amp;field=134" TargetMode = "External"/><Relationship Id="rId877" Type="http://schemas.openxmlformats.org/officeDocument/2006/relationships/hyperlink" Target="https://login.consultant.ru/link/?req=doc&amp;base=LAW&amp;n=512750&amp;date=02.10.2025&amp;dst=102921&amp;field=134" TargetMode = "External"/><Relationship Id="rId878" Type="http://schemas.openxmlformats.org/officeDocument/2006/relationships/hyperlink" Target="https://login.consultant.ru/link/?req=doc&amp;base=LAW&amp;n=512750&amp;date=02.10.2025&amp;dst=106039&amp;field=134" TargetMode = "External"/><Relationship Id="rId879" Type="http://schemas.openxmlformats.org/officeDocument/2006/relationships/hyperlink" Target="https://login.consultant.ru/link/?req=doc&amp;base=LAW&amp;n=512750&amp;date=02.10.2025&amp;dst=106041&amp;field=134" TargetMode = "External"/><Relationship Id="rId880" Type="http://schemas.openxmlformats.org/officeDocument/2006/relationships/hyperlink" Target="https://login.consultant.ru/link/?req=doc&amp;base=LAW&amp;n=512750&amp;date=02.10.2025&amp;dst=102950&amp;field=134" TargetMode = "External"/><Relationship Id="rId881" Type="http://schemas.openxmlformats.org/officeDocument/2006/relationships/hyperlink" Target="https://login.consultant.ru/link/?req=doc&amp;base=LAW&amp;n=512750&amp;date=02.10.2025&amp;dst=102952&amp;field=134" TargetMode = "External"/><Relationship Id="rId882" Type="http://schemas.openxmlformats.org/officeDocument/2006/relationships/hyperlink" Target="https://login.consultant.ru/link/?req=doc&amp;base=LAW&amp;n=512750&amp;date=02.10.2025&amp;dst=102962&amp;field=134" TargetMode = "External"/><Relationship Id="rId883" Type="http://schemas.openxmlformats.org/officeDocument/2006/relationships/hyperlink" Target="https://login.consultant.ru/link/?req=doc&amp;base=LAW&amp;n=512750&amp;date=02.10.2025&amp;dst=106043&amp;field=134" TargetMode = "External"/><Relationship Id="rId884" Type="http://schemas.openxmlformats.org/officeDocument/2006/relationships/hyperlink" Target="https://login.consultant.ru/link/?req=doc&amp;base=LAW&amp;n=512750&amp;date=02.10.2025&amp;dst=106045&amp;field=134" TargetMode = "External"/><Relationship Id="rId885" Type="http://schemas.openxmlformats.org/officeDocument/2006/relationships/hyperlink" Target="https://login.consultant.ru/link/?req=doc&amp;base=LAW&amp;n=512750&amp;date=02.10.2025&amp;dst=106047&amp;field=134" TargetMode = "External"/><Relationship Id="rId886" Type="http://schemas.openxmlformats.org/officeDocument/2006/relationships/hyperlink" Target="https://login.consultant.ru/link/?req=doc&amp;base=LAW&amp;n=512750&amp;date=02.10.2025&amp;dst=106051&amp;field=134" TargetMode = "External"/><Relationship Id="rId887" Type="http://schemas.openxmlformats.org/officeDocument/2006/relationships/hyperlink" Target="https://login.consultant.ru/link/?req=doc&amp;base=LAW&amp;n=512750&amp;date=02.10.2025&amp;dst=106053&amp;field=134" TargetMode = "External"/><Relationship Id="rId888" Type="http://schemas.openxmlformats.org/officeDocument/2006/relationships/hyperlink" Target="https://login.consultant.ru/link/?req=doc&amp;base=LAW&amp;n=512750&amp;date=02.10.2025&amp;dst=106061&amp;field=134" TargetMode = "External"/><Relationship Id="rId889" Type="http://schemas.openxmlformats.org/officeDocument/2006/relationships/hyperlink" Target="https://login.consultant.ru/link/?req=doc&amp;base=LAW&amp;n=512750&amp;date=02.10.2025&amp;dst=106063&amp;field=134" TargetMode = "External"/><Relationship Id="rId890" Type="http://schemas.openxmlformats.org/officeDocument/2006/relationships/hyperlink" Target="https://login.consultant.ru/link/?req=doc&amp;base=LAW&amp;n=512750&amp;date=02.10.2025&amp;dst=106067&amp;field=134" TargetMode = "External"/><Relationship Id="rId891" Type="http://schemas.openxmlformats.org/officeDocument/2006/relationships/hyperlink" Target="https://login.consultant.ru/link/?req=doc&amp;base=LAW&amp;n=512750&amp;date=02.10.2025&amp;dst=106069&amp;field=134" TargetMode = "External"/><Relationship Id="rId892" Type="http://schemas.openxmlformats.org/officeDocument/2006/relationships/hyperlink" Target="https://login.consultant.ru/link/?req=doc&amp;base=LAW&amp;n=512750&amp;date=02.10.2025&amp;dst=106071&amp;field=134" TargetMode = "External"/><Relationship Id="rId893" Type="http://schemas.openxmlformats.org/officeDocument/2006/relationships/hyperlink" Target="https://login.consultant.ru/link/?req=doc&amp;base=LAW&amp;n=496142&amp;date=02.10.2025&amp;dst=100022&amp;field=134" TargetMode = "External"/><Relationship Id="rId894" Type="http://schemas.openxmlformats.org/officeDocument/2006/relationships/hyperlink" Target="https://login.consultant.ru/link/?req=doc&amp;base=LAW&amp;n=482191&amp;date=02.10.2025" TargetMode = "External"/><Relationship Id="rId895" Type="http://schemas.openxmlformats.org/officeDocument/2006/relationships/hyperlink" Target="https://login.consultant.ru/link/?req=doc&amp;base=LAW&amp;n=482191&amp;date=02.10.2025&amp;dst=100014&amp;field=134" TargetMode = "External"/><Relationship Id="rId896" Type="http://schemas.openxmlformats.org/officeDocument/2006/relationships/hyperlink" Target="https://login.consultant.ru/link/?req=doc&amp;base=LAW&amp;n=511394&amp;date=02.10.2025&amp;dst=3228&amp;field=134" TargetMode = "External"/><Relationship Id="rId897" Type="http://schemas.openxmlformats.org/officeDocument/2006/relationships/hyperlink" Target="https://login.consultant.ru/link/?req=doc&amp;base=LAW&amp;n=512750&amp;date=02.10.2025&amp;dst=106033&amp;field=134" TargetMode = "External"/><Relationship Id="rId898" Type="http://schemas.openxmlformats.org/officeDocument/2006/relationships/hyperlink" Target="https://login.consultant.ru/link/?req=doc&amp;base=LAW&amp;n=512750&amp;date=02.10.2025&amp;dst=102911&amp;field=134" TargetMode = "External"/><Relationship Id="rId899" Type="http://schemas.openxmlformats.org/officeDocument/2006/relationships/hyperlink" Target="https://login.consultant.ru/link/?req=doc&amp;base=LAW&amp;n=512750&amp;date=02.10.2025&amp;dst=102913&amp;field=134" TargetMode = "External"/><Relationship Id="rId900" Type="http://schemas.openxmlformats.org/officeDocument/2006/relationships/hyperlink" Target="https://login.consultant.ru/link/?req=doc&amp;base=LAW&amp;n=512750&amp;date=02.10.2025&amp;dst=106037&amp;field=134" TargetMode = "External"/><Relationship Id="rId901" Type="http://schemas.openxmlformats.org/officeDocument/2006/relationships/hyperlink" Target="https://login.consultant.ru/link/?req=doc&amp;base=LAW&amp;n=512750&amp;date=02.10.2025&amp;dst=102919&amp;field=134" TargetMode = "External"/><Relationship Id="rId902" Type="http://schemas.openxmlformats.org/officeDocument/2006/relationships/hyperlink" Target="https://login.consultant.ru/link/?req=doc&amp;base=LAW&amp;n=512750&amp;date=02.10.2025&amp;dst=102921&amp;field=134" TargetMode = "External"/><Relationship Id="rId903" Type="http://schemas.openxmlformats.org/officeDocument/2006/relationships/hyperlink" Target="https://login.consultant.ru/link/?req=doc&amp;base=LAW&amp;n=512750&amp;date=02.10.2025&amp;dst=106039&amp;field=134" TargetMode = "External"/><Relationship Id="rId904" Type="http://schemas.openxmlformats.org/officeDocument/2006/relationships/hyperlink" Target="https://login.consultant.ru/link/?req=doc&amp;base=LAW&amp;n=512750&amp;date=02.10.2025&amp;dst=106041&amp;field=134" TargetMode = "External"/><Relationship Id="rId905" Type="http://schemas.openxmlformats.org/officeDocument/2006/relationships/hyperlink" Target="https://login.consultant.ru/link/?req=doc&amp;base=LAW&amp;n=512750&amp;date=02.10.2025&amp;dst=102950&amp;field=134" TargetMode = "External"/><Relationship Id="rId906" Type="http://schemas.openxmlformats.org/officeDocument/2006/relationships/hyperlink" Target="https://login.consultant.ru/link/?req=doc&amp;base=LAW&amp;n=512750&amp;date=02.10.2025&amp;dst=102952&amp;field=134" TargetMode = "External"/><Relationship Id="rId907" Type="http://schemas.openxmlformats.org/officeDocument/2006/relationships/hyperlink" Target="https://login.consultant.ru/link/?req=doc&amp;base=LAW&amp;n=512750&amp;date=02.10.2025&amp;dst=102962&amp;field=134" TargetMode = "External"/><Relationship Id="rId908" Type="http://schemas.openxmlformats.org/officeDocument/2006/relationships/hyperlink" Target="https://login.consultant.ru/link/?req=doc&amp;base=LAW&amp;n=512750&amp;date=02.10.2025&amp;dst=106043&amp;field=134" TargetMode = "External"/><Relationship Id="rId909" Type="http://schemas.openxmlformats.org/officeDocument/2006/relationships/hyperlink" Target="https://login.consultant.ru/link/?req=doc&amp;base=LAW&amp;n=512750&amp;date=02.10.2025&amp;dst=106045&amp;field=134" TargetMode = "External"/><Relationship Id="rId910" Type="http://schemas.openxmlformats.org/officeDocument/2006/relationships/hyperlink" Target="https://login.consultant.ru/link/?req=doc&amp;base=LAW&amp;n=512750&amp;date=02.10.2025&amp;dst=106047&amp;field=134" TargetMode = "External"/><Relationship Id="rId911" Type="http://schemas.openxmlformats.org/officeDocument/2006/relationships/hyperlink" Target="https://login.consultant.ru/link/?req=doc&amp;base=LAW&amp;n=512750&amp;date=02.10.2025&amp;dst=106051&amp;field=134" TargetMode = "External"/><Relationship Id="rId912" Type="http://schemas.openxmlformats.org/officeDocument/2006/relationships/hyperlink" Target="https://login.consultant.ru/link/?req=doc&amp;base=LAW&amp;n=512750&amp;date=02.10.2025&amp;dst=106053&amp;field=134" TargetMode = "External"/><Relationship Id="rId913" Type="http://schemas.openxmlformats.org/officeDocument/2006/relationships/hyperlink" Target="https://login.consultant.ru/link/?req=doc&amp;base=LAW&amp;n=512750&amp;date=02.10.2025&amp;dst=106061&amp;field=134" TargetMode = "External"/><Relationship Id="rId914" Type="http://schemas.openxmlformats.org/officeDocument/2006/relationships/hyperlink" Target="https://login.consultant.ru/link/?req=doc&amp;base=LAW&amp;n=512750&amp;date=02.10.2025&amp;dst=106063&amp;field=134" TargetMode = "External"/><Relationship Id="rId915" Type="http://schemas.openxmlformats.org/officeDocument/2006/relationships/hyperlink" Target="https://login.consultant.ru/link/?req=doc&amp;base=LAW&amp;n=512750&amp;date=02.10.2025&amp;dst=106067&amp;field=134" TargetMode = "External"/><Relationship Id="rId916" Type="http://schemas.openxmlformats.org/officeDocument/2006/relationships/hyperlink" Target="https://login.consultant.ru/link/?req=doc&amp;base=LAW&amp;n=512750&amp;date=02.10.2025&amp;dst=106069&amp;field=134" TargetMode = "External"/><Relationship Id="rId917" Type="http://schemas.openxmlformats.org/officeDocument/2006/relationships/hyperlink" Target="https://login.consultant.ru/link/?req=doc&amp;base=LAW&amp;n=512750&amp;date=02.10.2025&amp;dst=106071&amp;field=134" TargetMode = "External"/><Relationship Id="rId918" Type="http://schemas.openxmlformats.org/officeDocument/2006/relationships/hyperlink" Target="https://login.consultant.ru/link/?req=doc&amp;base=LAW&amp;n=496142&amp;date=02.10.2025&amp;dst=100022&amp;field=134" TargetMode = "External"/><Relationship Id="rId919" Type="http://schemas.openxmlformats.org/officeDocument/2006/relationships/hyperlink" Target="www.pravo.gov.ru" TargetMode = "External"/><Relationship Id="rId920" Type="http://schemas.openxmlformats.org/officeDocument/2006/relationships/hyperlink" Target="https://login.consultant.ru/link/?req=doc&amp;base=LAW&amp;n=512750&amp;date=02.10.2025" TargetMode = "External"/><Relationship Id="rId921" Type="http://schemas.openxmlformats.org/officeDocument/2006/relationships/hyperlink" Target="https://login.consultant.ru/link/?req=doc&amp;base=LAW&amp;n=512750&amp;date=02.10.2025" TargetMode = "External"/><Relationship Id="rId922" Type="http://schemas.openxmlformats.org/officeDocument/2006/relationships/hyperlink" Target="https://login.consultant.ru/link/?req=doc&amp;base=LAW&amp;n=512750&amp;date=02.10.2025" TargetMode = "External"/><Relationship Id="rId923" Type="http://schemas.openxmlformats.org/officeDocument/2006/relationships/hyperlink" Target="https://login.consultant.ru/link/?req=doc&amp;base=LAW&amp;n=512750&amp;date=02.10.2025" TargetMode = "External"/><Relationship Id="rId924" Type="http://schemas.openxmlformats.org/officeDocument/2006/relationships/hyperlink" Target="https://login.consultant.ru/link/?req=doc&amp;base=LAW&amp;n=436423&amp;date=02.10.2025" TargetMode = "External"/><Relationship Id="rId925" Type="http://schemas.openxmlformats.org/officeDocument/2006/relationships/hyperlink" Target="https://login.consultant.ru/link/?req=doc&amp;base=LAW&amp;n=436423&amp;date=02.10.2025&amp;dst=100267&amp;field=134" TargetMode = "External"/><Relationship Id="rId926" Type="http://schemas.openxmlformats.org/officeDocument/2006/relationships/hyperlink" Target="https://login.consultant.ru/link/?req=doc&amp;base=LAW&amp;n=436423&amp;date=02.10.2025&amp;dst=100268&amp;field=134" TargetMode = "External"/><Relationship Id="rId927" Type="http://schemas.openxmlformats.org/officeDocument/2006/relationships/hyperlink" Target="https://login.consultant.ru/link/?req=doc&amp;base=LAW&amp;n=436423&amp;date=02.10.2025&amp;dst=100275&amp;field=134" TargetMode = "External"/><Relationship Id="rId928" Type="http://schemas.openxmlformats.org/officeDocument/2006/relationships/hyperlink" Target="https://login.consultant.ru/link/?req=doc&amp;base=LAW&amp;n=436423&amp;date=02.10.2025&amp;dst=100276&amp;field=134" TargetMode = "External"/><Relationship Id="rId929" Type="http://schemas.openxmlformats.org/officeDocument/2006/relationships/hyperlink" Target="https://login.consultant.ru/link/?req=doc&amp;base=LAW&amp;n=436423&amp;date=02.10.2025&amp;dst=100280&amp;field=134" TargetMode = "External"/><Relationship Id="rId930" Type="http://schemas.openxmlformats.org/officeDocument/2006/relationships/hyperlink" Target="https://login.consultant.ru/link/?req=doc&amp;base=LAW&amp;n=436423&amp;date=02.10.2025&amp;dst=100282&amp;field=134" TargetMode = "External"/><Relationship Id="rId931" Type="http://schemas.openxmlformats.org/officeDocument/2006/relationships/hyperlink" Target="https://login.consultant.ru/link/?req=doc&amp;base=LAW&amp;n=436423&amp;date=02.10.2025&amp;dst=100284&amp;field=134" TargetMode = "External"/><Relationship Id="rId932" Type="http://schemas.openxmlformats.org/officeDocument/2006/relationships/hyperlink" Target="https://login.consultant.ru/link/?req=doc&amp;base=LAW&amp;n=436423&amp;date=02.10.2025&amp;dst=100286&amp;field=134" TargetMode = "External"/><Relationship Id="rId933" Type="http://schemas.openxmlformats.org/officeDocument/2006/relationships/hyperlink" Target="https://login.consultant.ru/link/?req=doc&amp;base=LAW&amp;n=511394&amp;date=02.10.2025&amp;dst=3228&amp;field=134" TargetMode = "External"/><Relationship Id="rId934" Type="http://schemas.openxmlformats.org/officeDocument/2006/relationships/hyperlink" Target="https://login.consultant.ru/link/?req=doc&amp;base=LAW&amp;n=512750&amp;date=02.10.2025&amp;dst=106033&amp;field=134" TargetMode = "External"/><Relationship Id="rId935" Type="http://schemas.openxmlformats.org/officeDocument/2006/relationships/hyperlink" Target="https://login.consultant.ru/link/?req=doc&amp;base=LAW&amp;n=512750&amp;date=02.10.2025&amp;dst=102911&amp;field=134" TargetMode = "External"/><Relationship Id="rId936" Type="http://schemas.openxmlformats.org/officeDocument/2006/relationships/hyperlink" Target="https://login.consultant.ru/link/?req=doc&amp;base=LAW&amp;n=512750&amp;date=02.10.2025&amp;dst=102913&amp;field=134" TargetMode = "External"/><Relationship Id="rId937" Type="http://schemas.openxmlformats.org/officeDocument/2006/relationships/hyperlink" Target="https://login.consultant.ru/link/?req=doc&amp;base=LAW&amp;n=512750&amp;date=02.10.2025&amp;dst=106037&amp;field=134" TargetMode = "External"/><Relationship Id="rId938" Type="http://schemas.openxmlformats.org/officeDocument/2006/relationships/hyperlink" Target="https://login.consultant.ru/link/?req=doc&amp;base=LAW&amp;n=512750&amp;date=02.10.2025&amp;dst=102919&amp;field=134" TargetMode = "External"/><Relationship Id="rId939" Type="http://schemas.openxmlformats.org/officeDocument/2006/relationships/hyperlink" Target="https://login.consultant.ru/link/?req=doc&amp;base=LAW&amp;n=512750&amp;date=02.10.2025&amp;dst=102921&amp;field=134" TargetMode = "External"/><Relationship Id="rId940" Type="http://schemas.openxmlformats.org/officeDocument/2006/relationships/hyperlink" Target="https://login.consultant.ru/link/?req=doc&amp;base=LAW&amp;n=512750&amp;date=02.10.2025&amp;dst=106039&amp;field=134" TargetMode = "External"/><Relationship Id="rId941" Type="http://schemas.openxmlformats.org/officeDocument/2006/relationships/hyperlink" Target="https://login.consultant.ru/link/?req=doc&amp;base=LAW&amp;n=512750&amp;date=02.10.2025&amp;dst=106041&amp;field=134" TargetMode = "External"/><Relationship Id="rId942" Type="http://schemas.openxmlformats.org/officeDocument/2006/relationships/hyperlink" Target="https://login.consultant.ru/link/?req=doc&amp;base=LAW&amp;n=512750&amp;date=02.10.2025&amp;dst=102950&amp;field=134" TargetMode = "External"/><Relationship Id="rId943" Type="http://schemas.openxmlformats.org/officeDocument/2006/relationships/hyperlink" Target="https://login.consultant.ru/link/?req=doc&amp;base=LAW&amp;n=512750&amp;date=02.10.2025&amp;dst=102952&amp;field=134" TargetMode = "External"/><Relationship Id="rId944" Type="http://schemas.openxmlformats.org/officeDocument/2006/relationships/hyperlink" Target="https://login.consultant.ru/link/?req=doc&amp;base=LAW&amp;n=512750&amp;date=02.10.2025&amp;dst=102962&amp;field=134" TargetMode = "External"/><Relationship Id="rId945" Type="http://schemas.openxmlformats.org/officeDocument/2006/relationships/hyperlink" Target="https://login.consultant.ru/link/?req=doc&amp;base=LAW&amp;n=512750&amp;date=02.10.2025&amp;dst=106043&amp;field=134" TargetMode = "External"/><Relationship Id="rId946" Type="http://schemas.openxmlformats.org/officeDocument/2006/relationships/hyperlink" Target="https://login.consultant.ru/link/?req=doc&amp;base=LAW&amp;n=512750&amp;date=02.10.2025&amp;dst=106045&amp;field=134" TargetMode = "External"/><Relationship Id="rId947" Type="http://schemas.openxmlformats.org/officeDocument/2006/relationships/hyperlink" Target="https://login.consultant.ru/link/?req=doc&amp;base=LAW&amp;n=512750&amp;date=02.10.2025&amp;dst=106047&amp;field=134" TargetMode = "External"/><Relationship Id="rId948" Type="http://schemas.openxmlformats.org/officeDocument/2006/relationships/hyperlink" Target="https://login.consultant.ru/link/?req=doc&amp;base=LAW&amp;n=512750&amp;date=02.10.2025&amp;dst=106051&amp;field=134" TargetMode = "External"/><Relationship Id="rId949" Type="http://schemas.openxmlformats.org/officeDocument/2006/relationships/hyperlink" Target="https://login.consultant.ru/link/?req=doc&amp;base=LAW&amp;n=512750&amp;date=02.10.2025&amp;dst=106053&amp;field=134" TargetMode = "External"/><Relationship Id="rId950" Type="http://schemas.openxmlformats.org/officeDocument/2006/relationships/hyperlink" Target="https://login.consultant.ru/link/?req=doc&amp;base=LAW&amp;n=512750&amp;date=02.10.2025&amp;dst=106061&amp;field=134" TargetMode = "External"/><Relationship Id="rId951" Type="http://schemas.openxmlformats.org/officeDocument/2006/relationships/hyperlink" Target="https://login.consultant.ru/link/?req=doc&amp;base=LAW&amp;n=512750&amp;date=02.10.2025&amp;dst=106063&amp;field=134" TargetMode = "External"/><Relationship Id="rId952" Type="http://schemas.openxmlformats.org/officeDocument/2006/relationships/hyperlink" Target="https://login.consultant.ru/link/?req=doc&amp;base=LAW&amp;n=512750&amp;date=02.10.2025&amp;dst=106067&amp;field=134" TargetMode = "External"/><Relationship Id="rId953" Type="http://schemas.openxmlformats.org/officeDocument/2006/relationships/hyperlink" Target="https://login.consultant.ru/link/?req=doc&amp;base=LAW&amp;n=512750&amp;date=02.10.2025&amp;dst=106069&amp;field=134" TargetMode = "External"/><Relationship Id="rId954" Type="http://schemas.openxmlformats.org/officeDocument/2006/relationships/hyperlink" Target="https://login.consultant.ru/link/?req=doc&amp;base=LAW&amp;n=512750&amp;date=02.10.2025&amp;dst=106071&amp;field=134" TargetMode = "External"/><Relationship Id="rId955" Type="http://schemas.openxmlformats.org/officeDocument/2006/relationships/hyperlink" Target="https://login.consultant.ru/link/?req=doc&amp;base=LAW&amp;n=496142&amp;date=02.10.2025&amp;dst=100022&amp;field=134" TargetMode = "External"/><Relationship Id="rId956" Type="http://schemas.openxmlformats.org/officeDocument/2006/relationships/hyperlink" Target="https://login.consultant.ru/link/?req=doc&amp;base=LAW&amp;n=448832&amp;date=02.10.2025" TargetMode = "External"/><Relationship Id="rId957" Type="http://schemas.openxmlformats.org/officeDocument/2006/relationships/hyperlink" Target="https://login.consultant.ru/link/?req=doc&amp;base=LAW&amp;n=448832&amp;date=02.10.2025&amp;dst=100152&amp;field=134" TargetMode = "External"/><Relationship Id="rId958" Type="http://schemas.openxmlformats.org/officeDocument/2006/relationships/hyperlink" Target="https://login.consultant.ru/link/?req=doc&amp;base=LAW&amp;n=448832&amp;date=02.10.2025&amp;dst=100159&amp;field=134" TargetMode = "External"/><Relationship Id="rId959" Type="http://schemas.openxmlformats.org/officeDocument/2006/relationships/hyperlink" Target="https://login.consultant.ru/link/?req=doc&amp;base=LAW&amp;n=448832&amp;date=02.10.2025&amp;dst=100170&amp;field=134" TargetMode = "External"/><Relationship Id="rId960" Type="http://schemas.openxmlformats.org/officeDocument/2006/relationships/hyperlink" Target="https://login.consultant.ru/link/?req=doc&amp;base=LAW&amp;n=511394&amp;date=02.10.2025&amp;dst=3228&amp;field=134" TargetMode = "External"/><Relationship Id="rId961" Type="http://schemas.openxmlformats.org/officeDocument/2006/relationships/hyperlink" Target="https://login.consultant.ru/link/?req=doc&amp;base=LAW&amp;n=512750&amp;date=02.10.2025&amp;dst=106033&amp;field=134" TargetMode = "External"/><Relationship Id="rId962" Type="http://schemas.openxmlformats.org/officeDocument/2006/relationships/hyperlink" Target="https://login.consultant.ru/link/?req=doc&amp;base=LAW&amp;n=512750&amp;date=02.10.2025&amp;dst=102911&amp;field=134" TargetMode = "External"/><Relationship Id="rId963" Type="http://schemas.openxmlformats.org/officeDocument/2006/relationships/hyperlink" Target="https://login.consultant.ru/link/?req=doc&amp;base=LAW&amp;n=512750&amp;date=02.10.2025&amp;dst=102913&amp;field=134" TargetMode = "External"/><Relationship Id="rId964" Type="http://schemas.openxmlformats.org/officeDocument/2006/relationships/hyperlink" Target="https://login.consultant.ru/link/?req=doc&amp;base=LAW&amp;n=512750&amp;date=02.10.2025&amp;dst=106037&amp;field=134" TargetMode = "External"/><Relationship Id="rId965" Type="http://schemas.openxmlformats.org/officeDocument/2006/relationships/hyperlink" Target="https://login.consultant.ru/link/?req=doc&amp;base=LAW&amp;n=512750&amp;date=02.10.2025&amp;dst=102919&amp;field=134" TargetMode = "External"/><Relationship Id="rId966" Type="http://schemas.openxmlformats.org/officeDocument/2006/relationships/hyperlink" Target="https://login.consultant.ru/link/?req=doc&amp;base=LAW&amp;n=512750&amp;date=02.10.2025&amp;dst=102921&amp;field=134" TargetMode = "External"/><Relationship Id="rId967" Type="http://schemas.openxmlformats.org/officeDocument/2006/relationships/hyperlink" Target="https://login.consultant.ru/link/?req=doc&amp;base=LAW&amp;n=512750&amp;date=02.10.2025&amp;dst=106039&amp;field=134" TargetMode = "External"/><Relationship Id="rId968" Type="http://schemas.openxmlformats.org/officeDocument/2006/relationships/hyperlink" Target="https://login.consultant.ru/link/?req=doc&amp;base=LAW&amp;n=512750&amp;date=02.10.2025&amp;dst=106041&amp;field=134" TargetMode = "External"/><Relationship Id="rId969" Type="http://schemas.openxmlformats.org/officeDocument/2006/relationships/hyperlink" Target="https://login.consultant.ru/link/?req=doc&amp;base=LAW&amp;n=512750&amp;date=02.10.2025&amp;dst=102950&amp;field=134" TargetMode = "External"/><Relationship Id="rId970" Type="http://schemas.openxmlformats.org/officeDocument/2006/relationships/hyperlink" Target="https://login.consultant.ru/link/?req=doc&amp;base=LAW&amp;n=512750&amp;date=02.10.2025&amp;dst=102952&amp;field=134" TargetMode = "External"/><Relationship Id="rId971" Type="http://schemas.openxmlformats.org/officeDocument/2006/relationships/hyperlink" Target="https://login.consultant.ru/link/?req=doc&amp;base=LAW&amp;n=512750&amp;date=02.10.2025&amp;dst=102962&amp;field=134" TargetMode = "External"/><Relationship Id="rId972" Type="http://schemas.openxmlformats.org/officeDocument/2006/relationships/hyperlink" Target="https://login.consultant.ru/link/?req=doc&amp;base=LAW&amp;n=512750&amp;date=02.10.2025&amp;dst=106043&amp;field=134" TargetMode = "External"/><Relationship Id="rId973" Type="http://schemas.openxmlformats.org/officeDocument/2006/relationships/hyperlink" Target="https://login.consultant.ru/link/?req=doc&amp;base=LAW&amp;n=512750&amp;date=02.10.2025&amp;dst=106045&amp;field=134" TargetMode = "External"/><Relationship Id="rId974" Type="http://schemas.openxmlformats.org/officeDocument/2006/relationships/hyperlink" Target="https://login.consultant.ru/link/?req=doc&amp;base=LAW&amp;n=512750&amp;date=02.10.2025&amp;dst=106047&amp;field=134" TargetMode = "External"/><Relationship Id="rId975" Type="http://schemas.openxmlformats.org/officeDocument/2006/relationships/hyperlink" Target="https://login.consultant.ru/link/?req=doc&amp;base=LAW&amp;n=512750&amp;date=02.10.2025&amp;dst=106051&amp;field=134" TargetMode = "External"/><Relationship Id="rId976" Type="http://schemas.openxmlformats.org/officeDocument/2006/relationships/hyperlink" Target="https://login.consultant.ru/link/?req=doc&amp;base=LAW&amp;n=512750&amp;date=02.10.2025&amp;dst=106053&amp;field=134" TargetMode = "External"/><Relationship Id="rId977" Type="http://schemas.openxmlformats.org/officeDocument/2006/relationships/hyperlink" Target="https://login.consultant.ru/link/?req=doc&amp;base=LAW&amp;n=512750&amp;date=02.10.2025&amp;dst=106061&amp;field=134" TargetMode = "External"/><Relationship Id="rId978" Type="http://schemas.openxmlformats.org/officeDocument/2006/relationships/hyperlink" Target="https://login.consultant.ru/link/?req=doc&amp;base=LAW&amp;n=512750&amp;date=02.10.2025&amp;dst=106063&amp;field=134" TargetMode = "External"/><Relationship Id="rId979" Type="http://schemas.openxmlformats.org/officeDocument/2006/relationships/hyperlink" Target="https://login.consultant.ru/link/?req=doc&amp;base=LAW&amp;n=512750&amp;date=02.10.2025&amp;dst=106067&amp;field=134" TargetMode = "External"/><Relationship Id="rId980" Type="http://schemas.openxmlformats.org/officeDocument/2006/relationships/hyperlink" Target="https://login.consultant.ru/link/?req=doc&amp;base=LAW&amp;n=512750&amp;date=02.10.2025&amp;dst=106069&amp;field=134" TargetMode = "External"/><Relationship Id="rId981" Type="http://schemas.openxmlformats.org/officeDocument/2006/relationships/hyperlink" Target="https://login.consultant.ru/link/?req=doc&amp;base=LAW&amp;n=512750&amp;date=02.10.2025&amp;dst=106071&amp;field=134" TargetMode = "External"/><Relationship Id="rId982" Type="http://schemas.openxmlformats.org/officeDocument/2006/relationships/hyperlink" Target="https://login.consultant.ru/link/?req=doc&amp;base=LAW&amp;n=496142&amp;date=02.10.2025&amp;dst=100022&amp;field=134" TargetMode = "External"/><Relationship Id="rId983" Type="http://schemas.openxmlformats.org/officeDocument/2006/relationships/hyperlink" Target="https://login.consultant.ru/link/?req=doc&amp;base=LAW&amp;n=510212&amp;date=02.10.2025&amp;dst=100009&amp;field=134" TargetMode = "External"/><Relationship Id="rId984" Type="http://schemas.openxmlformats.org/officeDocument/2006/relationships/hyperlink" Target="https://login.consultant.ru/link/?req=doc&amp;base=LAW&amp;n=514905&amp;date=02.10.2025&amp;dst=100009&amp;field=134" TargetMode = "External"/><Relationship Id="rId985" Type="http://schemas.openxmlformats.org/officeDocument/2006/relationships/hyperlink" Target="www.pravo.gov.ru" TargetMode = "External"/><Relationship Id="rId986" Type="http://schemas.openxmlformats.org/officeDocument/2006/relationships/hyperlink" Target="https://login.consultant.ru/link/?req=doc&amp;base=LAW&amp;n=512750&amp;date=02.10.2025" TargetMode = "External"/><Relationship Id="rId987" Type="http://schemas.openxmlformats.org/officeDocument/2006/relationships/hyperlink" Target="https://login.consultant.ru/link/?req=doc&amp;base=LAW&amp;n=512750&amp;date=02.10.2025" TargetMode = "External"/><Relationship Id="rId988" Type="http://schemas.openxmlformats.org/officeDocument/2006/relationships/hyperlink" Target="https://login.consultant.ru/link/?req=doc&amp;base=LAW&amp;n=512750&amp;date=02.10.2025" TargetMode = "External"/><Relationship Id="rId989" Type="http://schemas.openxmlformats.org/officeDocument/2006/relationships/hyperlink" Target="https://login.consultant.ru/link/?req=doc&amp;base=LAW&amp;n=512750&amp;date=02.10.2025" TargetMode = "External"/><Relationship Id="rId990" Type="http://schemas.openxmlformats.org/officeDocument/2006/relationships/hyperlink" Target="https://login.consultant.ru/link/?req=doc&amp;base=LAW&amp;n=478418&amp;date=02.10.2025&amp;dst=101701&amp;field=134" TargetMode = "External"/><Relationship Id="rId991" Type="http://schemas.openxmlformats.org/officeDocument/2006/relationships/hyperlink" Target="www.tsouz.ru" TargetMode = "External"/><Relationship Id="rId992" Type="http://schemas.openxmlformats.org/officeDocument/2006/relationships/hyperlink" Target="http://www.tsouz.ru/KTS/KTS32/Pages/R_823.aspx" TargetMode = "External"/><Relationship Id="rId993" Type="http://schemas.openxmlformats.org/officeDocument/2006/relationships/hyperlink" Target="https://login.consultant.ru/link/?req=doc&amp;base=LAW&amp;n=478418&amp;date=02.10.2025&amp;dst=101786&amp;field=134" TargetMode = "External"/><Relationship Id="rId994" Type="http://schemas.openxmlformats.org/officeDocument/2006/relationships/hyperlink" Target="https://login.consultant.ru/link/?req=doc&amp;base=LAW&amp;n=478418&amp;date=02.10.2025&amp;dst=101798&amp;field=134" TargetMode = "External"/><Relationship Id="rId995" Type="http://schemas.openxmlformats.org/officeDocument/2006/relationships/hyperlink" Target="https://login.consultant.ru/link/?req=doc&amp;base=LAW&amp;n=478418&amp;date=02.10.2025&amp;dst=101802&amp;field=134" TargetMode = "External"/><Relationship Id="rId996" Type="http://schemas.openxmlformats.org/officeDocument/2006/relationships/hyperlink" Target="https://login.consultant.ru/link/?req=doc&amp;base=LAW&amp;n=478418&amp;date=02.10.2025&amp;dst=101808&amp;field=134" TargetMode = "External"/><Relationship Id="rId997" Type="http://schemas.openxmlformats.org/officeDocument/2006/relationships/hyperlink" Target="https://login.consultant.ru/link/?req=doc&amp;base=LAW&amp;n=478418&amp;date=02.10.2025&amp;dst=101813&amp;field=134" TargetMode = "External"/><Relationship Id="rId998" Type="http://schemas.openxmlformats.org/officeDocument/2006/relationships/hyperlink" Target="https://login.consultant.ru/link/?req=doc&amp;base=LAW&amp;n=478418&amp;date=02.10.2025&amp;dst=101826&amp;field=134" TargetMode = "External"/><Relationship Id="rId999" Type="http://schemas.openxmlformats.org/officeDocument/2006/relationships/hyperlink" Target="https://login.consultant.ru/link/?req=doc&amp;base=LAW&amp;n=478418&amp;date=02.10.2025&amp;dst=101918&amp;field=134" TargetMode = "External"/><Relationship Id="rId1000" Type="http://schemas.openxmlformats.org/officeDocument/2006/relationships/hyperlink" Target="https://login.consultant.ru/link/?req=doc&amp;base=LAW&amp;n=509581&amp;date=02.10.2025&amp;dst=100698&amp;field=134" TargetMode = "External"/><Relationship Id="rId1001" Type="http://schemas.openxmlformats.org/officeDocument/2006/relationships/hyperlink" Target="www.pravo.gov.ru" TargetMode = "External"/><Relationship Id="rId1002" Type="http://schemas.openxmlformats.org/officeDocument/2006/relationships/hyperlink" Target="https://login.consultant.ru/link/?req=doc&amp;base=LAW&amp;n=512750&amp;date=02.10.2025" TargetMode = "External"/><Relationship Id="rId1003" Type="http://schemas.openxmlformats.org/officeDocument/2006/relationships/hyperlink" Target="https://login.consultant.ru/link/?req=doc&amp;base=LAW&amp;n=512750&amp;date=02.10.2025" TargetMode = "External"/><Relationship Id="rId1004" Type="http://schemas.openxmlformats.org/officeDocument/2006/relationships/hyperlink" Target="https://login.consultant.ru/link/?req=doc&amp;base=LAW&amp;n=512750&amp;date=02.10.2025" TargetMode = "External"/><Relationship Id="rId1005" Type="http://schemas.openxmlformats.org/officeDocument/2006/relationships/hyperlink" Target="https://login.consultant.ru/link/?req=doc&amp;base=LAW&amp;n=512750&amp;date=02.10.2025" TargetMode = "External"/><Relationship Id="rId1006" Type="http://schemas.openxmlformats.org/officeDocument/2006/relationships/hyperlink" Target="https://login.consultant.ru/link/?req=doc&amp;base=LAW&amp;n=483415&amp;date=02.10.2025" TargetMode = "External"/><Relationship Id="rId1007" Type="http://schemas.openxmlformats.org/officeDocument/2006/relationships/hyperlink" Target="http://pravo.gov.ru/proxy/ips/?searchres=&amp;bpas=cd00000&amp;a3=&amp;a3type=1&amp;a3value=&amp;a6=&amp;a6type=1&amp;a6value=&amp;a15=&amp;a15type=1&amp;a15value=&amp;a7type=1&amp;a7from=&amp;a7to=&amp;a7date=26.03.2003&amp;a8=35%F4%E7&amp;a8type=1&amp;a1=&amp;a0=&amp;a16=&amp;a16type=1&amp;a16value=&amp;a17=&amp;a17type=1&amp;a17value=&amp;a4=&amp;a4type=1&amp;a4value=&amp;a23=&amp;a23type=1&amp;a23value=&amp;textpres=&amp;sort=7&amp;x=53&amp;y=16" TargetMode = "External"/><Relationship Id="rId1008" Type="http://schemas.openxmlformats.org/officeDocument/2006/relationships/hyperlink" Target="https://login.consultant.ru/link/?req=doc&amp;base=LAW&amp;n=483415&amp;date=02.10.2025&amp;dst=798&amp;field=134" TargetMode = "External"/><Relationship Id="rId1009" Type="http://schemas.openxmlformats.org/officeDocument/2006/relationships/hyperlink" Target="https://login.consultant.ru/link/?req=doc&amp;base=LAW&amp;n=483415&amp;date=02.10.2025&amp;dst=814&amp;field=134" TargetMode = "External"/><Relationship Id="rId1010" Type="http://schemas.openxmlformats.org/officeDocument/2006/relationships/hyperlink" Target="https://login.consultant.ru/link/?req=doc&amp;base=LAW&amp;n=483415&amp;date=02.10.2025&amp;dst=491&amp;field=134" TargetMode = "External"/><Relationship Id="rId1011" Type="http://schemas.openxmlformats.org/officeDocument/2006/relationships/hyperlink" Target="https://login.consultant.ru/link/?req=doc&amp;base=LAW&amp;n=483415&amp;date=02.10.2025&amp;dst=493&amp;field=134" TargetMode = "External"/><Relationship Id="rId1012" Type="http://schemas.openxmlformats.org/officeDocument/2006/relationships/hyperlink" Target="https://login.consultant.ru/link/?req=doc&amp;base=LAW&amp;n=483415&amp;date=02.10.2025&amp;dst=495&amp;field=134" TargetMode = "External"/><Relationship Id="rId1013" Type="http://schemas.openxmlformats.org/officeDocument/2006/relationships/hyperlink" Target="https://login.consultant.ru/link/?req=doc&amp;base=LAW&amp;n=483415&amp;date=02.10.2025&amp;dst=720&amp;field=134" TargetMode = "External"/><Relationship Id="rId1014" Type="http://schemas.openxmlformats.org/officeDocument/2006/relationships/hyperlink" Target="https://login.consultant.ru/link/?req=doc&amp;base=LAW&amp;n=483415&amp;date=02.10.2025&amp;dst=498&amp;field=134" TargetMode = "External"/><Relationship Id="rId1015" Type="http://schemas.openxmlformats.org/officeDocument/2006/relationships/hyperlink" Target="https://login.consultant.ru/link/?req=doc&amp;base=LAW&amp;n=483415&amp;date=02.10.2025&amp;dst=501&amp;field=134" TargetMode = "External"/><Relationship Id="rId1016" Type="http://schemas.openxmlformats.org/officeDocument/2006/relationships/hyperlink" Target="https://login.consultant.ru/link/?req=doc&amp;base=LAW&amp;n=483415&amp;date=02.10.2025&amp;dst=93&amp;field=134" TargetMode = "External"/><Relationship Id="rId1017" Type="http://schemas.openxmlformats.org/officeDocument/2006/relationships/hyperlink" Target="https://login.consultant.ru/link/?req=doc&amp;base=LAW&amp;n=509581&amp;date=02.10.2025&amp;dst=100698&amp;field=134" TargetMode = "External"/><Relationship Id="rId1018" Type="http://schemas.openxmlformats.org/officeDocument/2006/relationships/hyperlink" Target="https://login.consultant.ru/link/?req=doc&amp;base=LAW&amp;n=509581&amp;date=02.10.2025&amp;dst=7973&amp;field=134" TargetMode = "External"/><Relationship Id="rId1019" Type="http://schemas.openxmlformats.org/officeDocument/2006/relationships/hyperlink" Target="https://login.consultant.ru/link/?req=doc&amp;base=LAW&amp;n=484451&amp;date=02.10.2025" TargetMode = "External"/><Relationship Id="rId1020" Type="http://schemas.openxmlformats.org/officeDocument/2006/relationships/hyperlink" Target="http://pravo.gov.ru/proxy/ips/?searchres=&amp;bpas=cd00000&amp;a3=&amp;a3type=1&amp;a3value=&amp;a6=&amp;a6type=1&amp;a6value=&amp;a15=&amp;a15type=1&amp;a15value=&amp;a7type=1&amp;a7from=&amp;a7to=&amp;a7date=27.12.2002&amp;a8=184%D4%C7&amp;a8type=1&amp;a1=&amp;a0=&amp;a16=&amp;a16type=1&amp;a16value=&amp;a17=&amp;a17type=1&amp;a17value=&amp;a4=&amp;a4type=1&amp;a4value=&amp;a23=&amp;a23type=1&amp;a23value=&amp;textpres=&amp;sort=7&amp;x=65&amp;y=7" TargetMode = "External"/><Relationship Id="rId1021" Type="http://schemas.openxmlformats.org/officeDocument/2006/relationships/hyperlink" Target="https://login.consultant.ru/link/?req=doc&amp;base=LAW&amp;n=484451&amp;date=02.10.2025&amp;dst=100299&amp;field=134" TargetMode = "External"/><Relationship Id="rId1022" Type="http://schemas.openxmlformats.org/officeDocument/2006/relationships/hyperlink" Target="https://login.consultant.ru/link/?req=doc&amp;base=LAW&amp;n=509581&amp;date=02.10.2025&amp;dst=100698&amp;field=134" TargetMode = "External"/><Relationship Id="rId1023" Type="http://schemas.openxmlformats.org/officeDocument/2006/relationships/hyperlink" Target="https://login.consultant.ru/link/?req=doc&amp;base=LAW&amp;n=511316&amp;date=02.10.2025" TargetMode = "External"/><Relationship Id="rId1024" Type="http://schemas.openxmlformats.org/officeDocument/2006/relationships/hyperlink" Target="http://pravo.gov.ru/proxy/ips/?searchres=&amp;bpas=cd00000&amp;a3=&amp;a3type=1&amp;a3value=&amp;a6=&amp;a6type=1&amp;a6value=&amp;a15=&amp;a15type=1&amp;a15value=&amp;a7type=1&amp;a7from=&amp;a7to=&amp;a7date=23.11.2009&amp;a8=261%D4%C7&amp;a8type=1&amp;a1=&amp;a0=&amp;a16=&amp;a16type=1&amp;a16value=&amp;a17=&amp;a17type=1&amp;a17value=&amp;a4=&amp;a4type=1&amp;a4value=&amp;a23=&amp;a23type=1&amp;a23value=&amp;textpres=&amp;sort=7&amp;x=81&amp;y=13" TargetMode = "External"/><Relationship Id="rId1025" Type="http://schemas.openxmlformats.org/officeDocument/2006/relationships/hyperlink" Target="https://login.consultant.ru/link/?req=doc&amp;base=LAW&amp;n=511316&amp;date=02.10.2025&amp;dst=162&amp;field=134" TargetMode = "External"/><Relationship Id="rId1026" Type="http://schemas.openxmlformats.org/officeDocument/2006/relationships/hyperlink" Target="https://login.consultant.ru/link/?req=doc&amp;base=LAW&amp;n=511316&amp;date=02.10.2025&amp;dst=121&amp;field=134" TargetMode = "External"/><Relationship Id="rId1027" Type="http://schemas.openxmlformats.org/officeDocument/2006/relationships/hyperlink" Target="https://login.consultant.ru/link/?req=doc&amp;base=LAW&amp;n=511316&amp;date=02.10.2025&amp;dst=100309&amp;field=134" TargetMode = "External"/><Relationship Id="rId1028" Type="http://schemas.openxmlformats.org/officeDocument/2006/relationships/hyperlink" Target="https://login.consultant.ru/link/?req=doc&amp;base=LAW&amp;n=509581&amp;date=02.10.2025&amp;dst=8426&amp;field=134" TargetMode = "External"/><Relationship Id="rId1029" Type="http://schemas.openxmlformats.org/officeDocument/2006/relationships/hyperlink" Target="https://login.consultant.ru/link/?req=doc&amp;base=LAW&amp;n=509581&amp;date=02.10.2025&amp;dst=8428&amp;field=134" TargetMode = "External"/><Relationship Id="rId1030" Type="http://schemas.openxmlformats.org/officeDocument/2006/relationships/hyperlink" Target="https://login.consultant.ru/link/?req=doc&amp;base=LAW&amp;n=509581&amp;date=02.10.2025&amp;dst=2016&amp;field=134" TargetMode = "External"/><Relationship Id="rId1031" Type="http://schemas.openxmlformats.org/officeDocument/2006/relationships/hyperlink" Target="https://login.consultant.ru/link/?req=doc&amp;base=LAW&amp;n=471020&amp;date=02.10.2025" TargetMode = "External"/><Relationship Id="rId1032" Type="http://schemas.openxmlformats.org/officeDocument/2006/relationships/hyperlink" Target="http://pravo.gov.ru/proxy/ips/?searchres=&amp;bpas=cd00000&amp;a3=&amp;a3type=&amp;a3value=&amp;a6=&amp;a6type=&amp;a6value=&amp;a15=&amp;a15type=&amp;a15value=&amp;a7type=1&amp;a7from=&amp;a7to=&amp;a7date=30.12.2009&amp;a8=384%D4%C7&amp;a8type=1&amp;a1=&amp;a0=&amp;a16=&amp;a16type=1&amp;a16value=&amp;a17=&amp;a17type=1&amp;a17value=&amp;a4=&amp;a4type=1&amp;a4value=&amp;a23=&amp;a23type=1&amp;a23value=&amp;textpres=&amp;sort=7&amp;x=73&amp;y=16" TargetMode = "External"/><Relationship Id="rId1033" Type="http://schemas.openxmlformats.org/officeDocument/2006/relationships/hyperlink" Target="https://login.consultant.ru/link/?req=doc&amp;base=LAW&amp;n=471020&amp;date=02.10.2025&amp;dst=100319&amp;field=134" TargetMode = "External"/><Relationship Id="rId1034" Type="http://schemas.openxmlformats.org/officeDocument/2006/relationships/hyperlink" Target="https://login.consultant.ru/link/?req=doc&amp;base=LAW&amp;n=471020&amp;date=02.10.2025&amp;dst=100333&amp;field=134" TargetMode = "External"/><Relationship Id="rId1035" Type="http://schemas.openxmlformats.org/officeDocument/2006/relationships/hyperlink" Target="https://login.consultant.ru/link/?req=doc&amp;base=LAW&amp;n=471020&amp;date=02.10.2025&amp;dst=100354&amp;field=134" TargetMode = "External"/><Relationship Id="rId1036" Type="http://schemas.openxmlformats.org/officeDocument/2006/relationships/hyperlink" Target="https://login.consultant.ru/link/?req=doc&amp;base=LAW&amp;n=509581&amp;date=02.10.2025&amp;dst=100698&amp;field=134" TargetMode = "External"/><Relationship Id="rId1037" Type="http://schemas.openxmlformats.org/officeDocument/2006/relationships/hyperlink" Target="www.pravo.gov.ru" TargetMode = "External"/><Relationship Id="rId1038" Type="http://schemas.openxmlformats.org/officeDocument/2006/relationships/hyperlink" Target="https://login.consultant.ru/link/?req=doc&amp;base=LAW&amp;n=512750&amp;date=02.10.2025" TargetMode = "External"/><Relationship Id="rId1039" Type="http://schemas.openxmlformats.org/officeDocument/2006/relationships/hyperlink" Target="https://login.consultant.ru/link/?req=doc&amp;base=LAW&amp;n=512750&amp;date=02.10.2025" TargetMode = "External"/><Relationship Id="rId1040" Type="http://schemas.openxmlformats.org/officeDocument/2006/relationships/hyperlink" Target="https://login.consultant.ru/link/?req=doc&amp;base=LAW&amp;n=512750&amp;date=02.10.2025" TargetMode = "External"/><Relationship Id="rId1041" Type="http://schemas.openxmlformats.org/officeDocument/2006/relationships/hyperlink" Target="https://login.consultant.ru/link/?req=doc&amp;base=LAW&amp;n=512750&amp;date=02.10.2025" TargetMode = "External"/><Relationship Id="rId1042" Type="http://schemas.openxmlformats.org/officeDocument/2006/relationships/hyperlink" Target="https://login.consultant.ru/link/?req=doc&amp;base=LAW&amp;n=217471&amp;date=02.10.2025" TargetMode = "External"/><Relationship Id="rId1043" Type="http://schemas.openxmlformats.org/officeDocument/2006/relationships/hyperlink" Target="http://pravo.gov.ru/proxy/ips/?searchres=&amp;bpas=cd00000&amp;a3=102000496&amp;a3type=1&amp;a3value=%CF%EE%F1%F2%E0%ED%EE%E2%EB%E5%ED%E8%E5&amp;a6=102000066&amp;a6type=1&amp;a6value=%CF%F0%E0%E2%E8%F2%E5%EB%FC%F1%F2%E2%EE&amp;a15=102000382&amp;a15type=1&amp;a15value=%D0%EE%F1%F1%E8%E9%F1%EA%E0%FF+%D4%E5%E4%E5%F0%E0%F6%E8%FF&amp;a7type=1&amp;a7from=&amp;a7to=&amp;a7date=28.10.2009&amp;a8=846&amp;a8type=1&amp;a1=&amp;a0=&amp;a16=&amp;a16type=1&amp;a16value=&amp;a17=&amp;a17type=1&amp;a17value=&amp;a4=&amp;a4type=1&amp;a4value=&amp;a23=&amp;a23type=1&amp;a23value=&amp;textpres=&amp;sort=7&amp;x=80&amp;y=8" TargetMode = "External"/><Relationship Id="rId1044" Type="http://schemas.openxmlformats.org/officeDocument/2006/relationships/hyperlink" Target="https://login.consultant.ru/link/?req=doc&amp;base=LAW&amp;n=217471&amp;date=02.10.2025&amp;dst=100138&amp;field=134" TargetMode = "External"/><Relationship Id="rId1045" Type="http://schemas.openxmlformats.org/officeDocument/2006/relationships/hyperlink" Target="https://login.consultant.ru/link/?req=doc&amp;base=LAW&amp;n=217471&amp;date=02.10.2025&amp;dst=100155&amp;field=134" TargetMode = "External"/><Relationship Id="rId1046" Type="http://schemas.openxmlformats.org/officeDocument/2006/relationships/hyperlink" Target="https://login.consultant.ru/link/?req=doc&amp;base=LAW&amp;n=217471&amp;date=02.10.2025&amp;dst=100176&amp;field=134" TargetMode = "External"/><Relationship Id="rId1047" Type="http://schemas.openxmlformats.org/officeDocument/2006/relationships/hyperlink" Target="https://login.consultant.ru/link/?req=doc&amp;base=LAW&amp;n=217471&amp;date=02.10.2025&amp;dst=100121&amp;field=134" TargetMode = "External"/><Relationship Id="rId1048" Type="http://schemas.openxmlformats.org/officeDocument/2006/relationships/hyperlink" Target="https://login.consultant.ru/link/?req=doc&amp;base=LAW&amp;n=217471&amp;date=02.10.2025&amp;dst=100162&amp;field=134" TargetMode = "External"/><Relationship Id="rId1049" Type="http://schemas.openxmlformats.org/officeDocument/2006/relationships/hyperlink" Target="https://login.consultant.ru/link/?req=doc&amp;base=LAW&amp;n=217471&amp;date=02.10.2025&amp;dst=100178&amp;field=134" TargetMode = "External"/><Relationship Id="rId1050" Type="http://schemas.openxmlformats.org/officeDocument/2006/relationships/hyperlink" Target="https://login.consultant.ru/link/?req=doc&amp;base=LAW&amp;n=217471&amp;date=02.10.2025&amp;dst=100180&amp;field=134" TargetMode = "External"/><Relationship Id="rId1051" Type="http://schemas.openxmlformats.org/officeDocument/2006/relationships/hyperlink" Target="https://login.consultant.ru/link/?req=doc&amp;base=LAW&amp;n=217471&amp;date=02.10.2025&amp;dst=100181&amp;field=134" TargetMode = "External"/><Relationship Id="rId1052" Type="http://schemas.openxmlformats.org/officeDocument/2006/relationships/hyperlink" Target="https://login.consultant.ru/link/?req=doc&amp;base=LAW&amp;n=509581&amp;date=02.10.2025&amp;dst=100698&amp;field=134" TargetMode = "External"/><Relationship Id="rId1053" Type="http://schemas.openxmlformats.org/officeDocument/2006/relationships/hyperlink" Target="https://login.consultant.ru/link/?req=doc&amp;base=LAW&amp;n=509581&amp;date=02.10.2025&amp;dst=101624&amp;field=134" TargetMode = "External"/><Relationship Id="rId1054" Type="http://schemas.openxmlformats.org/officeDocument/2006/relationships/hyperlink" Target="https://login.consultant.ru/link/?req=doc&amp;base=LAW&amp;n=316219&amp;date=02.10.2025" TargetMode = "External"/><Relationship Id="rId1055" Type="http://schemas.openxmlformats.org/officeDocument/2006/relationships/hyperlink" Target="http://pravo.gov.ru/proxy/ips/?searchres=&amp;bpas=cd00000&amp;a3=102000496&amp;a3type=1&amp;a3value=%CF%EE%F1%F2%E0%ED%EE%E2%EB%E5%ED%E8%E5&amp;a6=102000066&amp;a6type=1&amp;a6value=%CF%F0%E0%E2%E8%F2%E5%EB%FC%F1%F2%E2%EE&amp;a15=102000382&amp;a15type=1&amp;a15value=%D0%EE%F1%F1%E8%E9%F1%EA%E0%FF+%D4%E5%E4%E5%F0%E0%F6%E8%FF&amp;a7type=1&amp;a7from=&amp;a7to=&amp;a7date=18.11.2013&amp;a8=1033&amp;a8type=1&amp;a1=&amp;a0=&amp;a16=&amp;a16type=1&amp;a16value=&amp;a17=&amp;a17type=1&amp;a17value=&amp;a4=&amp;a4type=1&amp;a4value=&amp;a23=&amp;a23type=1&amp;a23value=&amp;textpres=&amp;sort=7&amp;x=85&amp;y=9" TargetMode = "External"/><Relationship Id="rId1056" Type="http://schemas.openxmlformats.org/officeDocument/2006/relationships/hyperlink" Target="https://login.consultant.ru/link/?req=doc&amp;base=LAW&amp;n=316219&amp;date=02.10.2025&amp;dst=100021&amp;field=134" TargetMode = "External"/><Relationship Id="rId1057" Type="http://schemas.openxmlformats.org/officeDocument/2006/relationships/hyperlink" Target="https://login.consultant.ru/link/?req=doc&amp;base=LAW&amp;n=316219&amp;date=02.10.2025&amp;dst=100023&amp;field=134" TargetMode = "External"/><Relationship Id="rId1058" Type="http://schemas.openxmlformats.org/officeDocument/2006/relationships/hyperlink" Target="https://login.consultant.ru/link/?req=doc&amp;base=LAW&amp;n=316219&amp;date=02.10.2025&amp;dst=100031&amp;field=134" TargetMode = "External"/><Relationship Id="rId1059" Type="http://schemas.openxmlformats.org/officeDocument/2006/relationships/hyperlink" Target="https://login.consultant.ru/link/?req=doc&amp;base=LAW&amp;n=316219&amp;date=02.10.2025&amp;dst=100050&amp;field=134" TargetMode = "External"/><Relationship Id="rId1060" Type="http://schemas.openxmlformats.org/officeDocument/2006/relationships/hyperlink" Target="https://login.consultant.ru/link/?req=doc&amp;base=LAW&amp;n=316219&amp;date=02.10.2025&amp;dst=100057&amp;field=134" TargetMode = "External"/><Relationship Id="rId1061" Type="http://schemas.openxmlformats.org/officeDocument/2006/relationships/hyperlink" Target="https://login.consultant.ru/link/?req=doc&amp;base=LAW&amp;n=509581&amp;date=02.10.2025&amp;dst=100698&amp;field=134" TargetMode = "External"/><Relationship Id="rId1062" Type="http://schemas.openxmlformats.org/officeDocument/2006/relationships/hyperlink" Target="https://login.consultant.ru/link/?req=doc&amp;base=LAW&amp;n=479961&amp;date=02.10.2025" TargetMode = "External"/><Relationship Id="rId1063" Type="http://schemas.openxmlformats.org/officeDocument/2006/relationships/hyperlink" Target="http://pravo.gov.ru/proxy/ips/?searchres=&amp;bpas=cd00000&amp;a3=102000496&amp;a3type=1&amp;a3value=%CF%EE%F1%F2%E0%ED%EE%E2%EB%E5%ED%E8%E5&amp;a6=102000066&amp;a6type=1&amp;a6value=%CF%F0%E0%E2%E8%F2%E5%EB%FC%F1%F2%E2%EE&amp;a15=102000382&amp;a15type=1&amp;a15value=%D0%EE%F1%F1%E8%E9%F1%EA%E0%FF+%D4%E5%E4%E5%F0%E0%F6%E8%FF&amp;a7type=1&amp;a7from=&amp;a7to=&amp;a7date=24.02.2009&amp;a8=160&amp;a8type=1&amp;a1=&amp;a0=&amp;a16=&amp;a16type=1&amp;a16value=&amp;a17=&amp;a17type=1&amp;a17value=&amp;a4=&amp;a4type=1&amp;a4value=&amp;a23=&amp;a23type=1&amp;a23value=&amp;textpres=&amp;sort=7&amp;x=33&amp;y=17" TargetMode = "External"/><Relationship Id="rId1064" Type="http://schemas.openxmlformats.org/officeDocument/2006/relationships/hyperlink" Target="https://login.consultant.ru/link/?req=doc&amp;base=LAW&amp;n=479961&amp;date=02.10.2025&amp;dst=100018&amp;field=134" TargetMode = "External"/><Relationship Id="rId1065" Type="http://schemas.openxmlformats.org/officeDocument/2006/relationships/hyperlink" Target="https://login.consultant.ru/link/?req=doc&amp;base=LAW&amp;n=479961&amp;date=02.10.2025&amp;dst=100022&amp;field=134" TargetMode = "External"/><Relationship Id="rId1066" Type="http://schemas.openxmlformats.org/officeDocument/2006/relationships/hyperlink" Target="https://login.consultant.ru/link/?req=doc&amp;base=LAW&amp;n=479961&amp;date=02.10.2025&amp;dst=100027&amp;field=134" TargetMode = "External"/><Relationship Id="rId1067" Type="http://schemas.openxmlformats.org/officeDocument/2006/relationships/hyperlink" Target="https://login.consultant.ru/link/?req=doc&amp;base=LAW&amp;n=479961&amp;date=02.10.2025&amp;dst=100029&amp;field=134" TargetMode = "External"/><Relationship Id="rId1068" Type="http://schemas.openxmlformats.org/officeDocument/2006/relationships/hyperlink" Target="https://login.consultant.ru/link/?req=doc&amp;base=LAW&amp;n=479961&amp;date=02.10.2025&amp;dst=89&amp;field=134" TargetMode = "External"/><Relationship Id="rId1069" Type="http://schemas.openxmlformats.org/officeDocument/2006/relationships/hyperlink" Target="https://login.consultant.ru/link/?req=doc&amp;base=LAW&amp;n=479961&amp;date=02.10.2025&amp;dst=100066&amp;field=134" TargetMode = "External"/><Relationship Id="rId1070" Type="http://schemas.openxmlformats.org/officeDocument/2006/relationships/hyperlink" Target="https://login.consultant.ru/link/?req=doc&amp;base=LAW&amp;n=479961&amp;date=02.10.2025&amp;dst=100081&amp;field=134" TargetMode = "External"/><Relationship Id="rId1071" Type="http://schemas.openxmlformats.org/officeDocument/2006/relationships/hyperlink" Target="https://login.consultant.ru/link/?req=doc&amp;base=LAW&amp;n=479961&amp;date=02.10.2025&amp;dst=100085&amp;field=134" TargetMode = "External"/><Relationship Id="rId1072" Type="http://schemas.openxmlformats.org/officeDocument/2006/relationships/hyperlink" Target="https://login.consultant.ru/link/?req=doc&amp;base=LAW&amp;n=479961&amp;date=02.10.2025&amp;dst=100095&amp;field=134" TargetMode = "External"/><Relationship Id="rId1073" Type="http://schemas.openxmlformats.org/officeDocument/2006/relationships/hyperlink" Target="https://login.consultant.ru/link/?req=doc&amp;base=LAW&amp;n=479961&amp;date=02.10.2025&amp;dst=100105&amp;field=134" TargetMode = "External"/><Relationship Id="rId1074" Type="http://schemas.openxmlformats.org/officeDocument/2006/relationships/hyperlink" Target="https://login.consultant.ru/link/?req=doc&amp;base=LAW&amp;n=479961&amp;date=02.10.2025&amp;dst=100106&amp;field=134" TargetMode = "External"/><Relationship Id="rId1075" Type="http://schemas.openxmlformats.org/officeDocument/2006/relationships/hyperlink" Target="https://login.consultant.ru/link/?req=doc&amp;base=LAW&amp;n=479961&amp;date=02.10.2025&amp;dst=100107&amp;field=134" TargetMode = "External"/><Relationship Id="rId1076" Type="http://schemas.openxmlformats.org/officeDocument/2006/relationships/hyperlink" Target="https://login.consultant.ru/link/?req=doc&amp;base=LAW&amp;n=479961&amp;date=02.10.2025&amp;dst=5&amp;field=134" TargetMode = "External"/><Relationship Id="rId1077" Type="http://schemas.openxmlformats.org/officeDocument/2006/relationships/hyperlink" Target="https://login.consultant.ru/link/?req=doc&amp;base=LAW&amp;n=509581&amp;date=02.10.2025&amp;dst=100689&amp;field=134" TargetMode = "External"/><Relationship Id="rId1078" Type="http://schemas.openxmlformats.org/officeDocument/2006/relationships/hyperlink" Target="https://login.consultant.ru/link/?req=doc&amp;base=LAW&amp;n=509581&amp;date=02.10.2025&amp;dst=100698&amp;field=134" TargetMode = "External"/><Relationship Id="rId1079" Type="http://schemas.openxmlformats.org/officeDocument/2006/relationships/hyperlink" Target="https://login.consultant.ru/link/?req=doc&amp;base=LAW&amp;n=495191&amp;date=02.10.2025" TargetMode = "External"/><Relationship Id="rId1080" Type="http://schemas.openxmlformats.org/officeDocument/2006/relationships/hyperlink" Target="http://pravo.gov.ru/proxy/ips/?searchres=&amp;bpas=cd00000&amp;a3=102000496&amp;a3type=1&amp;a3value=%CF%EE%F1%F2%E0%ED%EE%E2%EB%E5%ED%E8%E5&amp;a6=102000066&amp;a6type=1&amp;a6value=%CF%F0%E0%E2%E8%F2%E5%EB%FC%F1%F2%E2%EE&amp;a15=102000382&amp;a15type=1&amp;a15value=%D0%EE%F1%F1%E8%E9%F1%EA%E0%FF+%D4%E5%E4%E5%F0%E0%F6%E8%FF&amp;a7type=1&amp;a7from=&amp;a7to=&amp;a7date=27.12.2004&amp;a8=854&amp;a8type=1&amp;a1=&amp;a0=&amp;a16=&amp;a16type=1&amp;a16value=&amp;a17=&amp;a17type=1&amp;a17value=&amp;a4=&amp;a4type=1&amp;a4value=&amp;a23=&amp;a23type=1&amp;a23value=&amp;textpres=&amp;sort=7&amp;x=39&amp;y=17" TargetMode = "External"/><Relationship Id="rId1081" Type="http://schemas.openxmlformats.org/officeDocument/2006/relationships/hyperlink" Target="https://login.consultant.ru/link/?req=doc&amp;base=LAW&amp;n=495191&amp;date=02.10.2025&amp;dst=9&amp;field=134" TargetMode = "External"/><Relationship Id="rId1082" Type="http://schemas.openxmlformats.org/officeDocument/2006/relationships/hyperlink" Target="https://login.consultant.ru/link/?req=doc&amp;base=LAW&amp;n=495191&amp;date=02.10.2025&amp;dst=143&amp;field=134" TargetMode = "External"/><Relationship Id="rId1083" Type="http://schemas.openxmlformats.org/officeDocument/2006/relationships/hyperlink" Target="https://login.consultant.ru/link/?req=doc&amp;base=LAW&amp;n=495191&amp;date=02.10.2025&amp;dst=145&amp;field=134" TargetMode = "External"/><Relationship Id="rId1084" Type="http://schemas.openxmlformats.org/officeDocument/2006/relationships/hyperlink" Target="https://login.consultant.ru/link/?req=doc&amp;base=LAW&amp;n=495191&amp;date=02.10.2025&amp;dst=21&amp;field=134" TargetMode = "External"/><Relationship Id="rId1085" Type="http://schemas.openxmlformats.org/officeDocument/2006/relationships/hyperlink" Target="https://login.consultant.ru/link/?req=doc&amp;base=LAW&amp;n=495191&amp;date=02.10.2025&amp;dst=60&amp;field=134" TargetMode = "External"/><Relationship Id="rId1086" Type="http://schemas.openxmlformats.org/officeDocument/2006/relationships/hyperlink" Target="https://login.consultant.ru/link/?req=doc&amp;base=LAW&amp;n=495191&amp;date=02.10.2025&amp;dst=62&amp;field=134" TargetMode = "External"/><Relationship Id="rId1087" Type="http://schemas.openxmlformats.org/officeDocument/2006/relationships/hyperlink" Target="https://login.consultant.ru/link/?req=doc&amp;base=LAW&amp;n=495191&amp;date=02.10.2025&amp;dst=90&amp;field=134" TargetMode = "External"/><Relationship Id="rId1088" Type="http://schemas.openxmlformats.org/officeDocument/2006/relationships/hyperlink" Target="https://login.consultant.ru/link/?req=doc&amp;base=LAW&amp;n=495191&amp;date=02.10.2025&amp;dst=100&amp;field=134" TargetMode = "External"/><Relationship Id="rId1089" Type="http://schemas.openxmlformats.org/officeDocument/2006/relationships/hyperlink" Target="https://login.consultant.ru/link/?req=doc&amp;base=LAW&amp;n=495191&amp;date=02.10.2025&amp;dst=110&amp;field=134" TargetMode = "External"/><Relationship Id="rId1090" Type="http://schemas.openxmlformats.org/officeDocument/2006/relationships/hyperlink" Target="https://login.consultant.ru/link/?req=doc&amp;base=LAW&amp;n=495191&amp;date=02.10.2025&amp;dst=153&amp;field=134" TargetMode = "External"/><Relationship Id="rId1091" Type="http://schemas.openxmlformats.org/officeDocument/2006/relationships/hyperlink" Target="https://login.consultant.ru/link/?req=doc&amp;base=LAW&amp;n=495191&amp;date=02.10.2025&amp;dst=120&amp;field=134" TargetMode = "External"/><Relationship Id="rId1092" Type="http://schemas.openxmlformats.org/officeDocument/2006/relationships/hyperlink" Target="https://login.consultant.ru/link/?req=doc&amp;base=LAW&amp;n=509581&amp;date=02.10.2025&amp;dst=100698&amp;field=134" TargetMode = "External"/><Relationship Id="rId1093" Type="http://schemas.openxmlformats.org/officeDocument/2006/relationships/hyperlink" Target="https://login.consultant.ru/link/?req=doc&amp;base=LAW&amp;n=479552&amp;date=02.10.2025" TargetMode = "External"/><Relationship Id="rId1094" Type="http://schemas.openxmlformats.org/officeDocument/2006/relationships/hyperlink" Target="http://pravo.gov.ru/proxy/ips/?searchres=&amp;bpas=cd00000&amp;a3=102000496&amp;a3type=1&amp;a3value=%CF%EE%F1%F2%E0%ED%EE%E2%EB%E5%ED%E8%E5&amp;a6=102000066&amp;a6type=1&amp;a6value=%CF%F0%E0%E2%E8%F2%E5%EB%FC%F1%F2%E2%EE&amp;a15=102000382&amp;a15type=1&amp;a15value=%D0%EE%F1%F1%E8%E9%F1%EA%E0%FF+%D4%E5%E4%E5%F0%E0%F6%E8%FF&amp;a7type=1&amp;a7from=&amp;a7to=&amp;a7date=30.01.2021&amp;a8=86&amp;a8type=1&amp;a1=&amp;a0=&amp;a16=&amp;a16type=1&amp;a16value=&amp;a17=&amp;a17type=1&amp;a17value=&amp;a4=&amp;a4type=1&amp;a4value=&amp;a23=&amp;a23type=1&amp;a23value=&amp;textpres=&amp;sort=7&amp;x=81&amp;y=19" TargetMode = "External"/><Relationship Id="rId1095" Type="http://schemas.openxmlformats.org/officeDocument/2006/relationships/hyperlink" Target="https://login.consultant.ru/link/?req=doc&amp;base=LAW&amp;n=479552&amp;date=02.10.2025&amp;dst=100038&amp;field=134" TargetMode = "External"/><Relationship Id="rId1096" Type="http://schemas.openxmlformats.org/officeDocument/2006/relationships/hyperlink" Target="https://login.consultant.ru/link/?req=doc&amp;base=LAW&amp;n=479552&amp;date=02.10.2025&amp;dst=101061&amp;field=134" TargetMode = "External"/><Relationship Id="rId1097" Type="http://schemas.openxmlformats.org/officeDocument/2006/relationships/hyperlink" Target="https://login.consultant.ru/link/?req=doc&amp;base=LAW&amp;n=479552&amp;date=02.10.2025&amp;dst=100963&amp;field=134" TargetMode = "External"/><Relationship Id="rId1098" Type="http://schemas.openxmlformats.org/officeDocument/2006/relationships/hyperlink" Target="https://login.consultant.ru/link/?req=doc&amp;base=LAW&amp;n=479552&amp;date=02.10.2025&amp;dst=100881&amp;field=134" TargetMode = "External"/><Relationship Id="rId1099" Type="http://schemas.openxmlformats.org/officeDocument/2006/relationships/hyperlink" Target="https://login.consultant.ru/link/?req=doc&amp;base=LAW&amp;n=479552&amp;date=02.10.2025&amp;dst=100075&amp;field=134" TargetMode = "External"/><Relationship Id="rId1100" Type="http://schemas.openxmlformats.org/officeDocument/2006/relationships/hyperlink" Target="https://login.consultant.ru/link/?req=doc&amp;base=LAW&amp;n=479552&amp;date=02.10.2025&amp;dst=3&amp;field=134" TargetMode = "External"/><Relationship Id="rId1101" Type="http://schemas.openxmlformats.org/officeDocument/2006/relationships/hyperlink" Target="https://login.consultant.ru/link/?req=doc&amp;base=LAW&amp;n=479552&amp;date=02.10.2025&amp;dst=100110&amp;field=134" TargetMode = "External"/><Relationship Id="rId1102" Type="http://schemas.openxmlformats.org/officeDocument/2006/relationships/hyperlink" Target="https://login.consultant.ru/link/?req=doc&amp;base=LAW&amp;n=479552&amp;date=02.10.2025&amp;dst=100134&amp;field=134" TargetMode = "External"/><Relationship Id="rId1103" Type="http://schemas.openxmlformats.org/officeDocument/2006/relationships/hyperlink" Target="https://login.consultant.ru/link/?req=doc&amp;base=LAW&amp;n=479552&amp;date=02.10.2025&amp;dst=100152&amp;field=134" TargetMode = "External"/><Relationship Id="rId1104" Type="http://schemas.openxmlformats.org/officeDocument/2006/relationships/hyperlink" Target="https://login.consultant.ru/link/?req=doc&amp;base=LAW&amp;n=479552&amp;date=02.10.2025&amp;dst=100167&amp;field=134" TargetMode = "External"/><Relationship Id="rId1105" Type="http://schemas.openxmlformats.org/officeDocument/2006/relationships/hyperlink" Target="https://login.consultant.ru/link/?req=doc&amp;base=LAW&amp;n=479552&amp;date=02.10.2025&amp;dst=100168&amp;field=134" TargetMode = "External"/><Relationship Id="rId1106" Type="http://schemas.openxmlformats.org/officeDocument/2006/relationships/hyperlink" Target="https://login.consultant.ru/link/?req=doc&amp;base=LAW&amp;n=479552&amp;date=02.10.2025&amp;dst=100171&amp;field=134" TargetMode = "External"/><Relationship Id="rId1107" Type="http://schemas.openxmlformats.org/officeDocument/2006/relationships/hyperlink" Target="https://login.consultant.ru/link/?req=doc&amp;base=LAW&amp;n=479552&amp;date=02.10.2025&amp;dst=100272&amp;field=134" TargetMode = "External"/><Relationship Id="rId1108" Type="http://schemas.openxmlformats.org/officeDocument/2006/relationships/hyperlink" Target="https://login.consultant.ru/link/?req=doc&amp;base=LAW&amp;n=479552&amp;date=02.10.2025&amp;dst=100373&amp;field=134" TargetMode = "External"/><Relationship Id="rId1109" Type="http://schemas.openxmlformats.org/officeDocument/2006/relationships/hyperlink" Target="https://login.consultant.ru/link/?req=doc&amp;base=LAW&amp;n=479552&amp;date=02.10.2025&amp;dst=100404&amp;field=134" TargetMode = "External"/><Relationship Id="rId1110" Type="http://schemas.openxmlformats.org/officeDocument/2006/relationships/hyperlink" Target="https://login.consultant.ru/link/?req=doc&amp;base=LAW&amp;n=479552&amp;date=02.10.2025&amp;dst=100464&amp;field=134" TargetMode = "External"/><Relationship Id="rId1111" Type="http://schemas.openxmlformats.org/officeDocument/2006/relationships/hyperlink" Target="https://login.consultant.ru/link/?req=doc&amp;base=LAW&amp;n=479552&amp;date=02.10.2025&amp;dst=100632&amp;field=134" TargetMode = "External"/><Relationship Id="rId1112" Type="http://schemas.openxmlformats.org/officeDocument/2006/relationships/hyperlink" Target="https://login.consultant.ru/link/?req=doc&amp;base=LAW&amp;n=479552&amp;date=02.10.2025&amp;dst=100703&amp;field=134" TargetMode = "External"/><Relationship Id="rId1113" Type="http://schemas.openxmlformats.org/officeDocument/2006/relationships/hyperlink" Target="https://login.consultant.ru/link/?req=doc&amp;base=LAW&amp;n=479552&amp;date=02.10.2025&amp;dst=100704&amp;field=134" TargetMode = "External"/><Relationship Id="rId1114" Type="http://schemas.openxmlformats.org/officeDocument/2006/relationships/hyperlink" Target="https://login.consultant.ru/link/?req=doc&amp;base=LAW&amp;n=509581&amp;date=02.10.2025&amp;dst=100698&amp;field=134" TargetMode = "External"/><Relationship Id="rId1115" Type="http://schemas.openxmlformats.org/officeDocument/2006/relationships/hyperlink" Target="https://login.consultant.ru/link/?req=doc&amp;base=LAW&amp;n=509581&amp;date=02.10.2025&amp;dst=2269&amp;field=134" TargetMode = "External"/><Relationship Id="rId1116" Type="http://schemas.openxmlformats.org/officeDocument/2006/relationships/hyperlink" Target="https://login.consultant.ru/link/?req=doc&amp;base=LAW&amp;n=499340&amp;date=02.10.2025" TargetMode = "External"/><Relationship Id="rId1117" Type="http://schemas.openxmlformats.org/officeDocument/2006/relationships/hyperlink" Target="http://pravo.gov.ru/proxy/ips/?searchres=&amp;bpas=cd00000&amp;a3=102000496&amp;a3type=1&amp;a3value=%CF%EE%F1%F2%E0%ED%EE%E2%EB%E5%ED%E8%E5&amp;a6=102000066&amp;a6type=1&amp;a6value=%CF%F0%E0%E2%E8%F2%E5%EB%FC%F1%F2%E2%EE&amp;a15=102000382&amp;a15type=1&amp;a15value=%D0%EE%F1%F1%E8%E9%F1%EA%E0%FF+%D4%E5%E4%E5%F0%E0%F6%E8%FF&amp;a7type=1&amp;a7from=&amp;a7to=&amp;a7date=13.08.2018&amp;a8=937&amp;a8type=1&amp;a1=&amp;a0=&amp;a16=&amp;a16type=1&amp;a16value=&amp;a17=&amp;a17type=1&amp;a17value=&amp;a4=&amp;a4type=1&amp;a4value=&amp;a23=&amp;a23type=1&amp;a23value=&amp;textpres=&amp;sort=7&amp;x=40&amp;y=13" TargetMode = "External"/><Relationship Id="rId1118" Type="http://schemas.openxmlformats.org/officeDocument/2006/relationships/hyperlink" Target="https://login.consultant.ru/link/?req=doc&amp;base=LAW&amp;n=499340&amp;date=02.10.2025&amp;dst=100175&amp;field=134" TargetMode = "External"/><Relationship Id="rId1119" Type="http://schemas.openxmlformats.org/officeDocument/2006/relationships/hyperlink" Target="https://login.consultant.ru/link/?req=doc&amp;base=LAW&amp;n=499340&amp;date=02.10.2025&amp;dst=100200&amp;field=134" TargetMode = "External"/><Relationship Id="rId1120" Type="http://schemas.openxmlformats.org/officeDocument/2006/relationships/hyperlink" Target="https://login.consultant.ru/link/?req=doc&amp;base=LAW&amp;n=499340&amp;date=02.10.2025&amp;dst=100208&amp;field=134" TargetMode = "External"/><Relationship Id="rId1121" Type="http://schemas.openxmlformats.org/officeDocument/2006/relationships/hyperlink" Target="https://login.consultant.ru/link/?req=doc&amp;base=LAW&amp;n=499340&amp;date=02.10.2025&amp;dst=100209&amp;field=134" TargetMode = "External"/><Relationship Id="rId1122" Type="http://schemas.openxmlformats.org/officeDocument/2006/relationships/hyperlink" Target="https://login.consultant.ru/link/?req=doc&amp;base=LAW&amp;n=499340&amp;date=02.10.2025&amp;dst=100210&amp;field=134" TargetMode = "External"/><Relationship Id="rId1123" Type="http://schemas.openxmlformats.org/officeDocument/2006/relationships/hyperlink" Target="https://login.consultant.ru/link/?req=doc&amp;base=LAW&amp;n=499340&amp;date=02.10.2025&amp;dst=100230&amp;field=134" TargetMode = "External"/><Relationship Id="rId1124" Type="http://schemas.openxmlformats.org/officeDocument/2006/relationships/hyperlink" Target="https://login.consultant.ru/link/?req=doc&amp;base=LAW&amp;n=499340&amp;date=02.10.2025&amp;dst=100238&amp;field=134" TargetMode = "External"/><Relationship Id="rId1125" Type="http://schemas.openxmlformats.org/officeDocument/2006/relationships/hyperlink" Target="https://login.consultant.ru/link/?req=doc&amp;base=LAW&amp;n=499340&amp;date=02.10.2025&amp;dst=100242&amp;field=134" TargetMode = "External"/><Relationship Id="rId1126" Type="http://schemas.openxmlformats.org/officeDocument/2006/relationships/hyperlink" Target="https://login.consultant.ru/link/?req=doc&amp;base=LAW&amp;n=499340&amp;date=02.10.2025&amp;dst=100251&amp;field=134" TargetMode = "External"/><Relationship Id="rId1127" Type="http://schemas.openxmlformats.org/officeDocument/2006/relationships/hyperlink" Target="https://login.consultant.ru/link/?req=doc&amp;base=LAW&amp;n=499340&amp;date=02.10.2025&amp;dst=100268&amp;field=134" TargetMode = "External"/><Relationship Id="rId1128" Type="http://schemas.openxmlformats.org/officeDocument/2006/relationships/hyperlink" Target="https://login.consultant.ru/link/?req=doc&amp;base=LAW&amp;n=499340&amp;date=02.10.2025&amp;dst=100292&amp;field=134" TargetMode = "External"/><Relationship Id="rId1129" Type="http://schemas.openxmlformats.org/officeDocument/2006/relationships/hyperlink" Target="https://login.consultant.ru/link/?req=doc&amp;base=LAW&amp;n=499340&amp;date=02.10.2025&amp;dst=100305&amp;field=134" TargetMode = "External"/><Relationship Id="rId1130" Type="http://schemas.openxmlformats.org/officeDocument/2006/relationships/hyperlink" Target="https://login.consultant.ru/link/?req=doc&amp;base=LAW&amp;n=499340&amp;date=02.10.2025&amp;dst=100310&amp;field=134" TargetMode = "External"/><Relationship Id="rId1131" Type="http://schemas.openxmlformats.org/officeDocument/2006/relationships/hyperlink" Target="https://login.consultant.ru/link/?req=doc&amp;base=LAW&amp;n=499340&amp;date=02.10.2025&amp;dst=100325&amp;field=134" TargetMode = "External"/><Relationship Id="rId1132" Type="http://schemas.openxmlformats.org/officeDocument/2006/relationships/hyperlink" Target="https://login.consultant.ru/link/?req=doc&amp;base=LAW&amp;n=499340&amp;date=02.10.2025&amp;dst=100336&amp;field=134" TargetMode = "External"/><Relationship Id="rId1133" Type="http://schemas.openxmlformats.org/officeDocument/2006/relationships/hyperlink" Target="https://login.consultant.ru/link/?req=doc&amp;base=LAW&amp;n=499340&amp;date=02.10.2025&amp;dst=100341&amp;field=134" TargetMode = "External"/><Relationship Id="rId1134" Type="http://schemas.openxmlformats.org/officeDocument/2006/relationships/hyperlink" Target="https://login.consultant.ru/link/?req=doc&amp;base=LAW&amp;n=499340&amp;date=02.10.2025&amp;dst=100365&amp;field=134" TargetMode = "External"/><Relationship Id="rId1135" Type="http://schemas.openxmlformats.org/officeDocument/2006/relationships/hyperlink" Target="https://login.consultant.ru/link/?req=doc&amp;base=LAW&amp;n=499340&amp;date=02.10.2025&amp;dst=100374&amp;field=134" TargetMode = "External"/><Relationship Id="rId1136" Type="http://schemas.openxmlformats.org/officeDocument/2006/relationships/hyperlink" Target="https://login.consultant.ru/link/?req=doc&amp;base=LAW&amp;n=499340&amp;date=02.10.2025&amp;dst=100426&amp;field=134" TargetMode = "External"/><Relationship Id="rId1137" Type="http://schemas.openxmlformats.org/officeDocument/2006/relationships/hyperlink" Target="https://login.consultant.ru/link/?req=doc&amp;base=LAW&amp;n=499340&amp;date=02.10.2025&amp;dst=100436&amp;field=134" TargetMode = "External"/><Relationship Id="rId1138" Type="http://schemas.openxmlformats.org/officeDocument/2006/relationships/hyperlink" Target="https://login.consultant.ru/link/?req=doc&amp;base=LAW&amp;n=499340&amp;date=02.10.2025&amp;dst=100442&amp;field=134" TargetMode = "External"/><Relationship Id="rId1139" Type="http://schemas.openxmlformats.org/officeDocument/2006/relationships/hyperlink" Target="https://login.consultant.ru/link/?req=doc&amp;base=LAW&amp;n=499340&amp;date=02.10.2025&amp;dst=100443&amp;field=134" TargetMode = "External"/><Relationship Id="rId1140" Type="http://schemas.openxmlformats.org/officeDocument/2006/relationships/hyperlink" Target="https://login.consultant.ru/link/?req=doc&amp;base=LAW&amp;n=499340&amp;date=02.10.2025&amp;dst=100523&amp;field=134" TargetMode = "External"/><Relationship Id="rId1141" Type="http://schemas.openxmlformats.org/officeDocument/2006/relationships/hyperlink" Target="https://login.consultant.ru/link/?req=doc&amp;base=LAW&amp;n=499340&amp;date=02.10.2025&amp;dst=100545&amp;field=134" TargetMode = "External"/><Relationship Id="rId1142" Type="http://schemas.openxmlformats.org/officeDocument/2006/relationships/hyperlink" Target="https://login.consultant.ru/link/?req=doc&amp;base=LAW&amp;n=499340&amp;date=02.10.2025&amp;dst=100552&amp;field=134" TargetMode = "External"/><Relationship Id="rId1143" Type="http://schemas.openxmlformats.org/officeDocument/2006/relationships/hyperlink" Target="https://login.consultant.ru/link/?req=doc&amp;base=LAW&amp;n=499340&amp;date=02.10.2025&amp;dst=100576&amp;field=134" TargetMode = "External"/><Relationship Id="rId1144" Type="http://schemas.openxmlformats.org/officeDocument/2006/relationships/hyperlink" Target="https://login.consultant.ru/link/?req=doc&amp;base=LAW&amp;n=499340&amp;date=02.10.2025&amp;dst=100580&amp;field=134" TargetMode = "External"/><Relationship Id="rId1145" Type="http://schemas.openxmlformats.org/officeDocument/2006/relationships/hyperlink" Target="https://login.consultant.ru/link/?req=doc&amp;base=LAW&amp;n=499340&amp;date=02.10.2025&amp;dst=100592&amp;field=134" TargetMode = "External"/><Relationship Id="rId1146" Type="http://schemas.openxmlformats.org/officeDocument/2006/relationships/hyperlink" Target="https://login.consultant.ru/link/?req=doc&amp;base=LAW&amp;n=499340&amp;date=02.10.2025&amp;dst=100608&amp;field=134" TargetMode = "External"/><Relationship Id="rId1147" Type="http://schemas.openxmlformats.org/officeDocument/2006/relationships/hyperlink" Target="https://login.consultant.ru/link/?req=doc&amp;base=LAW&amp;n=499340&amp;date=02.10.2025&amp;dst=100621&amp;field=134" TargetMode = "External"/><Relationship Id="rId1148" Type="http://schemas.openxmlformats.org/officeDocument/2006/relationships/hyperlink" Target="https://login.consultant.ru/link/?req=doc&amp;base=LAW&amp;n=499340&amp;date=02.10.2025&amp;dst=100623&amp;field=134" TargetMode = "External"/><Relationship Id="rId1149" Type="http://schemas.openxmlformats.org/officeDocument/2006/relationships/hyperlink" Target="https://login.consultant.ru/link/?req=doc&amp;base=LAW&amp;n=499340&amp;date=02.10.2025&amp;dst=100626&amp;field=134" TargetMode = "External"/><Relationship Id="rId1150" Type="http://schemas.openxmlformats.org/officeDocument/2006/relationships/hyperlink" Target="https://login.consultant.ru/link/?req=doc&amp;base=LAW&amp;n=499340&amp;date=02.10.2025&amp;dst=100666&amp;field=134" TargetMode = "External"/><Relationship Id="rId1151" Type="http://schemas.openxmlformats.org/officeDocument/2006/relationships/hyperlink" Target="https://login.consultant.ru/link/?req=doc&amp;base=LAW&amp;n=499340&amp;date=02.10.2025&amp;dst=100668&amp;field=134" TargetMode = "External"/><Relationship Id="rId1152" Type="http://schemas.openxmlformats.org/officeDocument/2006/relationships/hyperlink" Target="https://login.consultant.ru/link/?req=doc&amp;base=LAW&amp;n=509581&amp;date=02.10.2025&amp;dst=100698&amp;field=134" TargetMode = "External"/><Relationship Id="rId1153" Type="http://schemas.openxmlformats.org/officeDocument/2006/relationships/hyperlink" Target="www.pravo.gov.ru" TargetMode = "External"/><Relationship Id="rId1154" Type="http://schemas.openxmlformats.org/officeDocument/2006/relationships/hyperlink" Target="https://login.consultant.ru/link/?req=doc&amp;base=LAW&amp;n=512750&amp;date=02.10.2025" TargetMode = "External"/><Relationship Id="rId1155" Type="http://schemas.openxmlformats.org/officeDocument/2006/relationships/hyperlink" Target="https://login.consultant.ru/link/?req=doc&amp;base=LAW&amp;n=512750&amp;date=02.10.2025" TargetMode = "External"/><Relationship Id="rId1156" Type="http://schemas.openxmlformats.org/officeDocument/2006/relationships/hyperlink" Target="https://login.consultant.ru/link/?req=doc&amp;base=LAW&amp;n=512750&amp;date=02.10.2025" TargetMode = "External"/><Relationship Id="rId1157" Type="http://schemas.openxmlformats.org/officeDocument/2006/relationships/hyperlink" Target="https://login.consultant.ru/link/?req=doc&amp;base=LAW&amp;n=512750&amp;date=02.10.2025" TargetMode = "External"/><Relationship Id="rId1158" Type="http://schemas.openxmlformats.org/officeDocument/2006/relationships/hyperlink" Target="https://login.consultant.ru/link/?req=doc&amp;base=LAW&amp;n=500698&amp;date=02.10.2025" TargetMode = "External"/><Relationship Id="rId1159" Type="http://schemas.openxmlformats.org/officeDocument/2006/relationships/hyperlink" Target="https://login.consultant.ru/link/?req=doc&amp;base=LAW&amp;n=500698&amp;date=02.10.2025&amp;dst=100046&amp;field=134" TargetMode = "External"/><Relationship Id="rId1160" Type="http://schemas.openxmlformats.org/officeDocument/2006/relationships/hyperlink" Target="https://login.consultant.ru/link/?req=doc&amp;base=LAW&amp;n=500698&amp;date=02.10.2025&amp;dst=103454&amp;field=134" TargetMode = "External"/><Relationship Id="rId1161" Type="http://schemas.openxmlformats.org/officeDocument/2006/relationships/hyperlink" Target="https://login.consultant.ru/link/?req=doc&amp;base=LAW&amp;n=500698&amp;date=02.10.2025&amp;dst=100137&amp;field=134" TargetMode = "External"/><Relationship Id="rId1162" Type="http://schemas.openxmlformats.org/officeDocument/2006/relationships/hyperlink" Target="https://login.consultant.ru/link/?req=doc&amp;base=LAW&amp;n=500698&amp;date=02.10.2025&amp;dst=100178&amp;field=134" TargetMode = "External"/><Relationship Id="rId1163" Type="http://schemas.openxmlformats.org/officeDocument/2006/relationships/hyperlink" Target="https://login.consultant.ru/link/?req=doc&amp;base=LAW&amp;n=500698&amp;date=02.10.2025&amp;dst=100190&amp;field=134" TargetMode = "External"/><Relationship Id="rId1164" Type="http://schemas.openxmlformats.org/officeDocument/2006/relationships/hyperlink" Target="https://login.consultant.ru/link/?req=doc&amp;base=LAW&amp;n=500698&amp;date=02.10.2025&amp;dst=100249&amp;field=134" TargetMode = "External"/><Relationship Id="rId1165" Type="http://schemas.openxmlformats.org/officeDocument/2006/relationships/hyperlink" Target="https://login.consultant.ru/link/?req=doc&amp;base=LAW&amp;n=500698&amp;date=02.10.2025&amp;dst=100253&amp;field=134" TargetMode = "External"/><Relationship Id="rId1166" Type="http://schemas.openxmlformats.org/officeDocument/2006/relationships/hyperlink" Target="https://login.consultant.ru/link/?req=doc&amp;base=LAW&amp;n=500698&amp;date=02.10.2025&amp;dst=100261&amp;field=134" TargetMode = "External"/><Relationship Id="rId1167" Type="http://schemas.openxmlformats.org/officeDocument/2006/relationships/hyperlink" Target="https://login.consultant.ru/link/?req=doc&amp;base=LAW&amp;n=500698&amp;date=02.10.2025&amp;dst=100263&amp;field=134" TargetMode = "External"/><Relationship Id="rId1168" Type="http://schemas.openxmlformats.org/officeDocument/2006/relationships/hyperlink" Target="https://login.consultant.ru/link/?req=doc&amp;base=LAW&amp;n=500698&amp;date=02.10.2025&amp;dst=100302&amp;field=134" TargetMode = "External"/><Relationship Id="rId1169" Type="http://schemas.openxmlformats.org/officeDocument/2006/relationships/hyperlink" Target="https://login.consultant.ru/link/?req=doc&amp;base=LAW&amp;n=500698&amp;date=02.10.2025&amp;dst=100303&amp;field=134" TargetMode = "External"/><Relationship Id="rId1170" Type="http://schemas.openxmlformats.org/officeDocument/2006/relationships/hyperlink" Target="https://login.consultant.ru/link/?req=doc&amp;base=LAW&amp;n=500698&amp;date=02.10.2025&amp;dst=100313&amp;field=134" TargetMode = "External"/><Relationship Id="rId1171" Type="http://schemas.openxmlformats.org/officeDocument/2006/relationships/hyperlink" Target="https://login.consultant.ru/link/?req=doc&amp;base=LAW&amp;n=500698&amp;date=02.10.2025&amp;dst=100316&amp;field=134" TargetMode = "External"/><Relationship Id="rId1172" Type="http://schemas.openxmlformats.org/officeDocument/2006/relationships/hyperlink" Target="https://login.consultant.ru/link/?req=doc&amp;base=LAW&amp;n=500698&amp;date=02.10.2025&amp;dst=100318&amp;field=134" TargetMode = "External"/><Relationship Id="rId1173" Type="http://schemas.openxmlformats.org/officeDocument/2006/relationships/hyperlink" Target="https://login.consultant.ru/link/?req=doc&amp;base=LAW&amp;n=500698&amp;date=02.10.2025&amp;dst=100410&amp;field=134" TargetMode = "External"/><Relationship Id="rId1174" Type="http://schemas.openxmlformats.org/officeDocument/2006/relationships/hyperlink" Target="https://login.consultant.ru/link/?req=doc&amp;base=LAW&amp;n=500698&amp;date=02.10.2025&amp;dst=100420&amp;field=134" TargetMode = "External"/><Relationship Id="rId1175" Type="http://schemas.openxmlformats.org/officeDocument/2006/relationships/hyperlink" Target="https://login.consultant.ru/link/?req=doc&amp;base=LAW&amp;n=500698&amp;date=02.10.2025&amp;dst=100434&amp;field=134" TargetMode = "External"/><Relationship Id="rId1176" Type="http://schemas.openxmlformats.org/officeDocument/2006/relationships/hyperlink" Target="https://login.consultant.ru/link/?req=doc&amp;base=LAW&amp;n=500698&amp;date=02.10.2025&amp;dst=100440&amp;field=134" TargetMode = "External"/><Relationship Id="rId1177" Type="http://schemas.openxmlformats.org/officeDocument/2006/relationships/hyperlink" Target="https://login.consultant.ru/link/?req=doc&amp;base=LAW&amp;n=500698&amp;date=02.10.2025&amp;dst=103487&amp;field=134" TargetMode = "External"/><Relationship Id="rId1178" Type="http://schemas.openxmlformats.org/officeDocument/2006/relationships/hyperlink" Target="https://login.consultant.ru/link/?req=doc&amp;base=LAW&amp;n=500698&amp;date=02.10.2025&amp;dst=100453&amp;field=134" TargetMode = "External"/><Relationship Id="rId1179" Type="http://schemas.openxmlformats.org/officeDocument/2006/relationships/hyperlink" Target="https://login.consultant.ru/link/?req=doc&amp;base=LAW&amp;n=500698&amp;date=02.10.2025&amp;dst=100482&amp;field=134" TargetMode = "External"/><Relationship Id="rId1180" Type="http://schemas.openxmlformats.org/officeDocument/2006/relationships/hyperlink" Target="https://login.consultant.ru/link/?req=doc&amp;base=LAW&amp;n=500698&amp;date=02.10.2025&amp;dst=100614&amp;field=134" TargetMode = "External"/><Relationship Id="rId1181" Type="http://schemas.openxmlformats.org/officeDocument/2006/relationships/hyperlink" Target="https://login.consultant.ru/link/?req=doc&amp;base=LAW&amp;n=500698&amp;date=02.10.2025&amp;dst=100615&amp;field=134" TargetMode = "External"/><Relationship Id="rId1182" Type="http://schemas.openxmlformats.org/officeDocument/2006/relationships/hyperlink" Target="https://login.consultant.ru/link/?req=doc&amp;base=LAW&amp;n=500698&amp;date=02.10.2025&amp;dst=100621&amp;field=134" TargetMode = "External"/><Relationship Id="rId1183" Type="http://schemas.openxmlformats.org/officeDocument/2006/relationships/hyperlink" Target="https://login.consultant.ru/link/?req=doc&amp;base=LAW&amp;n=500698&amp;date=02.10.2025&amp;dst=100636&amp;field=134" TargetMode = "External"/><Relationship Id="rId1184" Type="http://schemas.openxmlformats.org/officeDocument/2006/relationships/hyperlink" Target="https://login.consultant.ru/link/?req=doc&amp;base=LAW&amp;n=500698&amp;date=02.10.2025&amp;dst=100639&amp;field=134" TargetMode = "External"/><Relationship Id="rId1185" Type="http://schemas.openxmlformats.org/officeDocument/2006/relationships/hyperlink" Target="https://login.consultant.ru/link/?req=doc&amp;base=LAW&amp;n=500698&amp;date=02.10.2025&amp;dst=100903&amp;field=134" TargetMode = "External"/><Relationship Id="rId1186" Type="http://schemas.openxmlformats.org/officeDocument/2006/relationships/hyperlink" Target="https://login.consultant.ru/link/?req=doc&amp;base=LAW&amp;n=500698&amp;date=02.10.2025&amp;dst=100907&amp;field=134" TargetMode = "External"/><Relationship Id="rId1187" Type="http://schemas.openxmlformats.org/officeDocument/2006/relationships/hyperlink" Target="https://login.consultant.ru/link/?req=doc&amp;base=LAW&amp;n=500698&amp;date=02.10.2025&amp;dst=101030&amp;field=134" TargetMode = "External"/><Relationship Id="rId1188" Type="http://schemas.openxmlformats.org/officeDocument/2006/relationships/hyperlink" Target="https://login.consultant.ru/link/?req=doc&amp;base=LAW&amp;n=500698&amp;date=02.10.2025&amp;dst=101032&amp;field=134" TargetMode = "External"/><Relationship Id="rId1189" Type="http://schemas.openxmlformats.org/officeDocument/2006/relationships/hyperlink" Target="https://login.consultant.ru/link/?req=doc&amp;base=LAW&amp;n=500698&amp;date=02.10.2025&amp;dst=101051&amp;field=134" TargetMode = "External"/><Relationship Id="rId1190" Type="http://schemas.openxmlformats.org/officeDocument/2006/relationships/hyperlink" Target="https://login.consultant.ru/link/?req=doc&amp;base=LAW&amp;n=500698&amp;date=02.10.2025&amp;dst=101055&amp;field=134" TargetMode = "External"/><Relationship Id="rId1191" Type="http://schemas.openxmlformats.org/officeDocument/2006/relationships/hyperlink" Target="https://login.consultant.ru/link/?req=doc&amp;base=LAW&amp;n=500698&amp;date=02.10.2025&amp;dst=101059&amp;field=134" TargetMode = "External"/><Relationship Id="rId1192" Type="http://schemas.openxmlformats.org/officeDocument/2006/relationships/hyperlink" Target="https://login.consultant.ru/link/?req=doc&amp;base=LAW&amp;n=500698&amp;date=02.10.2025&amp;dst=101066&amp;field=134" TargetMode = "External"/><Relationship Id="rId1193" Type="http://schemas.openxmlformats.org/officeDocument/2006/relationships/hyperlink" Target="https://login.consultant.ru/link/?req=doc&amp;base=LAW&amp;n=500698&amp;date=02.10.2025&amp;dst=101102&amp;field=134" TargetMode = "External"/><Relationship Id="rId1194" Type="http://schemas.openxmlformats.org/officeDocument/2006/relationships/hyperlink" Target="https://login.consultant.ru/link/?req=doc&amp;base=LAW&amp;n=500698&amp;date=02.10.2025&amp;dst=101106&amp;field=134" TargetMode = "External"/><Relationship Id="rId1195" Type="http://schemas.openxmlformats.org/officeDocument/2006/relationships/hyperlink" Target="https://login.consultant.ru/link/?req=doc&amp;base=LAW&amp;n=500698&amp;date=02.10.2025&amp;dst=101196&amp;field=134" TargetMode = "External"/><Relationship Id="rId1196" Type="http://schemas.openxmlformats.org/officeDocument/2006/relationships/hyperlink" Target="https://login.consultant.ru/link/?req=doc&amp;base=LAW&amp;n=500698&amp;date=02.10.2025&amp;dst=101209&amp;field=134" TargetMode = "External"/><Relationship Id="rId1197" Type="http://schemas.openxmlformats.org/officeDocument/2006/relationships/hyperlink" Target="https://login.consultant.ru/link/?req=doc&amp;base=LAW&amp;n=500698&amp;date=02.10.2025&amp;dst=101248&amp;field=134" TargetMode = "External"/><Relationship Id="rId1198" Type="http://schemas.openxmlformats.org/officeDocument/2006/relationships/hyperlink" Target="https://login.consultant.ru/link/?req=doc&amp;base=LAW&amp;n=500698&amp;date=02.10.2025&amp;dst=101252&amp;field=134" TargetMode = "External"/><Relationship Id="rId1199" Type="http://schemas.openxmlformats.org/officeDocument/2006/relationships/hyperlink" Target="https://login.consultant.ru/link/?req=doc&amp;base=LAW&amp;n=500698&amp;date=02.10.2025&amp;dst=101287&amp;field=134" TargetMode = "External"/><Relationship Id="rId1200" Type="http://schemas.openxmlformats.org/officeDocument/2006/relationships/hyperlink" Target="https://login.consultant.ru/link/?req=doc&amp;base=LAW&amp;n=500698&amp;date=02.10.2025&amp;dst=101290&amp;field=134" TargetMode = "External"/><Relationship Id="rId1201" Type="http://schemas.openxmlformats.org/officeDocument/2006/relationships/hyperlink" Target="https://login.consultant.ru/link/?req=doc&amp;base=LAW&amp;n=500698&amp;date=02.10.2025&amp;dst=101295&amp;field=134" TargetMode = "External"/><Relationship Id="rId1202" Type="http://schemas.openxmlformats.org/officeDocument/2006/relationships/hyperlink" Target="https://login.consultant.ru/link/?req=doc&amp;base=LAW&amp;n=500698&amp;date=02.10.2025&amp;dst=101297&amp;field=134" TargetMode = "External"/><Relationship Id="rId1203" Type="http://schemas.openxmlformats.org/officeDocument/2006/relationships/hyperlink" Target="https://login.consultant.ru/link/?req=doc&amp;base=LAW&amp;n=500698&amp;date=02.10.2025&amp;dst=101301&amp;field=134" TargetMode = "External"/><Relationship Id="rId1204" Type="http://schemas.openxmlformats.org/officeDocument/2006/relationships/hyperlink" Target="https://login.consultant.ru/link/?req=doc&amp;base=LAW&amp;n=500698&amp;date=02.10.2025&amp;dst=101304&amp;field=134" TargetMode = "External"/><Relationship Id="rId1205" Type="http://schemas.openxmlformats.org/officeDocument/2006/relationships/hyperlink" Target="https://login.consultant.ru/link/?req=doc&amp;base=LAW&amp;n=500698&amp;date=02.10.2025&amp;dst=101311&amp;field=134" TargetMode = "External"/><Relationship Id="rId1206" Type="http://schemas.openxmlformats.org/officeDocument/2006/relationships/hyperlink" Target="https://login.consultant.ru/link/?req=doc&amp;base=LAW&amp;n=500698&amp;date=02.10.2025&amp;dst=101315&amp;field=134" TargetMode = "External"/><Relationship Id="rId1207" Type="http://schemas.openxmlformats.org/officeDocument/2006/relationships/hyperlink" Target="https://login.consultant.ru/link/?req=doc&amp;base=LAW&amp;n=500698&amp;date=02.10.2025&amp;dst=101373&amp;field=134" TargetMode = "External"/><Relationship Id="rId1208" Type="http://schemas.openxmlformats.org/officeDocument/2006/relationships/hyperlink" Target="https://login.consultant.ru/link/?req=doc&amp;base=LAW&amp;n=500698&amp;date=02.10.2025&amp;dst=101377&amp;field=134" TargetMode = "External"/><Relationship Id="rId1209" Type="http://schemas.openxmlformats.org/officeDocument/2006/relationships/hyperlink" Target="https://login.consultant.ru/link/?req=doc&amp;base=LAW&amp;n=500698&amp;date=02.10.2025&amp;dst=101380&amp;field=134" TargetMode = "External"/><Relationship Id="rId1210" Type="http://schemas.openxmlformats.org/officeDocument/2006/relationships/hyperlink" Target="https://login.consultant.ru/link/?req=doc&amp;base=LAW&amp;n=500698&amp;date=02.10.2025&amp;dst=101383&amp;field=134" TargetMode = "External"/><Relationship Id="rId1211" Type="http://schemas.openxmlformats.org/officeDocument/2006/relationships/hyperlink" Target="https://login.consultant.ru/link/?req=doc&amp;base=LAW&amp;n=500698&amp;date=02.10.2025&amp;dst=101521&amp;field=134" TargetMode = "External"/><Relationship Id="rId1212" Type="http://schemas.openxmlformats.org/officeDocument/2006/relationships/hyperlink" Target="https://login.consultant.ru/link/?req=doc&amp;base=LAW&amp;n=500698&amp;date=02.10.2025&amp;dst=101526&amp;field=134" TargetMode = "External"/><Relationship Id="rId1213" Type="http://schemas.openxmlformats.org/officeDocument/2006/relationships/hyperlink" Target="https://login.consultant.ru/link/?req=doc&amp;base=LAW&amp;n=500698&amp;date=02.10.2025&amp;dst=101616&amp;field=134" TargetMode = "External"/><Relationship Id="rId1214" Type="http://schemas.openxmlformats.org/officeDocument/2006/relationships/hyperlink" Target="https://login.consultant.ru/link/?req=doc&amp;base=LAW&amp;n=500698&amp;date=02.10.2025&amp;dst=101619&amp;field=134" TargetMode = "External"/><Relationship Id="rId1215" Type="http://schemas.openxmlformats.org/officeDocument/2006/relationships/hyperlink" Target="https://login.consultant.ru/link/?req=doc&amp;base=LAW&amp;n=500698&amp;date=02.10.2025&amp;dst=101640&amp;field=134" TargetMode = "External"/><Relationship Id="rId1216" Type="http://schemas.openxmlformats.org/officeDocument/2006/relationships/hyperlink" Target="https://login.consultant.ru/link/?req=doc&amp;base=LAW&amp;n=500698&amp;date=02.10.2025&amp;dst=101643&amp;field=134" TargetMode = "External"/><Relationship Id="rId1217" Type="http://schemas.openxmlformats.org/officeDocument/2006/relationships/hyperlink" Target="https://login.consultant.ru/link/?req=doc&amp;base=LAW&amp;n=500698&amp;date=02.10.2025&amp;dst=101650&amp;field=134" TargetMode = "External"/><Relationship Id="rId1218" Type="http://schemas.openxmlformats.org/officeDocument/2006/relationships/hyperlink" Target="https://login.consultant.ru/link/?req=doc&amp;base=LAW&amp;n=500698&amp;date=02.10.2025&amp;dst=101652&amp;field=134" TargetMode = "External"/><Relationship Id="rId1219" Type="http://schemas.openxmlformats.org/officeDocument/2006/relationships/hyperlink" Target="https://login.consultant.ru/link/?req=doc&amp;base=LAW&amp;n=500698&amp;date=02.10.2025&amp;dst=101768&amp;field=134" TargetMode = "External"/><Relationship Id="rId1220" Type="http://schemas.openxmlformats.org/officeDocument/2006/relationships/hyperlink" Target="https://login.consultant.ru/link/?req=doc&amp;base=LAW&amp;n=500698&amp;date=02.10.2025&amp;dst=101773&amp;field=134" TargetMode = "External"/><Relationship Id="rId1221" Type="http://schemas.openxmlformats.org/officeDocument/2006/relationships/hyperlink" Target="https://login.consultant.ru/link/?req=doc&amp;base=LAW&amp;n=500698&amp;date=02.10.2025&amp;dst=101838&amp;field=134" TargetMode = "External"/><Relationship Id="rId1222" Type="http://schemas.openxmlformats.org/officeDocument/2006/relationships/hyperlink" Target="https://login.consultant.ru/link/?req=doc&amp;base=LAW&amp;n=500698&amp;date=02.10.2025&amp;dst=101849&amp;field=134" TargetMode = "External"/><Relationship Id="rId1223" Type="http://schemas.openxmlformats.org/officeDocument/2006/relationships/hyperlink" Target="https://login.consultant.ru/link/?req=doc&amp;base=LAW&amp;n=500698&amp;date=02.10.2025&amp;dst=101863&amp;field=134" TargetMode = "External"/><Relationship Id="rId1224" Type="http://schemas.openxmlformats.org/officeDocument/2006/relationships/hyperlink" Target="https://login.consultant.ru/link/?req=doc&amp;base=LAW&amp;n=500698&amp;date=02.10.2025&amp;dst=101865&amp;field=134" TargetMode = "External"/><Relationship Id="rId1225" Type="http://schemas.openxmlformats.org/officeDocument/2006/relationships/hyperlink" Target="https://login.consultant.ru/link/?req=doc&amp;base=LAW&amp;n=500698&amp;date=02.10.2025&amp;dst=101943&amp;field=134" TargetMode = "External"/><Relationship Id="rId1226" Type="http://schemas.openxmlformats.org/officeDocument/2006/relationships/hyperlink" Target="https://login.consultant.ru/link/?req=doc&amp;base=LAW&amp;n=500698&amp;date=02.10.2025&amp;dst=101947&amp;field=134" TargetMode = "External"/><Relationship Id="rId1227" Type="http://schemas.openxmlformats.org/officeDocument/2006/relationships/hyperlink" Target="https://login.consultant.ru/link/?req=doc&amp;base=LAW&amp;n=500698&amp;date=02.10.2025&amp;dst=102068&amp;field=134" TargetMode = "External"/><Relationship Id="rId1228" Type="http://schemas.openxmlformats.org/officeDocument/2006/relationships/hyperlink" Target="https://login.consultant.ru/link/?req=doc&amp;base=LAW&amp;n=509581&amp;date=02.10.2025&amp;dst=100698&amp;field=134" TargetMode = "External"/><Relationship Id="rId1229" Type="http://schemas.openxmlformats.org/officeDocument/2006/relationships/hyperlink" Target="https://login.consultant.ru/link/?req=doc&amp;base=LAW&amp;n=510212&amp;date=02.10.2025&amp;dst=100009&amp;field=134" TargetMode = "External"/><Relationship Id="rId1230" Type="http://schemas.openxmlformats.org/officeDocument/2006/relationships/hyperlink" Target="https://login.consultant.ru/link/?req=doc&amp;base=LAW&amp;n=495533&amp;date=02.10.2025" TargetMode = "External"/><Relationship Id="rId1231" Type="http://schemas.openxmlformats.org/officeDocument/2006/relationships/hyperlink" Target="http://pravo.gov.ru/proxy/ips/?searchres=&amp;bpas=cd00000&amp;a3=102000497&amp;a3type=1&amp;a3value=%CF%F0%E8%EA%E0%E7&amp;a6=&amp;a6type=1&amp;a6value=&amp;a15=&amp;a15type=1&amp;a15value=&amp;a7type=1&amp;a7from=&amp;a7to=&amp;a7date=22.09.2020&amp;a8=796&amp;a8type=1&amp;a1=&amp;a0=&amp;a16=&amp;a16type=1&amp;a16value=&amp;a17=&amp;a17type=1&amp;a17value=&amp;a4=&amp;a4type=1&amp;a4value=&amp;a23=&amp;a23type=1&amp;a23value=&amp;textpres=&amp;sort=7&amp;x=40&amp;y=12" TargetMode = "External"/><Relationship Id="rId1232" Type="http://schemas.openxmlformats.org/officeDocument/2006/relationships/hyperlink" Target="https://login.consultant.ru/link/?req=doc&amp;base=LAW&amp;n=495533&amp;date=02.10.2025&amp;dst=100028&amp;field=134" TargetMode = "External"/><Relationship Id="rId1233" Type="http://schemas.openxmlformats.org/officeDocument/2006/relationships/hyperlink" Target="https://login.consultant.ru/link/?req=doc&amp;base=LAW&amp;n=495533&amp;date=02.10.2025&amp;dst=100053&amp;field=134" TargetMode = "External"/><Relationship Id="rId1234" Type="http://schemas.openxmlformats.org/officeDocument/2006/relationships/hyperlink" Target="https://login.consultant.ru/link/?req=doc&amp;base=LAW&amp;n=495533&amp;date=02.10.2025&amp;dst=35&amp;field=134" TargetMode = "External"/><Relationship Id="rId1235" Type="http://schemas.openxmlformats.org/officeDocument/2006/relationships/hyperlink" Target="https://login.consultant.ru/link/?req=doc&amp;base=LAW&amp;n=495533&amp;date=02.10.2025&amp;dst=100080&amp;field=134" TargetMode = "External"/><Relationship Id="rId1236" Type="http://schemas.openxmlformats.org/officeDocument/2006/relationships/hyperlink" Target="https://login.consultant.ru/link/?req=doc&amp;base=LAW&amp;n=495533&amp;date=02.10.2025&amp;dst=100089&amp;field=134" TargetMode = "External"/><Relationship Id="rId1237" Type="http://schemas.openxmlformats.org/officeDocument/2006/relationships/hyperlink" Target="https://login.consultant.ru/link/?req=doc&amp;base=LAW&amp;n=495533&amp;date=02.10.2025&amp;dst=100091&amp;field=134" TargetMode = "External"/><Relationship Id="rId1238" Type="http://schemas.openxmlformats.org/officeDocument/2006/relationships/hyperlink" Target="https://login.consultant.ru/link/?req=doc&amp;base=LAW&amp;n=495533&amp;date=02.10.2025&amp;dst=100093&amp;field=134" TargetMode = "External"/><Relationship Id="rId1239" Type="http://schemas.openxmlformats.org/officeDocument/2006/relationships/hyperlink" Target="https://login.consultant.ru/link/?req=doc&amp;base=LAW&amp;n=495533&amp;date=02.10.2025&amp;dst=100095&amp;field=134" TargetMode = "External"/><Relationship Id="rId1240" Type="http://schemas.openxmlformats.org/officeDocument/2006/relationships/hyperlink" Target="https://login.consultant.ru/link/?req=doc&amp;base=LAW&amp;n=495533&amp;date=02.10.2025&amp;dst=37&amp;field=134" TargetMode = "External"/><Relationship Id="rId1241" Type="http://schemas.openxmlformats.org/officeDocument/2006/relationships/hyperlink" Target="https://login.consultant.ru/link/?req=doc&amp;base=LAW&amp;n=495533&amp;date=02.10.2025&amp;dst=100109&amp;field=134" TargetMode = "External"/><Relationship Id="rId1242" Type="http://schemas.openxmlformats.org/officeDocument/2006/relationships/hyperlink" Target="https://login.consultant.ru/link/?req=doc&amp;base=LAW&amp;n=495533&amp;date=02.10.2025&amp;dst=100114&amp;field=134" TargetMode = "External"/><Relationship Id="rId1243" Type="http://schemas.openxmlformats.org/officeDocument/2006/relationships/hyperlink" Target="https://login.consultant.ru/link/?req=doc&amp;base=LAW&amp;n=495533&amp;date=02.10.2025&amp;dst=100124&amp;field=134" TargetMode = "External"/><Relationship Id="rId1244" Type="http://schemas.openxmlformats.org/officeDocument/2006/relationships/hyperlink" Target="https://login.consultant.ru/link/?req=doc&amp;base=LAW&amp;n=495533&amp;date=02.10.2025&amp;dst=100132&amp;field=134" TargetMode = "External"/><Relationship Id="rId1245" Type="http://schemas.openxmlformats.org/officeDocument/2006/relationships/hyperlink" Target="https://login.consultant.ru/link/?req=doc&amp;base=LAW&amp;n=495533&amp;date=02.10.2025&amp;dst=100135&amp;field=134" TargetMode = "External"/><Relationship Id="rId1246" Type="http://schemas.openxmlformats.org/officeDocument/2006/relationships/hyperlink" Target="https://login.consultant.ru/link/?req=doc&amp;base=LAW&amp;n=495533&amp;date=02.10.2025&amp;dst=100136&amp;field=134" TargetMode = "External"/><Relationship Id="rId1247" Type="http://schemas.openxmlformats.org/officeDocument/2006/relationships/hyperlink" Target="https://login.consultant.ru/link/?req=doc&amp;base=LAW&amp;n=495533&amp;date=02.10.2025&amp;dst=100139&amp;field=134" TargetMode = "External"/><Relationship Id="rId1248" Type="http://schemas.openxmlformats.org/officeDocument/2006/relationships/hyperlink" Target="https://login.consultant.ru/link/?req=doc&amp;base=LAW&amp;n=495533&amp;date=02.10.2025&amp;dst=100141&amp;field=134" TargetMode = "External"/><Relationship Id="rId1249" Type="http://schemas.openxmlformats.org/officeDocument/2006/relationships/hyperlink" Target="https://login.consultant.ru/link/?req=doc&amp;base=LAW&amp;n=495533&amp;date=02.10.2025&amp;dst=100146&amp;field=134" TargetMode = "External"/><Relationship Id="rId1250" Type="http://schemas.openxmlformats.org/officeDocument/2006/relationships/hyperlink" Target="https://login.consultant.ru/link/?req=doc&amp;base=LAW&amp;n=495533&amp;date=02.10.2025&amp;dst=49&amp;field=134" TargetMode = "External"/><Relationship Id="rId1251" Type="http://schemas.openxmlformats.org/officeDocument/2006/relationships/hyperlink" Target="https://login.consultant.ru/link/?req=doc&amp;base=LAW&amp;n=495533&amp;date=02.10.2025&amp;dst=50&amp;field=134" TargetMode = "External"/><Relationship Id="rId1252" Type="http://schemas.openxmlformats.org/officeDocument/2006/relationships/hyperlink" Target="https://login.consultant.ru/link/?req=doc&amp;base=LAW&amp;n=495533&amp;date=02.10.2025&amp;dst=52&amp;field=134" TargetMode = "External"/><Relationship Id="rId1253" Type="http://schemas.openxmlformats.org/officeDocument/2006/relationships/hyperlink" Target="https://login.consultant.ru/link/?req=doc&amp;base=LAW&amp;n=495533&amp;date=02.10.2025&amp;dst=100205&amp;field=134" TargetMode = "External"/><Relationship Id="rId1254" Type="http://schemas.openxmlformats.org/officeDocument/2006/relationships/hyperlink" Target="https://login.consultant.ru/link/?req=doc&amp;base=LAW&amp;n=495533&amp;date=02.10.2025&amp;dst=100214&amp;field=134" TargetMode = "External"/><Relationship Id="rId1255" Type="http://schemas.openxmlformats.org/officeDocument/2006/relationships/hyperlink" Target="https://login.consultant.ru/link/?req=doc&amp;base=LAW&amp;n=495533&amp;date=02.10.2025&amp;dst=76&amp;field=134" TargetMode = "External"/><Relationship Id="rId1256" Type="http://schemas.openxmlformats.org/officeDocument/2006/relationships/hyperlink" Target="https://login.consultant.ru/link/?req=doc&amp;base=LAW&amp;n=495533&amp;date=02.10.2025&amp;dst=100234&amp;field=134" TargetMode = "External"/><Relationship Id="rId1257" Type="http://schemas.openxmlformats.org/officeDocument/2006/relationships/hyperlink" Target="https://login.consultant.ru/link/?req=doc&amp;base=LAW&amp;n=495533&amp;date=02.10.2025&amp;dst=100236&amp;field=134" TargetMode = "External"/><Relationship Id="rId1258" Type="http://schemas.openxmlformats.org/officeDocument/2006/relationships/hyperlink" Target="https://login.consultant.ru/link/?req=doc&amp;base=LAW&amp;n=495533&amp;date=02.10.2025&amp;dst=100245&amp;field=134" TargetMode = "External"/><Relationship Id="rId1259" Type="http://schemas.openxmlformats.org/officeDocument/2006/relationships/hyperlink" Target="https://login.consultant.ru/link/?req=doc&amp;base=LAW&amp;n=495533&amp;date=02.10.2025&amp;dst=100246&amp;field=134" TargetMode = "External"/><Relationship Id="rId1260" Type="http://schemas.openxmlformats.org/officeDocument/2006/relationships/hyperlink" Target="https://login.consultant.ru/link/?req=doc&amp;base=LAW&amp;n=495533&amp;date=02.10.2025&amp;dst=79&amp;field=134" TargetMode = "External"/><Relationship Id="rId1261" Type="http://schemas.openxmlformats.org/officeDocument/2006/relationships/hyperlink" Target="https://login.consultant.ru/link/?req=doc&amp;base=LAW&amp;n=495533&amp;date=02.10.2025&amp;dst=97&amp;field=134" TargetMode = "External"/><Relationship Id="rId1262" Type="http://schemas.openxmlformats.org/officeDocument/2006/relationships/hyperlink" Target="https://login.consultant.ru/link/?req=doc&amp;base=LAW&amp;n=495533&amp;date=02.10.2025&amp;dst=100251&amp;field=134" TargetMode = "External"/><Relationship Id="rId1263" Type="http://schemas.openxmlformats.org/officeDocument/2006/relationships/hyperlink" Target="https://login.consultant.ru/link/?req=doc&amp;base=LAW&amp;n=495533&amp;date=02.10.2025&amp;dst=100256&amp;field=134" TargetMode = "External"/><Relationship Id="rId1264" Type="http://schemas.openxmlformats.org/officeDocument/2006/relationships/hyperlink" Target="https://login.consultant.ru/link/?req=doc&amp;base=LAW&amp;n=495533&amp;date=02.10.2025&amp;dst=100263&amp;field=134" TargetMode = "External"/><Relationship Id="rId1265" Type="http://schemas.openxmlformats.org/officeDocument/2006/relationships/hyperlink" Target="https://login.consultant.ru/link/?req=doc&amp;base=LAW&amp;n=495533&amp;date=02.10.2025&amp;dst=100266&amp;field=134" TargetMode = "External"/><Relationship Id="rId1266" Type="http://schemas.openxmlformats.org/officeDocument/2006/relationships/hyperlink" Target="https://login.consultant.ru/link/?req=doc&amp;base=LAW&amp;n=495533&amp;date=02.10.2025&amp;dst=100273&amp;field=134" TargetMode = "External"/><Relationship Id="rId1267" Type="http://schemas.openxmlformats.org/officeDocument/2006/relationships/hyperlink" Target="https://login.consultant.ru/link/?req=doc&amp;base=LAW&amp;n=495533&amp;date=02.10.2025&amp;dst=101&amp;field=134" TargetMode = "External"/><Relationship Id="rId1268" Type="http://schemas.openxmlformats.org/officeDocument/2006/relationships/hyperlink" Target="https://login.consultant.ru/link/?req=doc&amp;base=LAW&amp;n=495533&amp;date=02.10.2025&amp;dst=103&amp;field=134" TargetMode = "External"/><Relationship Id="rId1269" Type="http://schemas.openxmlformats.org/officeDocument/2006/relationships/hyperlink" Target="https://login.consultant.ru/link/?req=doc&amp;base=LAW&amp;n=495533&amp;date=02.10.2025&amp;dst=108&amp;field=134" TargetMode = "External"/><Relationship Id="rId1270" Type="http://schemas.openxmlformats.org/officeDocument/2006/relationships/hyperlink" Target="https://login.consultant.ru/link/?req=doc&amp;base=LAW&amp;n=495533&amp;date=02.10.2025&amp;dst=115&amp;field=134" TargetMode = "External"/><Relationship Id="rId1271" Type="http://schemas.openxmlformats.org/officeDocument/2006/relationships/hyperlink" Target="https://login.consultant.ru/link/?req=doc&amp;base=LAW&amp;n=495533&amp;date=02.10.2025&amp;dst=121&amp;field=134" TargetMode = "External"/><Relationship Id="rId1272" Type="http://schemas.openxmlformats.org/officeDocument/2006/relationships/hyperlink" Target="https://login.consultant.ru/link/?req=doc&amp;base=LAW&amp;n=495533&amp;date=02.10.2025&amp;dst=131&amp;field=134" TargetMode = "External"/><Relationship Id="rId1273" Type="http://schemas.openxmlformats.org/officeDocument/2006/relationships/hyperlink" Target="https://login.consultant.ru/link/?req=doc&amp;base=LAW&amp;n=495533&amp;date=02.10.2025&amp;dst=133&amp;field=134" TargetMode = "External"/><Relationship Id="rId1274" Type="http://schemas.openxmlformats.org/officeDocument/2006/relationships/hyperlink" Target="https://login.consultant.ru/link/?req=doc&amp;base=LAW&amp;n=495533&amp;date=02.10.2025&amp;dst=140&amp;field=134" TargetMode = "External"/><Relationship Id="rId1275" Type="http://schemas.openxmlformats.org/officeDocument/2006/relationships/hyperlink" Target="https://login.consultant.ru/link/?req=doc&amp;base=LAW&amp;n=495533&amp;date=02.10.2025&amp;dst=150&amp;field=134" TargetMode = "External"/><Relationship Id="rId1276" Type="http://schemas.openxmlformats.org/officeDocument/2006/relationships/hyperlink" Target="https://login.consultant.ru/link/?req=doc&amp;base=LAW&amp;n=495533&amp;date=02.10.2025&amp;dst=164&amp;field=134" TargetMode = "External"/><Relationship Id="rId1277" Type="http://schemas.openxmlformats.org/officeDocument/2006/relationships/hyperlink" Target="https://login.consultant.ru/link/?req=doc&amp;base=LAW&amp;n=495533&amp;date=02.10.2025&amp;dst=100278&amp;field=134" TargetMode = "External"/><Relationship Id="rId1278" Type="http://schemas.openxmlformats.org/officeDocument/2006/relationships/hyperlink" Target="https://login.consultant.ru/link/?req=doc&amp;base=LAW&amp;n=495533&amp;date=02.10.2025&amp;dst=100280&amp;field=134" TargetMode = "External"/><Relationship Id="rId1279" Type="http://schemas.openxmlformats.org/officeDocument/2006/relationships/hyperlink" Target="https://login.consultant.ru/link/?req=doc&amp;base=LAW&amp;n=495533&amp;date=02.10.2025&amp;dst=100282&amp;field=134" TargetMode = "External"/><Relationship Id="rId1280" Type="http://schemas.openxmlformats.org/officeDocument/2006/relationships/hyperlink" Target="https://login.consultant.ru/link/?req=doc&amp;base=LAW&amp;n=495533&amp;date=02.10.2025&amp;dst=100289&amp;field=134" TargetMode = "External"/><Relationship Id="rId1281" Type="http://schemas.openxmlformats.org/officeDocument/2006/relationships/hyperlink" Target="https://login.consultant.ru/link/?req=doc&amp;base=LAW&amp;n=495533&amp;date=02.10.2025&amp;dst=100293&amp;field=134" TargetMode = "External"/><Relationship Id="rId1282" Type="http://schemas.openxmlformats.org/officeDocument/2006/relationships/hyperlink" Target="https://login.consultant.ru/link/?req=doc&amp;base=LAW&amp;n=495533&amp;date=02.10.2025&amp;dst=100311&amp;field=134" TargetMode = "External"/><Relationship Id="rId1283" Type="http://schemas.openxmlformats.org/officeDocument/2006/relationships/hyperlink" Target="https://login.consultant.ru/link/?req=doc&amp;base=LAW&amp;n=495533&amp;date=02.10.2025&amp;dst=100314&amp;field=134" TargetMode = "External"/><Relationship Id="rId1284" Type="http://schemas.openxmlformats.org/officeDocument/2006/relationships/hyperlink" Target="https://login.consultant.ru/link/?req=doc&amp;base=LAW&amp;n=495533&amp;date=02.10.2025&amp;dst=100319&amp;field=134" TargetMode = "External"/><Relationship Id="rId1285" Type="http://schemas.openxmlformats.org/officeDocument/2006/relationships/hyperlink" Target="https://login.consultant.ru/link/?req=doc&amp;base=LAW&amp;n=495533&amp;date=02.10.2025&amp;dst=100322&amp;field=134" TargetMode = "External"/><Relationship Id="rId1286" Type="http://schemas.openxmlformats.org/officeDocument/2006/relationships/hyperlink" Target="https://login.consultant.ru/link/?req=doc&amp;base=LAW&amp;n=495533&amp;date=02.10.2025&amp;dst=100332&amp;field=134" TargetMode = "External"/><Relationship Id="rId1287" Type="http://schemas.openxmlformats.org/officeDocument/2006/relationships/hyperlink" Target="https://login.consultant.ru/link/?req=doc&amp;base=LAW&amp;n=509581&amp;date=02.10.2025&amp;dst=100698&amp;field=134" TargetMode = "External"/><Relationship Id="rId1288" Type="http://schemas.openxmlformats.org/officeDocument/2006/relationships/hyperlink" Target="https://login.consultant.ru/link/?req=doc&amp;base=LAW&amp;n=449877&amp;date=02.10.2025" TargetMode = "External"/><Relationship Id="rId1289" Type="http://schemas.openxmlformats.org/officeDocument/2006/relationships/hyperlink" Target="http://pravo.gov.ru" TargetMode = "External"/><Relationship Id="rId1290" Type="http://schemas.openxmlformats.org/officeDocument/2006/relationships/hyperlink" Target="https://login.consultant.ru/link/?req=doc&amp;base=LAW&amp;n=449877&amp;date=02.10.2025&amp;dst=100015&amp;field=134" TargetMode = "External"/><Relationship Id="rId1291" Type="http://schemas.openxmlformats.org/officeDocument/2006/relationships/hyperlink" Target="https://login.consultant.ru/link/?req=doc&amp;base=LAW&amp;n=449877&amp;date=02.10.2025&amp;dst=34&amp;field=134" TargetMode = "External"/><Relationship Id="rId1292" Type="http://schemas.openxmlformats.org/officeDocument/2006/relationships/hyperlink" Target="https://login.consultant.ru/link/?req=doc&amp;base=LAW&amp;n=449877&amp;date=02.10.2025&amp;dst=100060&amp;field=134" TargetMode = "External"/><Relationship Id="rId1293" Type="http://schemas.openxmlformats.org/officeDocument/2006/relationships/hyperlink" Target="https://login.consultant.ru/link/?req=doc&amp;base=LAW&amp;n=449877&amp;date=02.10.2025&amp;dst=31&amp;field=134" TargetMode = "External"/><Relationship Id="rId1294" Type="http://schemas.openxmlformats.org/officeDocument/2006/relationships/hyperlink" Target="https://login.consultant.ru/link/?req=doc&amp;base=LAW&amp;n=509581&amp;date=02.10.2025&amp;dst=100698&amp;field=134" TargetMode = "External"/><Relationship Id="rId1295" Type="http://schemas.openxmlformats.org/officeDocument/2006/relationships/hyperlink" Target="https://login.consultant.ru/link/?req=doc&amp;base=LAW&amp;n=428583&amp;date=02.10.2025" TargetMode = "External"/><Relationship Id="rId1296" Type="http://schemas.openxmlformats.org/officeDocument/2006/relationships/hyperlink" Target="http://pravo.gov.ru/proxy/ips/?searchres=&amp;bpas=cd00000&amp;a3=102000497&amp;a3type=1&amp;a3value=%CF%F0%E8%EA%E0%E7&amp;a6=&amp;a6type=1&amp;a6value=&amp;a15=&amp;a15type=1&amp;a15value=&amp;a7type=1&amp;a7from=&amp;a7to=&amp;a7date=&amp;a8=811&amp;a8type=1&amp;a1=&amp;a0=&amp;a16=&amp;a16type=1&amp;a16value=&amp;a17=&amp;a17type=1&amp;a17value=&amp;a4=&amp;a4type=1&amp;a4value=&amp;a23=&amp;a23type=1&amp;a23value=&amp;textpres=&amp;sort=7&amp;x=88&amp;y=25" TargetMode = "External"/><Relationship Id="rId1297" Type="http://schemas.openxmlformats.org/officeDocument/2006/relationships/hyperlink" Target="https://login.consultant.ru/link/?req=doc&amp;base=LAW&amp;n=428583&amp;date=02.10.2025&amp;dst=100025&amp;field=134" TargetMode = "External"/><Relationship Id="rId1298" Type="http://schemas.openxmlformats.org/officeDocument/2006/relationships/hyperlink" Target="https://login.consultant.ru/link/?req=doc&amp;base=LAW&amp;n=428583&amp;date=02.10.2025&amp;dst=100081&amp;field=134" TargetMode = "External"/><Relationship Id="rId1299" Type="http://schemas.openxmlformats.org/officeDocument/2006/relationships/hyperlink" Target="https://login.consultant.ru/link/?req=doc&amp;base=LAW&amp;n=428583&amp;date=02.10.2025&amp;dst=100086&amp;field=134" TargetMode = "External"/><Relationship Id="rId1300" Type="http://schemas.openxmlformats.org/officeDocument/2006/relationships/hyperlink" Target="https://login.consultant.ru/link/?req=doc&amp;base=LAW&amp;n=428583&amp;date=02.10.2025&amp;dst=100097&amp;field=134" TargetMode = "External"/><Relationship Id="rId1301" Type="http://schemas.openxmlformats.org/officeDocument/2006/relationships/hyperlink" Target="https://login.consultant.ru/link/?req=doc&amp;base=LAW&amp;n=428583&amp;date=02.10.2025&amp;dst=100127&amp;field=134" TargetMode = "External"/><Relationship Id="rId1302" Type="http://schemas.openxmlformats.org/officeDocument/2006/relationships/hyperlink" Target="https://login.consultant.ru/link/?req=doc&amp;base=LAW&amp;n=428583&amp;date=02.10.2025&amp;dst=100132&amp;field=134" TargetMode = "External"/><Relationship Id="rId1303" Type="http://schemas.openxmlformats.org/officeDocument/2006/relationships/hyperlink" Target="https://login.consultant.ru/link/?req=doc&amp;base=LAW&amp;n=428583&amp;date=02.10.2025&amp;dst=100225&amp;field=134" TargetMode = "External"/><Relationship Id="rId1304" Type="http://schemas.openxmlformats.org/officeDocument/2006/relationships/hyperlink" Target="https://login.consultant.ru/link/?req=doc&amp;base=LAW&amp;n=428583&amp;date=02.10.2025&amp;dst=100234&amp;field=134" TargetMode = "External"/><Relationship Id="rId1305" Type="http://schemas.openxmlformats.org/officeDocument/2006/relationships/hyperlink" Target="https://login.consultant.ru/link/?req=doc&amp;base=LAW&amp;n=428583&amp;date=02.10.2025&amp;dst=100245&amp;field=134" TargetMode = "External"/><Relationship Id="rId1306" Type="http://schemas.openxmlformats.org/officeDocument/2006/relationships/hyperlink" Target="https://login.consultant.ru/link/?req=doc&amp;base=LAW&amp;n=428583&amp;date=02.10.2025&amp;dst=100256&amp;field=134" TargetMode = "External"/><Relationship Id="rId1307" Type="http://schemas.openxmlformats.org/officeDocument/2006/relationships/hyperlink" Target="https://login.consultant.ru/link/?req=doc&amp;base=LAW&amp;n=428583&amp;date=02.10.2025&amp;dst=100263&amp;field=134" TargetMode = "External"/><Relationship Id="rId1308" Type="http://schemas.openxmlformats.org/officeDocument/2006/relationships/hyperlink" Target="https://login.consultant.ru/link/?req=doc&amp;base=LAW&amp;n=428583&amp;date=02.10.2025&amp;dst=100264&amp;field=134" TargetMode = "External"/><Relationship Id="rId1309" Type="http://schemas.openxmlformats.org/officeDocument/2006/relationships/hyperlink" Target="https://login.consultant.ru/link/?req=doc&amp;base=LAW&amp;n=428583&amp;date=02.10.2025&amp;dst=100265&amp;field=134" TargetMode = "External"/><Relationship Id="rId1310" Type="http://schemas.openxmlformats.org/officeDocument/2006/relationships/hyperlink" Target="https://login.consultant.ru/link/?req=doc&amp;base=LAW&amp;n=428583&amp;date=02.10.2025&amp;dst=100268&amp;field=134" TargetMode = "External"/><Relationship Id="rId1311" Type="http://schemas.openxmlformats.org/officeDocument/2006/relationships/hyperlink" Target="https://login.consultant.ru/link/?req=doc&amp;base=LAW&amp;n=428583&amp;date=02.10.2025&amp;dst=100274&amp;field=134" TargetMode = "External"/><Relationship Id="rId1312" Type="http://schemas.openxmlformats.org/officeDocument/2006/relationships/hyperlink" Target="https://login.consultant.ru/link/?req=doc&amp;base=LAW&amp;n=428583&amp;date=02.10.2025&amp;dst=100286&amp;field=134" TargetMode = "External"/><Relationship Id="rId1313" Type="http://schemas.openxmlformats.org/officeDocument/2006/relationships/hyperlink" Target="https://login.consultant.ru/link/?req=doc&amp;base=LAW&amp;n=428583&amp;date=02.10.2025&amp;dst=100288&amp;field=134" TargetMode = "External"/><Relationship Id="rId1314" Type="http://schemas.openxmlformats.org/officeDocument/2006/relationships/hyperlink" Target="https://login.consultant.ru/link/?req=doc&amp;base=LAW&amp;n=428583&amp;date=02.10.2025&amp;dst=100295&amp;field=134" TargetMode = "External"/><Relationship Id="rId1315" Type="http://schemas.openxmlformats.org/officeDocument/2006/relationships/hyperlink" Target="https://login.consultant.ru/link/?req=doc&amp;base=LAW&amp;n=428583&amp;date=02.10.2025&amp;dst=100298&amp;field=134" TargetMode = "External"/><Relationship Id="rId1316" Type="http://schemas.openxmlformats.org/officeDocument/2006/relationships/hyperlink" Target="https://login.consultant.ru/link/?req=doc&amp;base=LAW&amp;n=428583&amp;date=02.10.2025&amp;dst=100312&amp;field=134" TargetMode = "External"/><Relationship Id="rId1317" Type="http://schemas.openxmlformats.org/officeDocument/2006/relationships/hyperlink" Target="https://login.consultant.ru/link/?req=doc&amp;base=LAW&amp;n=428583&amp;date=02.10.2025&amp;dst=100315&amp;field=134" TargetMode = "External"/><Relationship Id="rId1318" Type="http://schemas.openxmlformats.org/officeDocument/2006/relationships/hyperlink" Target="https://login.consultant.ru/link/?req=doc&amp;base=LAW&amp;n=428583&amp;date=02.10.2025&amp;dst=100331&amp;field=134" TargetMode = "External"/><Relationship Id="rId1319" Type="http://schemas.openxmlformats.org/officeDocument/2006/relationships/hyperlink" Target="https://login.consultant.ru/link/?req=doc&amp;base=LAW&amp;n=428583&amp;date=02.10.2025&amp;dst=100338&amp;field=134" TargetMode = "External"/><Relationship Id="rId1320" Type="http://schemas.openxmlformats.org/officeDocument/2006/relationships/hyperlink" Target="https://login.consultant.ru/link/?req=doc&amp;base=LAW&amp;n=428583&amp;date=02.10.2025&amp;dst=100344&amp;field=134" TargetMode = "External"/><Relationship Id="rId1321" Type="http://schemas.openxmlformats.org/officeDocument/2006/relationships/hyperlink" Target="https://login.consultant.ru/link/?req=doc&amp;base=LAW&amp;n=428583&amp;date=02.10.2025&amp;dst=100360&amp;field=134" TargetMode = "External"/><Relationship Id="rId1322" Type="http://schemas.openxmlformats.org/officeDocument/2006/relationships/hyperlink" Target="https://login.consultant.ru/link/?req=doc&amp;base=LAW&amp;n=428583&amp;date=02.10.2025&amp;dst=100363&amp;field=134" TargetMode = "External"/><Relationship Id="rId1323" Type="http://schemas.openxmlformats.org/officeDocument/2006/relationships/hyperlink" Target="https://login.consultant.ru/link/?req=doc&amp;base=LAW&amp;n=428583&amp;date=02.10.2025&amp;dst=100365&amp;field=134" TargetMode = "External"/><Relationship Id="rId1324" Type="http://schemas.openxmlformats.org/officeDocument/2006/relationships/hyperlink" Target="https://login.consultant.ru/link/?req=doc&amp;base=LAW&amp;n=428583&amp;date=02.10.2025&amp;dst=100369&amp;field=134" TargetMode = "External"/><Relationship Id="rId1325" Type="http://schemas.openxmlformats.org/officeDocument/2006/relationships/hyperlink" Target="https://login.consultant.ru/link/?req=doc&amp;base=LAW&amp;n=428583&amp;date=02.10.2025&amp;dst=100374&amp;field=134" TargetMode = "External"/><Relationship Id="rId1326" Type="http://schemas.openxmlformats.org/officeDocument/2006/relationships/hyperlink" Target="https://login.consultant.ru/link/?req=doc&amp;base=LAW&amp;n=509581&amp;date=02.10.2025&amp;dst=100698&amp;field=134" TargetMode = "External"/><Relationship Id="rId1327" Type="http://schemas.openxmlformats.org/officeDocument/2006/relationships/hyperlink" Target="https://login.consultant.ru/link/?req=doc&amp;base=LAW&amp;n=506730&amp;date=02.10.2025" TargetMode = "External"/><Relationship Id="rId1328" Type="http://schemas.openxmlformats.org/officeDocument/2006/relationships/hyperlink" Target="https://login.consultant.ru/link/?req=doc&amp;base=LAW&amp;n=506730&amp;date=02.10.2025&amp;dst=100020&amp;field=134" TargetMode = "External"/><Relationship Id="rId1329" Type="http://schemas.openxmlformats.org/officeDocument/2006/relationships/hyperlink" Target="https://login.consultant.ru/link/?req=doc&amp;base=LAW&amp;n=506730&amp;date=02.10.2025&amp;dst=100025&amp;field=134" TargetMode = "External"/><Relationship Id="rId1330" Type="http://schemas.openxmlformats.org/officeDocument/2006/relationships/hyperlink" Target="https://login.consultant.ru/link/?req=doc&amp;base=LAW&amp;n=506730&amp;date=02.10.2025&amp;dst=100028&amp;field=134" TargetMode = "External"/><Relationship Id="rId1331" Type="http://schemas.openxmlformats.org/officeDocument/2006/relationships/hyperlink" Target="https://login.consultant.ru/link/?req=doc&amp;base=LAW&amp;n=506730&amp;date=02.10.2025&amp;dst=100053&amp;field=134" TargetMode = "External"/><Relationship Id="rId1332" Type="http://schemas.openxmlformats.org/officeDocument/2006/relationships/hyperlink" Target="https://login.consultant.ru/link/?req=doc&amp;base=LAW&amp;n=506730&amp;date=02.10.2025&amp;dst=100056&amp;field=134" TargetMode = "External"/><Relationship Id="rId1333" Type="http://schemas.openxmlformats.org/officeDocument/2006/relationships/hyperlink" Target="https://login.consultant.ru/link/?req=doc&amp;base=LAW&amp;n=506730&amp;date=02.10.2025&amp;dst=100058&amp;field=134" TargetMode = "External"/><Relationship Id="rId1334" Type="http://schemas.openxmlformats.org/officeDocument/2006/relationships/hyperlink" Target="https://login.consultant.ru/link/?req=doc&amp;base=LAW&amp;n=506730&amp;date=02.10.2025&amp;dst=9&amp;field=134" TargetMode = "External"/><Relationship Id="rId1335" Type="http://schemas.openxmlformats.org/officeDocument/2006/relationships/hyperlink" Target="https://login.consultant.ru/link/?req=doc&amp;base=LAW&amp;n=506730&amp;date=02.10.2025&amp;dst=100091&amp;field=134" TargetMode = "External"/><Relationship Id="rId1336" Type="http://schemas.openxmlformats.org/officeDocument/2006/relationships/hyperlink" Target="https://login.consultant.ru/link/?req=doc&amp;base=LAW&amp;n=506730&amp;date=02.10.2025&amp;dst=11&amp;field=134" TargetMode = "External"/><Relationship Id="rId1337" Type="http://schemas.openxmlformats.org/officeDocument/2006/relationships/hyperlink" Target="https://login.consultant.ru/link/?req=doc&amp;base=LAW&amp;n=506730&amp;date=02.10.2025&amp;dst=100136&amp;field=134" TargetMode = "External"/><Relationship Id="rId1338" Type="http://schemas.openxmlformats.org/officeDocument/2006/relationships/hyperlink" Target="https://login.consultant.ru/link/?req=doc&amp;base=LAW&amp;n=506730&amp;date=02.10.2025&amp;dst=100140&amp;field=134" TargetMode = "External"/><Relationship Id="rId1339" Type="http://schemas.openxmlformats.org/officeDocument/2006/relationships/hyperlink" Target="https://login.consultant.ru/link/?req=doc&amp;base=LAW&amp;n=506730&amp;date=02.10.2025&amp;dst=15&amp;field=134" TargetMode = "External"/><Relationship Id="rId1340" Type="http://schemas.openxmlformats.org/officeDocument/2006/relationships/hyperlink" Target="https://login.consultant.ru/link/?req=doc&amp;base=LAW&amp;n=506730&amp;date=02.10.2025&amp;dst=100162&amp;field=134" TargetMode = "External"/><Relationship Id="rId1341" Type="http://schemas.openxmlformats.org/officeDocument/2006/relationships/hyperlink" Target="https://login.consultant.ru/link/?req=doc&amp;base=LAW&amp;n=506730&amp;date=02.10.2025&amp;dst=100181&amp;field=134" TargetMode = "External"/><Relationship Id="rId1342" Type="http://schemas.openxmlformats.org/officeDocument/2006/relationships/hyperlink" Target="https://login.consultant.ru/link/?req=doc&amp;base=LAW&amp;n=506730&amp;date=02.10.2025&amp;dst=100184&amp;field=134" TargetMode = "External"/><Relationship Id="rId1343" Type="http://schemas.openxmlformats.org/officeDocument/2006/relationships/hyperlink" Target="https://login.consultant.ru/link/?req=doc&amp;base=LAW&amp;n=506730&amp;date=02.10.2025&amp;dst=100196&amp;field=134" TargetMode = "External"/><Relationship Id="rId1344" Type="http://schemas.openxmlformats.org/officeDocument/2006/relationships/hyperlink" Target="https://login.consultant.ru/link/?req=doc&amp;base=LAW&amp;n=506730&amp;date=02.10.2025&amp;dst=100198&amp;field=134" TargetMode = "External"/><Relationship Id="rId1345" Type="http://schemas.openxmlformats.org/officeDocument/2006/relationships/hyperlink" Target="https://login.consultant.ru/link/?req=doc&amp;base=LAW&amp;n=506730&amp;date=02.10.2025&amp;dst=100211&amp;field=134" TargetMode = "External"/><Relationship Id="rId1346" Type="http://schemas.openxmlformats.org/officeDocument/2006/relationships/hyperlink" Target="https://login.consultant.ru/link/?req=doc&amp;base=LAW&amp;n=506730&amp;date=02.10.2025&amp;dst=100219&amp;field=134" TargetMode = "External"/><Relationship Id="rId1347" Type="http://schemas.openxmlformats.org/officeDocument/2006/relationships/hyperlink" Target="https://login.consultant.ru/link/?req=doc&amp;base=LAW&amp;n=506730&amp;date=02.10.2025&amp;dst=100251&amp;field=134" TargetMode = "External"/><Relationship Id="rId1348" Type="http://schemas.openxmlformats.org/officeDocument/2006/relationships/hyperlink" Target="https://login.consultant.ru/link/?req=doc&amp;base=LAW&amp;n=506730&amp;date=02.10.2025&amp;dst=27&amp;field=134" TargetMode = "External"/><Relationship Id="rId1349" Type="http://schemas.openxmlformats.org/officeDocument/2006/relationships/hyperlink" Target="https://login.consultant.ru/link/?req=doc&amp;base=LAW&amp;n=506730&amp;date=02.10.2025&amp;dst=100280&amp;field=134" TargetMode = "External"/><Relationship Id="rId1350" Type="http://schemas.openxmlformats.org/officeDocument/2006/relationships/hyperlink" Target="https://login.consultant.ru/link/?req=doc&amp;base=LAW&amp;n=506730&amp;date=02.10.2025&amp;dst=29&amp;field=134" TargetMode = "External"/><Relationship Id="rId1351" Type="http://schemas.openxmlformats.org/officeDocument/2006/relationships/hyperlink" Target="https://login.consultant.ru/link/?req=doc&amp;base=LAW&amp;n=506730&amp;date=02.10.2025&amp;dst=100296&amp;field=134" TargetMode = "External"/><Relationship Id="rId1352" Type="http://schemas.openxmlformats.org/officeDocument/2006/relationships/hyperlink" Target="https://login.consultant.ru/link/?req=doc&amp;base=LAW&amp;n=506730&amp;date=02.10.2025&amp;dst=100298&amp;field=134" TargetMode = "External"/><Relationship Id="rId1353" Type="http://schemas.openxmlformats.org/officeDocument/2006/relationships/hyperlink" Target="https://login.consultant.ru/link/?req=doc&amp;base=LAW&amp;n=506730&amp;date=02.10.2025&amp;dst=100325&amp;field=134" TargetMode = "External"/><Relationship Id="rId1354" Type="http://schemas.openxmlformats.org/officeDocument/2006/relationships/hyperlink" Target="https://login.consultant.ru/link/?req=doc&amp;base=LAW&amp;n=506730&amp;date=02.10.2025&amp;dst=100341&amp;field=134" TargetMode = "External"/><Relationship Id="rId1355" Type="http://schemas.openxmlformats.org/officeDocument/2006/relationships/hyperlink" Target="https://login.consultant.ru/link/?req=doc&amp;base=LAW&amp;n=506730&amp;date=02.10.2025&amp;dst=100348&amp;field=134" TargetMode = "External"/><Relationship Id="rId1356" Type="http://schemas.openxmlformats.org/officeDocument/2006/relationships/hyperlink" Target="https://login.consultant.ru/link/?req=doc&amp;base=LAW&amp;n=506730&amp;date=02.10.2025&amp;dst=100412&amp;field=134" TargetMode = "External"/><Relationship Id="rId1357" Type="http://schemas.openxmlformats.org/officeDocument/2006/relationships/hyperlink" Target="https://login.consultant.ru/link/?req=doc&amp;base=LAW&amp;n=506730&amp;date=02.10.2025&amp;dst=100415&amp;field=134" TargetMode = "External"/><Relationship Id="rId1358" Type="http://schemas.openxmlformats.org/officeDocument/2006/relationships/hyperlink" Target="https://login.consultant.ru/link/?req=doc&amp;base=LAW&amp;n=506730&amp;date=02.10.2025&amp;dst=100427&amp;field=134" TargetMode = "External"/><Relationship Id="rId1359" Type="http://schemas.openxmlformats.org/officeDocument/2006/relationships/hyperlink" Target="https://login.consultant.ru/link/?req=doc&amp;base=LAW&amp;n=506730&amp;date=02.10.2025&amp;dst=100429&amp;field=134" TargetMode = "External"/><Relationship Id="rId1360" Type="http://schemas.openxmlformats.org/officeDocument/2006/relationships/hyperlink" Target="https://login.consultant.ru/link/?req=doc&amp;base=LAW&amp;n=506730&amp;date=02.10.2025&amp;dst=43&amp;field=134" TargetMode = "External"/><Relationship Id="rId1361" Type="http://schemas.openxmlformats.org/officeDocument/2006/relationships/hyperlink" Target="https://login.consultant.ru/link/?req=doc&amp;base=LAW&amp;n=506730&amp;date=02.10.2025&amp;dst=100440&amp;field=134" TargetMode = "External"/><Relationship Id="rId1362" Type="http://schemas.openxmlformats.org/officeDocument/2006/relationships/hyperlink" Target="https://login.consultant.ru/link/?req=doc&amp;base=LAW&amp;n=506730&amp;date=02.10.2025&amp;dst=100452&amp;field=134" TargetMode = "External"/><Relationship Id="rId1363" Type="http://schemas.openxmlformats.org/officeDocument/2006/relationships/hyperlink" Target="https://login.consultant.ru/link/?req=doc&amp;base=LAW&amp;n=506730&amp;date=02.10.2025&amp;dst=100454&amp;field=134" TargetMode = "External"/><Relationship Id="rId1364" Type="http://schemas.openxmlformats.org/officeDocument/2006/relationships/hyperlink" Target="https://login.consultant.ru/link/?req=doc&amp;base=LAW&amp;n=506730&amp;date=02.10.2025&amp;dst=100460&amp;field=134" TargetMode = "External"/><Relationship Id="rId1365" Type="http://schemas.openxmlformats.org/officeDocument/2006/relationships/hyperlink" Target="https://login.consultant.ru/link/?req=doc&amp;base=LAW&amp;n=506730&amp;date=02.10.2025&amp;dst=100475&amp;field=134" TargetMode = "External"/><Relationship Id="rId1366" Type="http://schemas.openxmlformats.org/officeDocument/2006/relationships/hyperlink" Target="https://login.consultant.ru/link/?req=doc&amp;base=LAW&amp;n=506730&amp;date=02.10.2025&amp;dst=100479&amp;field=134" TargetMode = "External"/><Relationship Id="rId1367" Type="http://schemas.openxmlformats.org/officeDocument/2006/relationships/hyperlink" Target="https://login.consultant.ru/link/?req=doc&amp;base=LAW&amp;n=506730&amp;date=02.10.2025&amp;dst=100487&amp;field=134" TargetMode = "External"/><Relationship Id="rId1368" Type="http://schemas.openxmlformats.org/officeDocument/2006/relationships/hyperlink" Target="https://login.consultant.ru/link/?req=doc&amp;base=LAW&amp;n=506730&amp;date=02.10.2025&amp;dst=100505&amp;field=134" TargetMode = "External"/><Relationship Id="rId1369" Type="http://schemas.openxmlformats.org/officeDocument/2006/relationships/hyperlink" Target="https://login.consultant.ru/link/?req=doc&amp;base=LAW&amp;n=506730&amp;date=02.10.2025&amp;dst=60&amp;field=134" TargetMode = "External"/><Relationship Id="rId1370" Type="http://schemas.openxmlformats.org/officeDocument/2006/relationships/hyperlink" Target="https://login.consultant.ru/link/?req=doc&amp;base=LAW&amp;n=506730&amp;date=02.10.2025&amp;dst=100513&amp;field=134" TargetMode = "External"/><Relationship Id="rId1371" Type="http://schemas.openxmlformats.org/officeDocument/2006/relationships/hyperlink" Target="https://login.consultant.ru/link/?req=doc&amp;base=LAW&amp;n=506730&amp;date=02.10.2025&amp;dst=64&amp;field=134" TargetMode = "External"/><Relationship Id="rId1372" Type="http://schemas.openxmlformats.org/officeDocument/2006/relationships/hyperlink" Target="https://login.consultant.ru/link/?req=doc&amp;base=LAW&amp;n=506730&amp;date=02.10.2025&amp;dst=68&amp;field=134" TargetMode = "External"/><Relationship Id="rId1373" Type="http://schemas.openxmlformats.org/officeDocument/2006/relationships/hyperlink" Target="https://login.consultant.ru/link/?req=doc&amp;base=LAW&amp;n=506730&amp;date=02.10.2025&amp;dst=100531&amp;field=134" TargetMode = "External"/><Relationship Id="rId1374" Type="http://schemas.openxmlformats.org/officeDocument/2006/relationships/hyperlink" Target="https://login.consultant.ru/link/?req=doc&amp;base=LAW&amp;n=506730&amp;date=02.10.2025&amp;dst=100533&amp;field=134" TargetMode = "External"/><Relationship Id="rId1375" Type="http://schemas.openxmlformats.org/officeDocument/2006/relationships/hyperlink" Target="https://login.consultant.ru/link/?req=doc&amp;base=LAW&amp;n=506730&amp;date=02.10.2025&amp;dst=100535&amp;field=134" TargetMode = "External"/><Relationship Id="rId1376" Type="http://schemas.openxmlformats.org/officeDocument/2006/relationships/hyperlink" Target="https://login.consultant.ru/link/?req=doc&amp;base=LAW&amp;n=506730&amp;date=02.10.2025&amp;dst=100542&amp;field=134" TargetMode = "External"/><Relationship Id="rId1377" Type="http://schemas.openxmlformats.org/officeDocument/2006/relationships/hyperlink" Target="https://login.consultant.ru/link/?req=doc&amp;base=LAW&amp;n=506730&amp;date=02.10.2025&amp;dst=100549&amp;field=134" TargetMode = "External"/><Relationship Id="rId1378" Type="http://schemas.openxmlformats.org/officeDocument/2006/relationships/hyperlink" Target="https://login.consultant.ru/link/?req=doc&amp;base=LAW&amp;n=506730&amp;date=02.10.2025&amp;dst=100552&amp;field=134" TargetMode = "External"/><Relationship Id="rId1379" Type="http://schemas.openxmlformats.org/officeDocument/2006/relationships/hyperlink" Target="https://login.consultant.ru/link/?req=doc&amp;base=LAW&amp;n=506730&amp;date=02.10.2025&amp;dst=73&amp;field=134" TargetMode = "External"/><Relationship Id="rId1380" Type="http://schemas.openxmlformats.org/officeDocument/2006/relationships/hyperlink" Target="https://login.consultant.ru/link/?req=doc&amp;base=LAW&amp;n=506730&amp;date=02.10.2025&amp;dst=100558&amp;field=134" TargetMode = "External"/><Relationship Id="rId1381" Type="http://schemas.openxmlformats.org/officeDocument/2006/relationships/hyperlink" Target="https://login.consultant.ru/link/?req=doc&amp;base=LAW&amp;n=506730&amp;date=02.10.2025&amp;dst=100560&amp;field=134" TargetMode = "External"/><Relationship Id="rId1382" Type="http://schemas.openxmlformats.org/officeDocument/2006/relationships/hyperlink" Target="https://login.consultant.ru/link/?req=doc&amp;base=LAW&amp;n=506730&amp;date=02.10.2025&amp;dst=77&amp;field=134" TargetMode = "External"/><Relationship Id="rId1383" Type="http://schemas.openxmlformats.org/officeDocument/2006/relationships/hyperlink" Target="https://login.consultant.ru/link/?req=doc&amp;base=LAW&amp;n=506730&amp;date=02.10.2025&amp;dst=100581&amp;field=134" TargetMode = "External"/><Relationship Id="rId1384" Type="http://schemas.openxmlformats.org/officeDocument/2006/relationships/hyperlink" Target="https://login.consultant.ru/link/?req=doc&amp;base=LAW&amp;n=506730&amp;date=02.10.2025&amp;dst=100607&amp;field=134" TargetMode = "External"/><Relationship Id="rId1385" Type="http://schemas.openxmlformats.org/officeDocument/2006/relationships/hyperlink" Target="https://login.consultant.ru/link/?req=doc&amp;base=LAW&amp;n=506730&amp;date=02.10.2025&amp;dst=100609&amp;field=134" TargetMode = "External"/><Relationship Id="rId1386" Type="http://schemas.openxmlformats.org/officeDocument/2006/relationships/hyperlink" Target="https://login.consultant.ru/link/?req=doc&amp;base=LAW&amp;n=506730&amp;date=02.10.2025&amp;dst=100623&amp;field=134" TargetMode = "External"/><Relationship Id="rId1387" Type="http://schemas.openxmlformats.org/officeDocument/2006/relationships/hyperlink" Target="https://login.consultant.ru/link/?req=doc&amp;base=LAW&amp;n=506730&amp;date=02.10.2025&amp;dst=100636&amp;field=134" TargetMode = "External"/><Relationship Id="rId1388" Type="http://schemas.openxmlformats.org/officeDocument/2006/relationships/hyperlink" Target="https://login.consultant.ru/link/?req=doc&amp;base=LAW&amp;n=506730&amp;date=02.10.2025&amp;dst=100639&amp;field=134" TargetMode = "External"/><Relationship Id="rId1389" Type="http://schemas.openxmlformats.org/officeDocument/2006/relationships/hyperlink" Target="https://login.consultant.ru/link/?req=doc&amp;base=LAW&amp;n=506730&amp;date=02.10.2025&amp;dst=100644&amp;field=134" TargetMode = "External"/><Relationship Id="rId1390" Type="http://schemas.openxmlformats.org/officeDocument/2006/relationships/hyperlink" Target="https://login.consultant.ru/link/?req=doc&amp;base=LAW&amp;n=506730&amp;date=02.10.2025&amp;dst=81&amp;field=134" TargetMode = "External"/><Relationship Id="rId1391" Type="http://schemas.openxmlformats.org/officeDocument/2006/relationships/hyperlink" Target="https://login.consultant.ru/link/?req=doc&amp;base=LAW&amp;n=506730&amp;date=02.10.2025&amp;dst=100656&amp;field=134" TargetMode = "External"/><Relationship Id="rId1392" Type="http://schemas.openxmlformats.org/officeDocument/2006/relationships/hyperlink" Target="https://login.consultant.ru/link/?req=doc&amp;base=LAW&amp;n=506730&amp;date=02.10.2025&amp;dst=100658&amp;field=134" TargetMode = "External"/><Relationship Id="rId1393" Type="http://schemas.openxmlformats.org/officeDocument/2006/relationships/hyperlink" Target="https://login.consultant.ru/link/?req=doc&amp;base=LAW&amp;n=506730&amp;date=02.10.2025&amp;dst=100661&amp;field=134" TargetMode = "External"/><Relationship Id="rId1394" Type="http://schemas.openxmlformats.org/officeDocument/2006/relationships/hyperlink" Target="https://login.consultant.ru/link/?req=doc&amp;base=LAW&amp;n=506730&amp;date=02.10.2025&amp;dst=100682&amp;field=134" TargetMode = "External"/><Relationship Id="rId1395" Type="http://schemas.openxmlformats.org/officeDocument/2006/relationships/hyperlink" Target="https://login.consultant.ru/link/?req=doc&amp;base=LAW&amp;n=506730&amp;date=02.10.2025&amp;dst=100685&amp;field=134" TargetMode = "External"/><Relationship Id="rId1396" Type="http://schemas.openxmlformats.org/officeDocument/2006/relationships/hyperlink" Target="https://login.consultant.ru/link/?req=doc&amp;base=LAW&amp;n=506730&amp;date=02.10.2025&amp;dst=100693&amp;field=134" TargetMode = "External"/><Relationship Id="rId1397" Type="http://schemas.openxmlformats.org/officeDocument/2006/relationships/hyperlink" Target="https://login.consultant.ru/link/?req=doc&amp;base=LAW&amp;n=506730&amp;date=02.10.2025&amp;dst=100698&amp;field=134" TargetMode = "External"/><Relationship Id="rId1398" Type="http://schemas.openxmlformats.org/officeDocument/2006/relationships/hyperlink" Target="https://login.consultant.ru/link/?req=doc&amp;base=LAW&amp;n=506730&amp;date=02.10.2025&amp;dst=100704&amp;field=134" TargetMode = "External"/><Relationship Id="rId1399" Type="http://schemas.openxmlformats.org/officeDocument/2006/relationships/hyperlink" Target="https://login.consultant.ru/link/?req=doc&amp;base=LAW&amp;n=506730&amp;date=02.10.2025&amp;dst=100705&amp;field=134" TargetMode = "External"/><Relationship Id="rId1400" Type="http://schemas.openxmlformats.org/officeDocument/2006/relationships/hyperlink" Target="https://login.consultant.ru/link/?req=doc&amp;base=LAW&amp;n=506730&amp;date=02.10.2025&amp;dst=100708&amp;field=134" TargetMode = "External"/><Relationship Id="rId1401" Type="http://schemas.openxmlformats.org/officeDocument/2006/relationships/hyperlink" Target="https://login.consultant.ru/link/?req=doc&amp;base=LAW&amp;n=506730&amp;date=02.10.2025&amp;dst=100738&amp;field=134" TargetMode = "External"/><Relationship Id="rId1402" Type="http://schemas.openxmlformats.org/officeDocument/2006/relationships/hyperlink" Target="https://login.consultant.ru/link/?req=doc&amp;base=LAW&amp;n=506730&amp;date=02.10.2025&amp;dst=100743&amp;field=134" TargetMode = "External"/><Relationship Id="rId1403" Type="http://schemas.openxmlformats.org/officeDocument/2006/relationships/hyperlink" Target="https://login.consultant.ru/link/?req=doc&amp;base=LAW&amp;n=506730&amp;date=02.10.2025&amp;dst=100755&amp;field=134" TargetMode = "External"/><Relationship Id="rId1404" Type="http://schemas.openxmlformats.org/officeDocument/2006/relationships/hyperlink" Target="https://login.consultant.ru/link/?req=doc&amp;base=LAW&amp;n=506730&amp;date=02.10.2025&amp;dst=100761&amp;field=134" TargetMode = "External"/><Relationship Id="rId1405" Type="http://schemas.openxmlformats.org/officeDocument/2006/relationships/hyperlink" Target="https://login.consultant.ru/link/?req=doc&amp;base=LAW&amp;n=506730&amp;date=02.10.2025&amp;dst=100763&amp;field=134" TargetMode = "External"/><Relationship Id="rId1406" Type="http://schemas.openxmlformats.org/officeDocument/2006/relationships/hyperlink" Target="https://login.consultant.ru/link/?req=doc&amp;base=LAW&amp;n=506730&amp;date=02.10.2025&amp;dst=100770&amp;field=134" TargetMode = "External"/><Relationship Id="rId1407" Type="http://schemas.openxmlformats.org/officeDocument/2006/relationships/hyperlink" Target="https://login.consultant.ru/link/?req=doc&amp;base=LAW&amp;n=506730&amp;date=02.10.2025&amp;dst=100775&amp;field=134" TargetMode = "External"/><Relationship Id="rId1408" Type="http://schemas.openxmlformats.org/officeDocument/2006/relationships/hyperlink" Target="https://login.consultant.ru/link/?req=doc&amp;base=LAW&amp;n=506730&amp;date=02.10.2025&amp;dst=100846&amp;field=134" TargetMode = "External"/><Relationship Id="rId1409" Type="http://schemas.openxmlformats.org/officeDocument/2006/relationships/hyperlink" Target="https://login.consultant.ru/link/?req=doc&amp;base=LAW&amp;n=506730&amp;date=02.10.2025&amp;dst=100851&amp;field=134" TargetMode = "External"/><Relationship Id="rId1410" Type="http://schemas.openxmlformats.org/officeDocument/2006/relationships/hyperlink" Target="https://login.consultant.ru/link/?req=doc&amp;base=LAW&amp;n=506730&amp;date=02.10.2025&amp;dst=100860&amp;field=134" TargetMode = "External"/><Relationship Id="rId1411" Type="http://schemas.openxmlformats.org/officeDocument/2006/relationships/hyperlink" Target="https://login.consultant.ru/link/?req=doc&amp;base=LAW&amp;n=506730&amp;date=02.10.2025&amp;dst=100865&amp;field=134" TargetMode = "External"/><Relationship Id="rId1412" Type="http://schemas.openxmlformats.org/officeDocument/2006/relationships/hyperlink" Target="https://login.consultant.ru/link/?req=doc&amp;base=LAW&amp;n=506730&amp;date=02.10.2025&amp;dst=100871&amp;field=134" TargetMode = "External"/><Relationship Id="rId1413" Type="http://schemas.openxmlformats.org/officeDocument/2006/relationships/hyperlink" Target="https://login.consultant.ru/link/?req=doc&amp;base=LAW&amp;n=506730&amp;date=02.10.2025&amp;dst=100873&amp;field=134" TargetMode = "External"/><Relationship Id="rId1414" Type="http://schemas.openxmlformats.org/officeDocument/2006/relationships/hyperlink" Target="https://login.consultant.ru/link/?req=doc&amp;base=LAW&amp;n=506730&amp;date=02.10.2025&amp;dst=100888&amp;field=134" TargetMode = "External"/><Relationship Id="rId1415" Type="http://schemas.openxmlformats.org/officeDocument/2006/relationships/hyperlink" Target="https://login.consultant.ru/link/?req=doc&amp;base=LAW&amp;n=506730&amp;date=02.10.2025&amp;dst=100894&amp;field=134" TargetMode = "External"/><Relationship Id="rId1416" Type="http://schemas.openxmlformats.org/officeDocument/2006/relationships/hyperlink" Target="https://login.consultant.ru/link/?req=doc&amp;base=LAW&amp;n=506730&amp;date=02.10.2025&amp;dst=100900&amp;field=134" TargetMode = "External"/><Relationship Id="rId1417" Type="http://schemas.openxmlformats.org/officeDocument/2006/relationships/hyperlink" Target="https://login.consultant.ru/link/?req=doc&amp;base=LAW&amp;n=506730&amp;date=02.10.2025&amp;dst=100902&amp;field=134" TargetMode = "External"/><Relationship Id="rId1418" Type="http://schemas.openxmlformats.org/officeDocument/2006/relationships/hyperlink" Target="https://login.consultant.ru/link/?req=doc&amp;base=LAW&amp;n=506730&amp;date=02.10.2025&amp;dst=100904&amp;field=134" TargetMode = "External"/><Relationship Id="rId1419" Type="http://schemas.openxmlformats.org/officeDocument/2006/relationships/hyperlink" Target="https://login.consultant.ru/link/?req=doc&amp;base=LAW&amp;n=506730&amp;date=02.10.2025&amp;dst=100906&amp;field=134" TargetMode = "External"/><Relationship Id="rId1420" Type="http://schemas.openxmlformats.org/officeDocument/2006/relationships/hyperlink" Target="https://login.consultant.ru/link/?req=doc&amp;base=LAW&amp;n=506730&amp;date=02.10.2025&amp;dst=100909&amp;field=134" TargetMode = "External"/><Relationship Id="rId1421" Type="http://schemas.openxmlformats.org/officeDocument/2006/relationships/hyperlink" Target="https://login.consultant.ru/link/?req=doc&amp;base=LAW&amp;n=506730&amp;date=02.10.2025&amp;dst=100919&amp;field=134" TargetMode = "External"/><Relationship Id="rId1422" Type="http://schemas.openxmlformats.org/officeDocument/2006/relationships/hyperlink" Target="https://login.consultant.ru/link/?req=doc&amp;base=LAW&amp;n=506730&amp;date=02.10.2025&amp;dst=100922&amp;field=134" TargetMode = "External"/><Relationship Id="rId1423" Type="http://schemas.openxmlformats.org/officeDocument/2006/relationships/hyperlink" Target="https://login.consultant.ru/link/?req=doc&amp;base=LAW&amp;n=506730&amp;date=02.10.2025&amp;dst=100923&amp;field=134" TargetMode = "External"/><Relationship Id="rId1424" Type="http://schemas.openxmlformats.org/officeDocument/2006/relationships/hyperlink" Target="https://login.consultant.ru/link/?req=doc&amp;base=LAW&amp;n=506730&amp;date=02.10.2025&amp;dst=100925&amp;field=134" TargetMode = "External"/><Relationship Id="rId1425" Type="http://schemas.openxmlformats.org/officeDocument/2006/relationships/hyperlink" Target="https://login.consultant.ru/link/?req=doc&amp;base=LAW&amp;n=506730&amp;date=02.10.2025&amp;dst=100928&amp;field=134" TargetMode = "External"/><Relationship Id="rId1426" Type="http://schemas.openxmlformats.org/officeDocument/2006/relationships/hyperlink" Target="https://login.consultant.ru/link/?req=doc&amp;base=LAW&amp;n=506730&amp;date=02.10.2025&amp;dst=100930&amp;field=134" TargetMode = "External"/><Relationship Id="rId1427" Type="http://schemas.openxmlformats.org/officeDocument/2006/relationships/hyperlink" Target="https://login.consultant.ru/link/?req=doc&amp;base=LAW&amp;n=506730&amp;date=02.10.2025&amp;dst=100934&amp;field=134" TargetMode = "External"/><Relationship Id="rId1428" Type="http://schemas.openxmlformats.org/officeDocument/2006/relationships/hyperlink" Target="https://login.consultant.ru/link/?req=doc&amp;base=LAW&amp;n=506730&amp;date=02.10.2025&amp;dst=100936&amp;field=134" TargetMode = "External"/><Relationship Id="rId1429" Type="http://schemas.openxmlformats.org/officeDocument/2006/relationships/hyperlink" Target="https://login.consultant.ru/link/?req=doc&amp;base=LAW&amp;n=506730&amp;date=02.10.2025&amp;dst=100958&amp;field=134" TargetMode = "External"/><Relationship Id="rId1430" Type="http://schemas.openxmlformats.org/officeDocument/2006/relationships/hyperlink" Target="https://login.consultant.ru/link/?req=doc&amp;base=LAW&amp;n=506730&amp;date=02.10.2025&amp;dst=100960&amp;field=134" TargetMode = "External"/><Relationship Id="rId1431" Type="http://schemas.openxmlformats.org/officeDocument/2006/relationships/hyperlink" Target="https://login.consultant.ru/link/?req=doc&amp;base=LAW&amp;n=506730&amp;date=02.10.2025&amp;dst=100964&amp;field=134" TargetMode = "External"/><Relationship Id="rId1432" Type="http://schemas.openxmlformats.org/officeDocument/2006/relationships/hyperlink" Target="https://login.consultant.ru/link/?req=doc&amp;base=LAW&amp;n=506730&amp;date=02.10.2025&amp;dst=100966&amp;field=134" TargetMode = "External"/><Relationship Id="rId1433" Type="http://schemas.openxmlformats.org/officeDocument/2006/relationships/hyperlink" Target="https://login.consultant.ru/link/?req=doc&amp;base=LAW&amp;n=506730&amp;date=02.10.2025&amp;dst=100973&amp;field=134" TargetMode = "External"/><Relationship Id="rId1434" Type="http://schemas.openxmlformats.org/officeDocument/2006/relationships/hyperlink" Target="https://login.consultant.ru/link/?req=doc&amp;base=LAW&amp;n=506730&amp;date=02.10.2025&amp;dst=100980&amp;field=134" TargetMode = "External"/><Relationship Id="rId1435" Type="http://schemas.openxmlformats.org/officeDocument/2006/relationships/hyperlink" Target="https://login.consultant.ru/link/?req=doc&amp;base=LAW&amp;n=506730&amp;date=02.10.2025&amp;dst=101015&amp;field=134" TargetMode = "External"/><Relationship Id="rId1436" Type="http://schemas.openxmlformats.org/officeDocument/2006/relationships/hyperlink" Target="https://login.consultant.ru/link/?req=doc&amp;base=LAW&amp;n=506730&amp;date=02.10.2025&amp;dst=101031&amp;field=134" TargetMode = "External"/><Relationship Id="rId1437" Type="http://schemas.openxmlformats.org/officeDocument/2006/relationships/hyperlink" Target="https://login.consultant.ru/link/?req=doc&amp;base=LAW&amp;n=506730&amp;date=02.10.2025&amp;dst=101039&amp;field=134" TargetMode = "External"/><Relationship Id="rId1438" Type="http://schemas.openxmlformats.org/officeDocument/2006/relationships/hyperlink" Target="https://login.consultant.ru/link/?req=doc&amp;base=LAW&amp;n=506730&amp;date=02.10.2025&amp;dst=101040&amp;field=134" TargetMode = "External"/><Relationship Id="rId1439" Type="http://schemas.openxmlformats.org/officeDocument/2006/relationships/hyperlink" Target="https://login.consultant.ru/link/?req=doc&amp;base=LAW&amp;n=506730&amp;date=02.10.2025&amp;dst=101042&amp;field=134" TargetMode = "External"/><Relationship Id="rId1440" Type="http://schemas.openxmlformats.org/officeDocument/2006/relationships/hyperlink" Target="https://login.consultant.ru/link/?req=doc&amp;base=LAW&amp;n=506730&amp;date=02.10.2025&amp;dst=101082&amp;field=134" TargetMode = "External"/><Relationship Id="rId1441" Type="http://schemas.openxmlformats.org/officeDocument/2006/relationships/hyperlink" Target="https://login.consultant.ru/link/?req=doc&amp;base=LAW&amp;n=506730&amp;date=02.10.2025&amp;dst=101084&amp;field=134" TargetMode = "External"/><Relationship Id="rId1442" Type="http://schemas.openxmlformats.org/officeDocument/2006/relationships/hyperlink" Target="https://login.consultant.ru/link/?req=doc&amp;base=LAW&amp;n=506730&amp;date=02.10.2025&amp;dst=101115&amp;field=134" TargetMode = "External"/><Relationship Id="rId1443" Type="http://schemas.openxmlformats.org/officeDocument/2006/relationships/hyperlink" Target="https://login.consultant.ru/link/?req=doc&amp;base=LAW&amp;n=506730&amp;date=02.10.2025&amp;dst=101148&amp;field=134" TargetMode = "External"/><Relationship Id="rId1444" Type="http://schemas.openxmlformats.org/officeDocument/2006/relationships/hyperlink" Target="https://login.consultant.ru/link/?req=doc&amp;base=LAW&amp;n=506730&amp;date=02.10.2025&amp;dst=101154&amp;field=134" TargetMode = "External"/><Relationship Id="rId1445" Type="http://schemas.openxmlformats.org/officeDocument/2006/relationships/hyperlink" Target="https://login.consultant.ru/link/?req=doc&amp;base=LAW&amp;n=506730&amp;date=02.10.2025&amp;dst=101156&amp;field=134" TargetMode = "External"/><Relationship Id="rId1446" Type="http://schemas.openxmlformats.org/officeDocument/2006/relationships/hyperlink" Target="https://login.consultant.ru/link/?req=doc&amp;base=LAW&amp;n=506730&amp;date=02.10.2025&amp;dst=101180&amp;field=134" TargetMode = "External"/><Relationship Id="rId1447" Type="http://schemas.openxmlformats.org/officeDocument/2006/relationships/hyperlink" Target="https://login.consultant.ru/link/?req=doc&amp;base=LAW&amp;n=506730&amp;date=02.10.2025&amp;dst=101189&amp;field=134" TargetMode = "External"/><Relationship Id="rId1448" Type="http://schemas.openxmlformats.org/officeDocument/2006/relationships/hyperlink" Target="https://login.consultant.ru/link/?req=doc&amp;base=LAW&amp;n=506730&amp;date=02.10.2025&amp;dst=101263&amp;field=134" TargetMode = "External"/><Relationship Id="rId1449" Type="http://schemas.openxmlformats.org/officeDocument/2006/relationships/hyperlink" Target="https://login.consultant.ru/link/?req=doc&amp;base=LAW&amp;n=506730&amp;date=02.10.2025&amp;dst=101266&amp;field=134" TargetMode = "External"/><Relationship Id="rId1450" Type="http://schemas.openxmlformats.org/officeDocument/2006/relationships/hyperlink" Target="https://login.consultant.ru/link/?req=doc&amp;base=LAW&amp;n=506730&amp;date=02.10.2025&amp;dst=101274&amp;field=134" TargetMode = "External"/><Relationship Id="rId1451" Type="http://schemas.openxmlformats.org/officeDocument/2006/relationships/hyperlink" Target="https://login.consultant.ru/link/?req=doc&amp;base=LAW&amp;n=506730&amp;date=02.10.2025&amp;dst=101276&amp;field=134" TargetMode = "External"/><Relationship Id="rId1452" Type="http://schemas.openxmlformats.org/officeDocument/2006/relationships/hyperlink" Target="https://login.consultant.ru/link/?req=doc&amp;base=LAW&amp;n=506730&amp;date=02.10.2025&amp;dst=101322&amp;field=134" TargetMode = "External"/><Relationship Id="rId1453" Type="http://schemas.openxmlformats.org/officeDocument/2006/relationships/hyperlink" Target="https://login.consultant.ru/link/?req=doc&amp;base=LAW&amp;n=506730&amp;date=02.10.2025&amp;dst=101324&amp;field=134" TargetMode = "External"/><Relationship Id="rId1454" Type="http://schemas.openxmlformats.org/officeDocument/2006/relationships/hyperlink" Target="https://login.consultant.ru/link/?req=doc&amp;base=LAW&amp;n=506730&amp;date=02.10.2025&amp;dst=101373&amp;field=134" TargetMode = "External"/><Relationship Id="rId1455" Type="http://schemas.openxmlformats.org/officeDocument/2006/relationships/hyperlink" Target="https://login.consultant.ru/link/?req=doc&amp;base=LAW&amp;n=506730&amp;date=02.10.2025&amp;dst=101375&amp;field=134" TargetMode = "External"/><Relationship Id="rId1456" Type="http://schemas.openxmlformats.org/officeDocument/2006/relationships/hyperlink" Target="https://login.consultant.ru/link/?req=doc&amp;base=LAW&amp;n=506730&amp;date=02.10.2025&amp;dst=101397&amp;field=134" TargetMode = "External"/><Relationship Id="rId1457" Type="http://schemas.openxmlformats.org/officeDocument/2006/relationships/hyperlink" Target="https://login.consultant.ru/link/?req=doc&amp;base=LAW&amp;n=506730&amp;date=02.10.2025&amp;dst=101402&amp;field=134" TargetMode = "External"/><Relationship Id="rId1458" Type="http://schemas.openxmlformats.org/officeDocument/2006/relationships/hyperlink" Target="https://login.consultant.ru/link/?req=doc&amp;base=LAW&amp;n=506730&amp;date=02.10.2025&amp;dst=101442&amp;field=134" TargetMode = "External"/><Relationship Id="rId1459" Type="http://schemas.openxmlformats.org/officeDocument/2006/relationships/hyperlink" Target="https://login.consultant.ru/link/?req=doc&amp;base=LAW&amp;n=506730&amp;date=02.10.2025&amp;dst=101445&amp;field=134" TargetMode = "External"/><Relationship Id="rId1460" Type="http://schemas.openxmlformats.org/officeDocument/2006/relationships/hyperlink" Target="https://login.consultant.ru/link/?req=doc&amp;base=LAW&amp;n=506730&amp;date=02.10.2025&amp;dst=101464&amp;field=134" TargetMode = "External"/><Relationship Id="rId1461" Type="http://schemas.openxmlformats.org/officeDocument/2006/relationships/hyperlink" Target="https://login.consultant.ru/link/?req=doc&amp;base=LAW&amp;n=506730&amp;date=02.10.2025&amp;dst=101466&amp;field=134" TargetMode = "External"/><Relationship Id="rId1462" Type="http://schemas.openxmlformats.org/officeDocument/2006/relationships/hyperlink" Target="https://login.consultant.ru/link/?req=doc&amp;base=LAW&amp;n=506730&amp;date=02.10.2025&amp;dst=101471&amp;field=134" TargetMode = "External"/><Relationship Id="rId1463" Type="http://schemas.openxmlformats.org/officeDocument/2006/relationships/hyperlink" Target="https://login.consultant.ru/link/?req=doc&amp;base=LAW&amp;n=506730&amp;date=02.10.2025&amp;dst=101473&amp;field=134" TargetMode = "External"/><Relationship Id="rId1464" Type="http://schemas.openxmlformats.org/officeDocument/2006/relationships/hyperlink" Target="https://login.consultant.ru/link/?req=doc&amp;base=LAW&amp;n=506730&amp;date=02.10.2025&amp;dst=101476&amp;field=134" TargetMode = "External"/><Relationship Id="rId1465" Type="http://schemas.openxmlformats.org/officeDocument/2006/relationships/hyperlink" Target="https://login.consultant.ru/link/?req=doc&amp;base=LAW&amp;n=506730&amp;date=02.10.2025&amp;dst=101478&amp;field=134" TargetMode = "External"/><Relationship Id="rId1466" Type="http://schemas.openxmlformats.org/officeDocument/2006/relationships/hyperlink" Target="https://login.consultant.ru/link/?req=doc&amp;base=LAW&amp;n=506730&amp;date=02.10.2025&amp;dst=101479&amp;field=134" TargetMode = "External"/><Relationship Id="rId1467" Type="http://schemas.openxmlformats.org/officeDocument/2006/relationships/hyperlink" Target="https://login.consultant.ru/link/?req=doc&amp;base=LAW&amp;n=506730&amp;date=02.10.2025&amp;dst=101481&amp;field=134" TargetMode = "External"/><Relationship Id="rId1468" Type="http://schemas.openxmlformats.org/officeDocument/2006/relationships/hyperlink" Target="https://login.consultant.ru/link/?req=doc&amp;base=LAW&amp;n=506730&amp;date=02.10.2025&amp;dst=101499&amp;field=134" TargetMode = "External"/><Relationship Id="rId1469" Type="http://schemas.openxmlformats.org/officeDocument/2006/relationships/hyperlink" Target="https://login.consultant.ru/link/?req=doc&amp;base=LAW&amp;n=506730&amp;date=02.10.2025&amp;dst=101502&amp;field=134" TargetMode = "External"/><Relationship Id="rId1470" Type="http://schemas.openxmlformats.org/officeDocument/2006/relationships/hyperlink" Target="https://login.consultant.ru/link/?req=doc&amp;base=LAW&amp;n=506730&amp;date=02.10.2025&amp;dst=101568&amp;field=134" TargetMode = "External"/><Relationship Id="rId1471" Type="http://schemas.openxmlformats.org/officeDocument/2006/relationships/hyperlink" Target="https://login.consultant.ru/link/?req=doc&amp;base=LAW&amp;n=506730&amp;date=02.10.2025&amp;dst=101573&amp;field=134" TargetMode = "External"/><Relationship Id="rId1472" Type="http://schemas.openxmlformats.org/officeDocument/2006/relationships/hyperlink" Target="https://login.consultant.ru/link/?req=doc&amp;base=LAW&amp;n=506730&amp;date=02.10.2025&amp;dst=101603&amp;field=134" TargetMode = "External"/><Relationship Id="rId1473" Type="http://schemas.openxmlformats.org/officeDocument/2006/relationships/hyperlink" Target="https://login.consultant.ru/link/?req=doc&amp;base=LAW&amp;n=506730&amp;date=02.10.2025&amp;dst=101606&amp;field=134" TargetMode = "External"/><Relationship Id="rId1474" Type="http://schemas.openxmlformats.org/officeDocument/2006/relationships/hyperlink" Target="https://login.consultant.ru/link/?req=doc&amp;base=LAW&amp;n=506730&amp;date=02.10.2025&amp;dst=101620&amp;field=134" TargetMode = "External"/><Relationship Id="rId1475" Type="http://schemas.openxmlformats.org/officeDocument/2006/relationships/hyperlink" Target="https://login.consultant.ru/link/?req=doc&amp;base=LAW&amp;n=506730&amp;date=02.10.2025&amp;dst=101628&amp;field=134" TargetMode = "External"/><Relationship Id="rId1476" Type="http://schemas.openxmlformats.org/officeDocument/2006/relationships/hyperlink" Target="https://login.consultant.ru/link/?req=doc&amp;base=LAW&amp;n=506730&amp;date=02.10.2025&amp;dst=101631&amp;field=134" TargetMode = "External"/><Relationship Id="rId1477" Type="http://schemas.openxmlformats.org/officeDocument/2006/relationships/hyperlink" Target="https://login.consultant.ru/link/?req=doc&amp;base=LAW&amp;n=506730&amp;date=02.10.2025&amp;dst=101638&amp;field=134" TargetMode = "External"/><Relationship Id="rId1478" Type="http://schemas.openxmlformats.org/officeDocument/2006/relationships/hyperlink" Target="https://login.consultant.ru/link/?req=doc&amp;base=LAW&amp;n=506730&amp;date=02.10.2025&amp;dst=101646&amp;field=134" TargetMode = "External"/><Relationship Id="rId1479" Type="http://schemas.openxmlformats.org/officeDocument/2006/relationships/hyperlink" Target="https://login.consultant.ru/link/?req=doc&amp;base=LAW&amp;n=506730&amp;date=02.10.2025&amp;dst=101648&amp;field=134" TargetMode = "External"/><Relationship Id="rId1480" Type="http://schemas.openxmlformats.org/officeDocument/2006/relationships/hyperlink" Target="https://login.consultant.ru/link/?req=doc&amp;base=LAW&amp;n=506730&amp;date=02.10.2025&amp;dst=101685&amp;field=134" TargetMode = "External"/><Relationship Id="rId1481" Type="http://schemas.openxmlformats.org/officeDocument/2006/relationships/hyperlink" Target="https://login.consultant.ru/link/?req=doc&amp;base=LAW&amp;n=509581&amp;date=02.10.2025&amp;dst=100698&amp;field=134" TargetMode = "External"/><Relationship Id="rId1482" Type="http://schemas.openxmlformats.org/officeDocument/2006/relationships/hyperlink" Target="https://login.consultant.ru/link/?req=doc&amp;base=LAW&amp;n=514905&amp;date=02.10.2025&amp;dst=100009&amp;field=134" TargetMode = "External"/><Relationship Id="rId1483" Type="http://schemas.openxmlformats.org/officeDocument/2006/relationships/hyperlink" Target="https://login.consultant.ru/link/?req=doc&amp;base=LAW&amp;n=495539&amp;date=02.10.2025" TargetMode = "External"/><Relationship Id="rId1484" Type="http://schemas.openxmlformats.org/officeDocument/2006/relationships/hyperlink" Target="http://pravo.gov.ru" TargetMode = "External"/><Relationship Id="rId1485" Type="http://schemas.openxmlformats.org/officeDocument/2006/relationships/hyperlink" Target="https://login.consultant.ru/link/?req=doc&amp;base=LAW&amp;n=495539&amp;date=02.10.2025&amp;dst=100017&amp;field=134" TargetMode = "External"/><Relationship Id="rId1486" Type="http://schemas.openxmlformats.org/officeDocument/2006/relationships/hyperlink" Target="https://login.consultant.ru/link/?req=doc&amp;base=LAW&amp;n=495539&amp;date=02.10.2025&amp;dst=4&amp;field=134" TargetMode = "External"/><Relationship Id="rId1487" Type="http://schemas.openxmlformats.org/officeDocument/2006/relationships/hyperlink" Target="https://login.consultant.ru/link/?req=doc&amp;base=LAW&amp;n=495539&amp;date=02.10.2025&amp;dst=100044&amp;field=134" TargetMode = "External"/><Relationship Id="rId1488" Type="http://schemas.openxmlformats.org/officeDocument/2006/relationships/hyperlink" Target="https://login.consultant.ru/link/?req=doc&amp;base=LAW&amp;n=495539&amp;date=02.10.2025&amp;dst=10&amp;field=134" TargetMode = "External"/><Relationship Id="rId1489" Type="http://schemas.openxmlformats.org/officeDocument/2006/relationships/hyperlink" Target="https://login.consultant.ru/link/?req=doc&amp;base=LAW&amp;n=495539&amp;date=02.10.2025&amp;dst=100058&amp;field=134" TargetMode = "External"/><Relationship Id="rId1490" Type="http://schemas.openxmlformats.org/officeDocument/2006/relationships/hyperlink" Target="https://login.consultant.ru/link/?req=doc&amp;base=LAW&amp;n=495539&amp;date=02.10.2025&amp;dst=100061&amp;field=134" TargetMode = "External"/><Relationship Id="rId1491" Type="http://schemas.openxmlformats.org/officeDocument/2006/relationships/hyperlink" Target="https://login.consultant.ru/link/?req=doc&amp;base=LAW&amp;n=495539&amp;date=02.10.2025&amp;dst=100074&amp;field=134" TargetMode = "External"/><Relationship Id="rId1492" Type="http://schemas.openxmlformats.org/officeDocument/2006/relationships/hyperlink" Target="https://login.consultant.ru/link/?req=doc&amp;base=LAW&amp;n=495539&amp;date=02.10.2025&amp;dst=100097&amp;field=134" TargetMode = "External"/><Relationship Id="rId1493" Type="http://schemas.openxmlformats.org/officeDocument/2006/relationships/hyperlink" Target="https://login.consultant.ru/link/?req=doc&amp;base=LAW&amp;n=495539&amp;date=02.10.2025&amp;dst=35&amp;field=134" TargetMode = "External"/><Relationship Id="rId1494" Type="http://schemas.openxmlformats.org/officeDocument/2006/relationships/hyperlink" Target="https://login.consultant.ru/link/?req=doc&amp;base=LAW&amp;n=495539&amp;date=02.10.2025&amp;dst=100111&amp;field=134" TargetMode = "External"/><Relationship Id="rId1495" Type="http://schemas.openxmlformats.org/officeDocument/2006/relationships/hyperlink" Target="https://login.consultant.ru/link/?req=doc&amp;base=LAW&amp;n=495539&amp;date=02.10.2025&amp;dst=100127&amp;field=134" TargetMode = "External"/><Relationship Id="rId1496" Type="http://schemas.openxmlformats.org/officeDocument/2006/relationships/hyperlink" Target="https://login.consultant.ru/link/?req=doc&amp;base=LAW&amp;n=495539&amp;date=02.10.2025&amp;dst=100135&amp;field=134" TargetMode = "External"/><Relationship Id="rId1497" Type="http://schemas.openxmlformats.org/officeDocument/2006/relationships/hyperlink" Target="https://login.consultant.ru/link/?req=doc&amp;base=LAW&amp;n=495539&amp;date=02.10.2025&amp;dst=100139&amp;field=134" TargetMode = "External"/><Relationship Id="rId1498" Type="http://schemas.openxmlformats.org/officeDocument/2006/relationships/hyperlink" Target="https://login.consultant.ru/link/?req=doc&amp;base=LAW&amp;n=495539&amp;date=02.10.2025&amp;dst=48&amp;field=134" TargetMode = "External"/><Relationship Id="rId1499" Type="http://schemas.openxmlformats.org/officeDocument/2006/relationships/hyperlink" Target="https://login.consultant.ru/link/?req=doc&amp;base=LAW&amp;n=509581&amp;date=02.10.2025&amp;dst=100698&amp;field=134" TargetMode = "External"/><Relationship Id="rId1500" Type="http://schemas.openxmlformats.org/officeDocument/2006/relationships/hyperlink" Target="https://login.consultant.ru/link/?req=doc&amp;base=LAW&amp;n=509581&amp;date=02.10.2025&amp;dst=2269&amp;field=134" TargetMode = "External"/><Relationship Id="rId1501" Type="http://schemas.openxmlformats.org/officeDocument/2006/relationships/hyperlink" Target="https://login.consultant.ru/link/?req=doc&amp;base=LAW&amp;n=495537&amp;date=02.10.2025" TargetMode = "External"/><Relationship Id="rId1502" Type="http://schemas.openxmlformats.org/officeDocument/2006/relationships/hyperlink" Target="http://pravo.gov.ru/proxy/ips/?searchres=&amp;bpas=cd00000&amp;a3=&amp;a3type=1&amp;a3value=&amp;a6=&amp;a6type=1&amp;a6value=&amp;a15=&amp;a15type=1&amp;a15value=&amp;a7type=1&amp;a7from=&amp;a7to=&amp;a7date=13.09.2018&amp;a8=757&amp;a8type=1&amp;a1=&amp;a0=&amp;a16=&amp;a16type=1&amp;a16value=&amp;a17=&amp;a17type=1&amp;a17value=&amp;a4=&amp;a4type=1&amp;a4value=&amp;a23=&amp;a23type=1&amp;a23value=&amp;textpres=&amp;sort=7&amp;x=70&amp;y=14" TargetMode = "External"/><Relationship Id="rId1503" Type="http://schemas.openxmlformats.org/officeDocument/2006/relationships/hyperlink" Target="https://login.consultant.ru/link/?req=doc&amp;base=LAW&amp;n=495537&amp;date=02.10.2025&amp;dst=10&amp;field=134" TargetMode = "External"/><Relationship Id="rId1504" Type="http://schemas.openxmlformats.org/officeDocument/2006/relationships/hyperlink" Target="https://login.consultant.ru/link/?req=doc&amp;base=LAW&amp;n=495537&amp;date=02.10.2025&amp;dst=100240&amp;field=134" TargetMode = "External"/><Relationship Id="rId1505" Type="http://schemas.openxmlformats.org/officeDocument/2006/relationships/hyperlink" Target="https://login.consultant.ru/link/?req=doc&amp;base=LAW&amp;n=495537&amp;date=02.10.2025&amp;dst=100242&amp;field=134" TargetMode = "External"/><Relationship Id="rId1506" Type="http://schemas.openxmlformats.org/officeDocument/2006/relationships/hyperlink" Target="https://login.consultant.ru/link/?req=doc&amp;base=LAW&amp;n=495537&amp;date=02.10.2025&amp;dst=42&amp;field=134" TargetMode = "External"/><Relationship Id="rId1507" Type="http://schemas.openxmlformats.org/officeDocument/2006/relationships/hyperlink" Target="https://login.consultant.ru/link/?req=doc&amp;base=LAW&amp;n=495537&amp;date=02.10.2025&amp;dst=100317&amp;field=134" TargetMode = "External"/><Relationship Id="rId1508" Type="http://schemas.openxmlformats.org/officeDocument/2006/relationships/hyperlink" Target="https://login.consultant.ru/link/?req=doc&amp;base=LAW&amp;n=495537&amp;date=02.10.2025&amp;dst=100341&amp;field=134" TargetMode = "External"/><Relationship Id="rId1509" Type="http://schemas.openxmlformats.org/officeDocument/2006/relationships/hyperlink" Target="https://login.consultant.ru/link/?req=doc&amp;base=LAW&amp;n=495537&amp;date=02.10.2025&amp;dst=100344&amp;field=134" TargetMode = "External"/><Relationship Id="rId1510" Type="http://schemas.openxmlformats.org/officeDocument/2006/relationships/hyperlink" Target="https://login.consultant.ru/link/?req=doc&amp;base=LAW&amp;n=495537&amp;date=02.10.2025&amp;dst=100556&amp;field=134" TargetMode = "External"/><Relationship Id="rId1511" Type="http://schemas.openxmlformats.org/officeDocument/2006/relationships/hyperlink" Target="https://login.consultant.ru/link/?req=doc&amp;base=LAW&amp;n=495537&amp;date=02.10.2025&amp;dst=83&amp;field=134" TargetMode = "External"/><Relationship Id="rId1512" Type="http://schemas.openxmlformats.org/officeDocument/2006/relationships/hyperlink" Target="https://login.consultant.ru/link/?req=doc&amp;base=LAW&amp;n=495537&amp;date=02.10.2025&amp;dst=84&amp;field=134" TargetMode = "External"/><Relationship Id="rId1513" Type="http://schemas.openxmlformats.org/officeDocument/2006/relationships/hyperlink" Target="https://login.consultant.ru/link/?req=doc&amp;base=LAW&amp;n=495537&amp;date=02.10.2025&amp;dst=100561&amp;field=134" TargetMode = "External"/><Relationship Id="rId1514" Type="http://schemas.openxmlformats.org/officeDocument/2006/relationships/hyperlink" Target="https://login.consultant.ru/link/?req=doc&amp;base=LAW&amp;n=495537&amp;date=02.10.2025&amp;dst=100617&amp;field=134" TargetMode = "External"/><Relationship Id="rId1515" Type="http://schemas.openxmlformats.org/officeDocument/2006/relationships/hyperlink" Target="https://login.consultant.ru/link/?req=doc&amp;base=LAW&amp;n=495537&amp;date=02.10.2025&amp;dst=197&amp;field=134" TargetMode = "External"/><Relationship Id="rId1516" Type="http://schemas.openxmlformats.org/officeDocument/2006/relationships/hyperlink" Target="https://login.consultant.ru/link/?req=doc&amp;base=LAW&amp;n=495537&amp;date=02.10.2025&amp;dst=100623&amp;field=134" TargetMode = "External"/><Relationship Id="rId1517" Type="http://schemas.openxmlformats.org/officeDocument/2006/relationships/hyperlink" Target="https://login.consultant.ru/link/?req=doc&amp;base=LAW&amp;n=495537&amp;date=02.10.2025&amp;dst=98&amp;field=134" TargetMode = "External"/><Relationship Id="rId1518" Type="http://schemas.openxmlformats.org/officeDocument/2006/relationships/hyperlink" Target="https://login.consultant.ru/link/?req=doc&amp;base=LAW&amp;n=495537&amp;date=02.10.2025&amp;dst=100693&amp;field=134" TargetMode = "External"/><Relationship Id="rId1519" Type="http://schemas.openxmlformats.org/officeDocument/2006/relationships/hyperlink" Target="https://login.consultant.ru/link/?req=doc&amp;base=LAW&amp;n=495537&amp;date=02.10.2025&amp;dst=100706&amp;field=134" TargetMode = "External"/><Relationship Id="rId1520" Type="http://schemas.openxmlformats.org/officeDocument/2006/relationships/hyperlink" Target="https://login.consultant.ru/link/?req=doc&amp;base=LAW&amp;n=495537&amp;date=02.10.2025&amp;dst=100715&amp;field=134" TargetMode = "External"/><Relationship Id="rId1521" Type="http://schemas.openxmlformats.org/officeDocument/2006/relationships/hyperlink" Target="https://login.consultant.ru/link/?req=doc&amp;base=LAW&amp;n=495537&amp;date=02.10.2025&amp;dst=100722&amp;field=134" TargetMode = "External"/><Relationship Id="rId1522" Type="http://schemas.openxmlformats.org/officeDocument/2006/relationships/hyperlink" Target="https://login.consultant.ru/link/?req=doc&amp;base=LAW&amp;n=495537&amp;date=02.10.2025&amp;dst=100736&amp;field=134" TargetMode = "External"/><Relationship Id="rId1523" Type="http://schemas.openxmlformats.org/officeDocument/2006/relationships/hyperlink" Target="https://login.consultant.ru/link/?req=doc&amp;base=LAW&amp;n=495537&amp;date=02.10.2025&amp;dst=100743&amp;field=134" TargetMode = "External"/><Relationship Id="rId1524" Type="http://schemas.openxmlformats.org/officeDocument/2006/relationships/hyperlink" Target="https://login.consultant.ru/link/?req=doc&amp;base=LAW&amp;n=495537&amp;date=02.10.2025&amp;dst=100793&amp;field=134" TargetMode = "External"/><Relationship Id="rId1525" Type="http://schemas.openxmlformats.org/officeDocument/2006/relationships/hyperlink" Target="https://login.consultant.ru/link/?req=doc&amp;base=LAW&amp;n=495537&amp;date=02.10.2025&amp;dst=100797&amp;field=134" TargetMode = "External"/><Relationship Id="rId1526" Type="http://schemas.openxmlformats.org/officeDocument/2006/relationships/hyperlink" Target="https://login.consultant.ru/link/?req=doc&amp;base=LAW&amp;n=495537&amp;date=02.10.2025&amp;dst=100810&amp;field=134" TargetMode = "External"/><Relationship Id="rId1527" Type="http://schemas.openxmlformats.org/officeDocument/2006/relationships/hyperlink" Target="https://login.consultant.ru/link/?req=doc&amp;base=LAW&amp;n=495537&amp;date=02.10.2025&amp;dst=214&amp;field=134" TargetMode = "External"/><Relationship Id="rId1528" Type="http://schemas.openxmlformats.org/officeDocument/2006/relationships/hyperlink" Target="https://login.consultant.ru/link/?req=doc&amp;base=LAW&amp;n=495537&amp;date=02.10.2025&amp;dst=100901&amp;field=134" TargetMode = "External"/><Relationship Id="rId1529" Type="http://schemas.openxmlformats.org/officeDocument/2006/relationships/hyperlink" Target="https://login.consultant.ru/link/?req=doc&amp;base=LAW&amp;n=509581&amp;date=02.10.2025&amp;dst=100698&amp;field=134" TargetMode = "External"/><Relationship Id="rId1530" Type="http://schemas.openxmlformats.org/officeDocument/2006/relationships/hyperlink" Target="https://login.consultant.ru/link/?req=doc&amp;base=LAW&amp;n=397957&amp;date=02.10.2025" TargetMode = "External"/><Relationship Id="rId1531" Type="http://schemas.openxmlformats.org/officeDocument/2006/relationships/hyperlink" Target="http://pravo.gov.ru/proxy/ips/?searchres=&amp;bpas=cd00000&amp;a3=&amp;a3type=1&amp;a3value=&amp;a6=&amp;a6type=1&amp;a6value=&amp;a15=&amp;a15type=1&amp;a15value=&amp;a7type=1&amp;a7from=&amp;a7to=&amp;a7date=28.10.2019&amp;a8=707&amp;a8type=1&amp;a1=&amp;a0=&amp;a16=&amp;a16type=1&amp;a16value=&amp;a17=&amp;a17type=1&amp;a17value=&amp;a4=&amp;a4type=1&amp;a4value=&amp;a23=&amp;a23type=1&amp;a23value=&amp;textpres=&amp;sort=7&amp;x=73&amp;y=8" TargetMode = "External"/><Relationship Id="rId1532" Type="http://schemas.openxmlformats.org/officeDocument/2006/relationships/hyperlink" Target="https://login.consultant.ru/link/?req=doc&amp;base=LAW&amp;n=397957&amp;date=02.10.2025&amp;dst=100014&amp;field=134" TargetMode = "External"/><Relationship Id="rId1533" Type="http://schemas.openxmlformats.org/officeDocument/2006/relationships/hyperlink" Target="https://login.consultant.ru/link/?req=doc&amp;base=LAW&amp;n=397957&amp;date=02.10.2025&amp;dst=100016&amp;field=134" TargetMode = "External"/><Relationship Id="rId1534" Type="http://schemas.openxmlformats.org/officeDocument/2006/relationships/hyperlink" Target="https://login.consultant.ru/link/?req=doc&amp;base=LAW&amp;n=509581&amp;date=02.10.2025&amp;dst=8426&amp;field=134" TargetMode = "External"/><Relationship Id="rId1535" Type="http://schemas.openxmlformats.org/officeDocument/2006/relationships/hyperlink" Target="https://login.consultant.ru/link/?req=doc&amp;base=LAW&amp;n=475530&amp;date=02.10.2025" TargetMode = "External"/><Relationship Id="rId1536" Type="http://schemas.openxmlformats.org/officeDocument/2006/relationships/hyperlink" Target="http://pravo.gov.ru/proxy/ips/?searchres=&amp;bpas=cd00000&amp;a3=&amp;a3type=1&amp;a3value=&amp;a6=&amp;a6type=1&amp;a6value=&amp;a15=&amp;a15type=1&amp;a15value=&amp;a7type=1&amp;a7from=&amp;a7to=&amp;a7date=25.10.2017&amp;a8=1013&amp;a8type=1&amp;a1=&amp;a0=&amp;a16=&amp;a16type=1&amp;a16value=&amp;a17=&amp;a17type=1&amp;a17value=&amp;a4=&amp;a4type=1&amp;a4value=&amp;a23=&amp;a23type=1&amp;a23value=&amp;textpres=&amp;sort=7&amp;x=86&amp;y=17" TargetMode = "External"/><Relationship Id="rId1537" Type="http://schemas.openxmlformats.org/officeDocument/2006/relationships/hyperlink" Target="https://login.consultant.ru/link/?req=doc&amp;base=LAW&amp;n=475530&amp;date=02.10.2025&amp;dst=100023&amp;field=134" TargetMode = "External"/><Relationship Id="rId1538" Type="http://schemas.openxmlformats.org/officeDocument/2006/relationships/hyperlink" Target="https://login.consultant.ru/link/?req=doc&amp;base=LAW&amp;n=475530&amp;date=02.10.2025&amp;dst=34&amp;field=134" TargetMode = "External"/><Relationship Id="rId1539" Type="http://schemas.openxmlformats.org/officeDocument/2006/relationships/hyperlink" Target="https://login.consultant.ru/link/?req=doc&amp;base=LAW&amp;n=475530&amp;date=02.10.2025&amp;dst=38&amp;field=134" TargetMode = "External"/><Relationship Id="rId1540" Type="http://schemas.openxmlformats.org/officeDocument/2006/relationships/hyperlink" Target="https://login.consultant.ru/link/?req=doc&amp;base=LAW&amp;n=475530&amp;date=02.10.2025&amp;dst=100099&amp;field=134" TargetMode = "External"/><Relationship Id="rId1541" Type="http://schemas.openxmlformats.org/officeDocument/2006/relationships/hyperlink" Target="https://login.consultant.ru/link/?req=doc&amp;base=LAW&amp;n=475530&amp;date=02.10.2025&amp;dst=100103&amp;field=134" TargetMode = "External"/><Relationship Id="rId1542" Type="http://schemas.openxmlformats.org/officeDocument/2006/relationships/hyperlink" Target="https://login.consultant.ru/link/?req=doc&amp;base=LAW&amp;n=475530&amp;date=02.10.2025&amp;dst=100122&amp;field=134" TargetMode = "External"/><Relationship Id="rId1543" Type="http://schemas.openxmlformats.org/officeDocument/2006/relationships/hyperlink" Target="https://login.consultant.ru/link/?req=doc&amp;base=LAW&amp;n=475530&amp;date=02.10.2025&amp;dst=100124&amp;field=134" TargetMode = "External"/><Relationship Id="rId1544" Type="http://schemas.openxmlformats.org/officeDocument/2006/relationships/hyperlink" Target="https://login.consultant.ru/link/?req=doc&amp;base=LAW&amp;n=475530&amp;date=02.10.2025&amp;dst=100126&amp;field=134" TargetMode = "External"/><Relationship Id="rId1545" Type="http://schemas.openxmlformats.org/officeDocument/2006/relationships/hyperlink" Target="https://login.consultant.ru/link/?req=doc&amp;base=LAW&amp;n=475530&amp;date=02.10.2025&amp;dst=100128&amp;field=134" TargetMode = "External"/><Relationship Id="rId1546" Type="http://schemas.openxmlformats.org/officeDocument/2006/relationships/hyperlink" Target="https://login.consultant.ru/link/?req=doc&amp;base=LAW&amp;n=475530&amp;date=02.10.2025&amp;dst=100133&amp;field=134" TargetMode = "External"/><Relationship Id="rId1547" Type="http://schemas.openxmlformats.org/officeDocument/2006/relationships/hyperlink" Target="https://login.consultant.ru/link/?req=doc&amp;base=LAW&amp;n=475530&amp;date=02.10.2025&amp;dst=100135&amp;field=134" TargetMode = "External"/><Relationship Id="rId1548" Type="http://schemas.openxmlformats.org/officeDocument/2006/relationships/hyperlink" Target="https://login.consultant.ru/link/?req=doc&amp;base=LAW&amp;n=475530&amp;date=02.10.2025&amp;dst=100595&amp;field=134" TargetMode = "External"/><Relationship Id="rId1549" Type="http://schemas.openxmlformats.org/officeDocument/2006/relationships/hyperlink" Target="https://login.consultant.ru/link/?req=doc&amp;base=LAW&amp;n=475530&amp;date=02.10.2025&amp;dst=100598&amp;field=134" TargetMode = "External"/><Relationship Id="rId1550" Type="http://schemas.openxmlformats.org/officeDocument/2006/relationships/hyperlink" Target="https://login.consultant.ru/link/?req=doc&amp;base=LAW&amp;n=475530&amp;date=02.10.2025&amp;dst=100600&amp;field=134" TargetMode = "External"/><Relationship Id="rId1551" Type="http://schemas.openxmlformats.org/officeDocument/2006/relationships/hyperlink" Target="https://login.consultant.ru/link/?req=doc&amp;base=LAW&amp;n=475530&amp;date=02.10.2025&amp;dst=100602&amp;field=134" TargetMode = "External"/><Relationship Id="rId1552" Type="http://schemas.openxmlformats.org/officeDocument/2006/relationships/hyperlink" Target="https://login.consultant.ru/link/?req=doc&amp;base=LAW&amp;n=475530&amp;date=02.10.2025&amp;dst=100664&amp;field=134" TargetMode = "External"/><Relationship Id="rId1553" Type="http://schemas.openxmlformats.org/officeDocument/2006/relationships/hyperlink" Target="https://login.consultant.ru/link/?req=doc&amp;base=LAW&amp;n=475530&amp;date=02.10.2025&amp;dst=100972&amp;field=134" TargetMode = "External"/><Relationship Id="rId1554" Type="http://schemas.openxmlformats.org/officeDocument/2006/relationships/hyperlink" Target="https://login.consultant.ru/link/?req=doc&amp;base=LAW&amp;n=475530&amp;date=02.10.2025&amp;dst=100980&amp;field=134" TargetMode = "External"/><Relationship Id="rId1555" Type="http://schemas.openxmlformats.org/officeDocument/2006/relationships/hyperlink" Target="https://login.consultant.ru/link/?req=doc&amp;base=LAW&amp;n=475530&amp;date=02.10.2025&amp;dst=100984&amp;field=134" TargetMode = "External"/><Relationship Id="rId1556" Type="http://schemas.openxmlformats.org/officeDocument/2006/relationships/hyperlink" Target="https://login.consultant.ru/link/?req=doc&amp;base=LAW&amp;n=475530&amp;date=02.10.2025&amp;dst=101001&amp;field=134" TargetMode = "External"/><Relationship Id="rId1557" Type="http://schemas.openxmlformats.org/officeDocument/2006/relationships/hyperlink" Target="https://login.consultant.ru/link/?req=doc&amp;base=LAW&amp;n=475530&amp;date=02.10.2025&amp;dst=101016&amp;field=134" TargetMode = "External"/><Relationship Id="rId1558" Type="http://schemas.openxmlformats.org/officeDocument/2006/relationships/hyperlink" Target="https://login.consultant.ru/link/?req=doc&amp;base=LAW&amp;n=475530&amp;date=02.10.2025&amp;dst=101030&amp;field=134" TargetMode = "External"/><Relationship Id="rId1559" Type="http://schemas.openxmlformats.org/officeDocument/2006/relationships/hyperlink" Target="https://login.consultant.ru/link/?req=doc&amp;base=LAW&amp;n=475530&amp;date=02.10.2025&amp;dst=101050&amp;field=134" TargetMode = "External"/><Relationship Id="rId1560" Type="http://schemas.openxmlformats.org/officeDocument/2006/relationships/hyperlink" Target="https://login.consultant.ru/link/?req=doc&amp;base=LAW&amp;n=475530&amp;date=02.10.2025&amp;dst=101067&amp;field=134" TargetMode = "External"/><Relationship Id="rId1561" Type="http://schemas.openxmlformats.org/officeDocument/2006/relationships/hyperlink" Target="https://login.consultant.ru/link/?req=doc&amp;base=LAW&amp;n=475530&amp;date=02.10.2025&amp;dst=101072&amp;field=134" TargetMode = "External"/><Relationship Id="rId1562" Type="http://schemas.openxmlformats.org/officeDocument/2006/relationships/hyperlink" Target="https://login.consultant.ru/link/?req=doc&amp;base=LAW&amp;n=475530&amp;date=02.10.2025&amp;dst=101077&amp;field=134" TargetMode = "External"/><Relationship Id="rId1563" Type="http://schemas.openxmlformats.org/officeDocument/2006/relationships/hyperlink" Target="https://login.consultant.ru/link/?req=doc&amp;base=LAW&amp;n=475530&amp;date=02.10.2025&amp;dst=101096&amp;field=134" TargetMode = "External"/><Relationship Id="rId1564" Type="http://schemas.openxmlformats.org/officeDocument/2006/relationships/hyperlink" Target="https://login.consultant.ru/link/?req=doc&amp;base=LAW&amp;n=475530&amp;date=02.10.2025&amp;dst=101115&amp;field=134" TargetMode = "External"/><Relationship Id="rId1565" Type="http://schemas.openxmlformats.org/officeDocument/2006/relationships/hyperlink" Target="https://login.consultant.ru/link/?req=doc&amp;base=LAW&amp;n=475530&amp;date=02.10.2025&amp;dst=101117&amp;field=134" TargetMode = "External"/><Relationship Id="rId1566" Type="http://schemas.openxmlformats.org/officeDocument/2006/relationships/hyperlink" Target="https://login.consultant.ru/link/?req=doc&amp;base=LAW&amp;n=475530&amp;date=02.10.2025&amp;dst=101121&amp;field=134" TargetMode = "External"/><Relationship Id="rId1567" Type="http://schemas.openxmlformats.org/officeDocument/2006/relationships/hyperlink" Target="https://login.consultant.ru/link/?req=doc&amp;base=LAW&amp;n=475530&amp;date=02.10.2025&amp;dst=101127&amp;field=134" TargetMode = "External"/><Relationship Id="rId1568" Type="http://schemas.openxmlformats.org/officeDocument/2006/relationships/hyperlink" Target="https://login.consultant.ru/link/?req=doc&amp;base=LAW&amp;n=475530&amp;date=02.10.2025&amp;dst=101129&amp;field=134" TargetMode = "External"/><Relationship Id="rId1569" Type="http://schemas.openxmlformats.org/officeDocument/2006/relationships/hyperlink" Target="https://login.consultant.ru/link/?req=doc&amp;base=LAW&amp;n=475530&amp;date=02.10.2025&amp;dst=101136&amp;field=134" TargetMode = "External"/><Relationship Id="rId1570" Type="http://schemas.openxmlformats.org/officeDocument/2006/relationships/hyperlink" Target="https://login.consultant.ru/link/?req=doc&amp;base=LAW&amp;n=475530&amp;date=02.10.2025&amp;dst=101149&amp;field=134" TargetMode = "External"/><Relationship Id="rId1571" Type="http://schemas.openxmlformats.org/officeDocument/2006/relationships/hyperlink" Target="https://login.consultant.ru/link/?req=doc&amp;base=LAW&amp;n=475530&amp;date=02.10.2025&amp;dst=101154&amp;field=134" TargetMode = "External"/><Relationship Id="rId1572" Type="http://schemas.openxmlformats.org/officeDocument/2006/relationships/hyperlink" Target="https://login.consultant.ru/link/?req=doc&amp;base=LAW&amp;n=475530&amp;date=02.10.2025&amp;dst=101157&amp;field=134" TargetMode = "External"/><Relationship Id="rId1573" Type="http://schemas.openxmlformats.org/officeDocument/2006/relationships/hyperlink" Target="https://login.consultant.ru/link/?req=doc&amp;base=LAW&amp;n=475530&amp;date=02.10.2025&amp;dst=101229&amp;field=134" TargetMode = "External"/><Relationship Id="rId1574" Type="http://schemas.openxmlformats.org/officeDocument/2006/relationships/hyperlink" Target="https://login.consultant.ru/link/?req=doc&amp;base=LAW&amp;n=475530&amp;date=02.10.2025&amp;dst=101240&amp;field=134" TargetMode = "External"/><Relationship Id="rId1575" Type="http://schemas.openxmlformats.org/officeDocument/2006/relationships/hyperlink" Target="https://login.consultant.ru/link/?req=doc&amp;base=LAW&amp;n=475530&amp;date=02.10.2025&amp;dst=101258&amp;field=134" TargetMode = "External"/><Relationship Id="rId1576" Type="http://schemas.openxmlformats.org/officeDocument/2006/relationships/hyperlink" Target="https://login.consultant.ru/link/?req=doc&amp;base=LAW&amp;n=475530&amp;date=02.10.2025&amp;dst=101261&amp;field=134" TargetMode = "External"/><Relationship Id="rId1577" Type="http://schemas.openxmlformats.org/officeDocument/2006/relationships/hyperlink" Target="https://login.consultant.ru/link/?req=doc&amp;base=LAW&amp;n=475530&amp;date=02.10.2025&amp;dst=284&amp;field=134" TargetMode = "External"/><Relationship Id="rId1578" Type="http://schemas.openxmlformats.org/officeDocument/2006/relationships/hyperlink" Target="https://login.consultant.ru/link/?req=doc&amp;base=LAW&amp;n=475530&amp;date=02.10.2025&amp;dst=296&amp;field=134" TargetMode = "External"/><Relationship Id="rId1579" Type="http://schemas.openxmlformats.org/officeDocument/2006/relationships/hyperlink" Target="https://login.consultant.ru/link/?req=doc&amp;base=LAW&amp;n=475530&amp;date=02.10.2025&amp;dst=101442&amp;field=134" TargetMode = "External"/><Relationship Id="rId1580" Type="http://schemas.openxmlformats.org/officeDocument/2006/relationships/hyperlink" Target="https://login.consultant.ru/link/?req=doc&amp;base=LAW&amp;n=475530&amp;date=02.10.2025&amp;dst=101446&amp;field=134" TargetMode = "External"/><Relationship Id="rId1581" Type="http://schemas.openxmlformats.org/officeDocument/2006/relationships/hyperlink" Target="https://login.consultant.ru/link/?req=doc&amp;base=LAW&amp;n=475530&amp;date=02.10.2025&amp;dst=101454&amp;field=134" TargetMode = "External"/><Relationship Id="rId1582" Type="http://schemas.openxmlformats.org/officeDocument/2006/relationships/hyperlink" Target="https://login.consultant.ru/link/?req=doc&amp;base=LAW&amp;n=475530&amp;date=02.10.2025&amp;dst=101466&amp;field=134" TargetMode = "External"/><Relationship Id="rId1583" Type="http://schemas.openxmlformats.org/officeDocument/2006/relationships/hyperlink" Target="https://login.consultant.ru/link/?req=doc&amp;base=LAW&amp;n=475530&amp;date=02.10.2025&amp;dst=101569&amp;field=134" TargetMode = "External"/><Relationship Id="rId1584" Type="http://schemas.openxmlformats.org/officeDocument/2006/relationships/hyperlink" Target="https://login.consultant.ru/link/?req=doc&amp;base=LAW&amp;n=475530&amp;date=02.10.2025&amp;dst=102667&amp;field=134" TargetMode = "External"/><Relationship Id="rId1585" Type="http://schemas.openxmlformats.org/officeDocument/2006/relationships/hyperlink" Target="https://login.consultant.ru/link/?req=doc&amp;base=LAW&amp;n=475530&amp;date=02.10.2025&amp;dst=105628&amp;field=134" TargetMode = "External"/><Relationship Id="rId1586" Type="http://schemas.openxmlformats.org/officeDocument/2006/relationships/hyperlink" Target="https://login.consultant.ru/link/?req=doc&amp;base=LAW&amp;n=475530&amp;date=02.10.2025&amp;dst=105767&amp;field=134" TargetMode = "External"/><Relationship Id="rId1587" Type="http://schemas.openxmlformats.org/officeDocument/2006/relationships/hyperlink" Target="https://login.consultant.ru/link/?req=doc&amp;base=LAW&amp;n=475530&amp;date=02.10.2025&amp;dst=105898&amp;field=134" TargetMode = "External"/><Relationship Id="rId1588" Type="http://schemas.openxmlformats.org/officeDocument/2006/relationships/hyperlink" Target="https://login.consultant.ru/link/?req=doc&amp;base=LAW&amp;n=475530&amp;date=02.10.2025&amp;dst=106180&amp;field=134" TargetMode = "External"/><Relationship Id="rId1589" Type="http://schemas.openxmlformats.org/officeDocument/2006/relationships/hyperlink" Target="https://login.consultant.ru/link/?req=doc&amp;base=LAW&amp;n=475530&amp;date=02.10.2025&amp;dst=106190&amp;field=134" TargetMode = "External"/><Relationship Id="rId1590" Type="http://schemas.openxmlformats.org/officeDocument/2006/relationships/hyperlink" Target="https://login.consultant.ru/link/?req=doc&amp;base=LAW&amp;n=475530&amp;date=02.10.2025&amp;dst=106262&amp;field=134" TargetMode = "External"/><Relationship Id="rId1591" Type="http://schemas.openxmlformats.org/officeDocument/2006/relationships/hyperlink" Target="https://login.consultant.ru/link/?req=doc&amp;base=LAW&amp;n=475530&amp;date=02.10.2025&amp;dst=106423&amp;field=134" TargetMode = "External"/><Relationship Id="rId1592" Type="http://schemas.openxmlformats.org/officeDocument/2006/relationships/hyperlink" Target="https://login.consultant.ru/link/?req=doc&amp;base=LAW&amp;n=475530&amp;date=02.10.2025&amp;dst=707&amp;field=134" TargetMode = "External"/><Relationship Id="rId1593" Type="http://schemas.openxmlformats.org/officeDocument/2006/relationships/hyperlink" Target="https://login.consultant.ru/link/?req=doc&amp;base=LAW&amp;n=475530&amp;date=02.10.2025&amp;dst=107553&amp;field=134" TargetMode = "External"/><Relationship Id="rId1594" Type="http://schemas.openxmlformats.org/officeDocument/2006/relationships/hyperlink" Target="https://login.consultant.ru/link/?req=doc&amp;base=LAW&amp;n=475530&amp;date=02.10.2025&amp;dst=107615&amp;field=134" TargetMode = "External"/><Relationship Id="rId1595" Type="http://schemas.openxmlformats.org/officeDocument/2006/relationships/hyperlink" Target="https://login.consultant.ru/link/?req=doc&amp;base=LAW&amp;n=475530&amp;date=02.10.2025&amp;dst=107677&amp;field=134" TargetMode = "External"/><Relationship Id="rId1596" Type="http://schemas.openxmlformats.org/officeDocument/2006/relationships/hyperlink" Target="https://login.consultant.ru/link/?req=doc&amp;base=LAW&amp;n=475530&amp;date=02.10.2025&amp;dst=107764&amp;field=134" TargetMode = "External"/><Relationship Id="rId1597" Type="http://schemas.openxmlformats.org/officeDocument/2006/relationships/hyperlink" Target="https://login.consultant.ru/link/?req=doc&amp;base=LAW&amp;n=475530&amp;date=02.10.2025&amp;dst=107909&amp;field=134" TargetMode = "External"/><Relationship Id="rId1598" Type="http://schemas.openxmlformats.org/officeDocument/2006/relationships/hyperlink" Target="https://login.consultant.ru/link/?req=doc&amp;base=LAW&amp;n=475530&amp;date=02.10.2025&amp;dst=108014&amp;field=134" TargetMode = "External"/><Relationship Id="rId1599" Type="http://schemas.openxmlformats.org/officeDocument/2006/relationships/hyperlink" Target="https://login.consultant.ru/link/?req=doc&amp;base=LAW&amp;n=475530&amp;date=02.10.2025&amp;dst=108036&amp;field=134" TargetMode = "External"/><Relationship Id="rId1600" Type="http://schemas.openxmlformats.org/officeDocument/2006/relationships/hyperlink" Target="https://login.consultant.ru/link/?req=doc&amp;base=LAW&amp;n=475530&amp;date=02.10.2025&amp;dst=108068&amp;field=134" TargetMode = "External"/><Relationship Id="rId1601" Type="http://schemas.openxmlformats.org/officeDocument/2006/relationships/hyperlink" Target="https://login.consultant.ru/link/?req=doc&amp;base=LAW&amp;n=475530&amp;date=02.10.2025&amp;dst=108086&amp;field=134" TargetMode = "External"/><Relationship Id="rId1602" Type="http://schemas.openxmlformats.org/officeDocument/2006/relationships/hyperlink" Target="https://login.consultant.ru/link/?req=doc&amp;base=LAW&amp;n=475530&amp;date=02.10.2025&amp;dst=108104&amp;field=134" TargetMode = "External"/><Relationship Id="rId1603" Type="http://schemas.openxmlformats.org/officeDocument/2006/relationships/hyperlink" Target="https://login.consultant.ru/link/?req=doc&amp;base=LAW&amp;n=475530&amp;date=02.10.2025&amp;dst=108118&amp;field=134" TargetMode = "External"/><Relationship Id="rId1604" Type="http://schemas.openxmlformats.org/officeDocument/2006/relationships/hyperlink" Target="https://login.consultant.ru/link/?req=doc&amp;base=LAW&amp;n=475530&amp;date=02.10.2025&amp;dst=108150&amp;field=134" TargetMode = "External"/><Relationship Id="rId1605" Type="http://schemas.openxmlformats.org/officeDocument/2006/relationships/hyperlink" Target="https://login.consultant.ru/link/?req=doc&amp;base=LAW&amp;n=475530&amp;date=02.10.2025&amp;dst=108229&amp;field=134" TargetMode = "External"/><Relationship Id="rId1606" Type="http://schemas.openxmlformats.org/officeDocument/2006/relationships/hyperlink" Target="https://login.consultant.ru/link/?req=doc&amp;base=LAW&amp;n=475530&amp;date=02.10.2025&amp;dst=108275&amp;field=134" TargetMode = "External"/><Relationship Id="rId1607" Type="http://schemas.openxmlformats.org/officeDocument/2006/relationships/hyperlink" Target="https://login.consultant.ru/link/?req=doc&amp;base=LAW&amp;n=475530&amp;date=02.10.2025&amp;dst=108324&amp;field=134" TargetMode = "External"/><Relationship Id="rId1608" Type="http://schemas.openxmlformats.org/officeDocument/2006/relationships/hyperlink" Target="https://login.consultant.ru/link/?req=doc&amp;base=LAW&amp;n=475530&amp;date=02.10.2025&amp;dst=108576&amp;field=134" TargetMode = "External"/><Relationship Id="rId1609" Type="http://schemas.openxmlformats.org/officeDocument/2006/relationships/hyperlink" Target="https://login.consultant.ru/link/?req=doc&amp;base=LAW&amp;n=509581&amp;date=02.10.2025&amp;dst=100698&amp;field=134" TargetMode = "External"/><Relationship Id="rId1610" Type="http://schemas.openxmlformats.org/officeDocument/2006/relationships/hyperlink" Target="https://login.consultant.ru/link/?req=doc&amp;base=LAW&amp;n=366110&amp;date=02.10.2025" TargetMode = "External"/><Relationship Id="rId1611" Type="http://schemas.openxmlformats.org/officeDocument/2006/relationships/hyperlink" Target="http://pravo.gov.ru/proxy/ips/?searchres=&amp;bpas=cd00000&amp;a3=&amp;a3type=1&amp;a3value=&amp;a6=&amp;a6type=1&amp;a6value=&amp;a15=&amp;a15type=1&amp;a15value=&amp;a7type=1&amp;a7from=&amp;a7to=&amp;a7date=13.07.2020&amp;a8=555&amp;a8type=1&amp;a1=&amp;a0=&amp;a16=&amp;a16type=1&amp;a16value=&amp;a17=&amp;a17type=1&amp;a17value=&amp;a4=&amp;a4type=1&amp;a4value=&amp;a23=&amp;a23type=1&amp;a23value=&amp;textpres=&amp;sort=7&amp;x=76&amp;y=21" TargetMode = "External"/><Relationship Id="rId1612" Type="http://schemas.openxmlformats.org/officeDocument/2006/relationships/hyperlink" Target="https://login.consultant.ru/link/?req=doc&amp;base=LAW&amp;n=366110&amp;date=02.10.2025&amp;dst=100014&amp;field=134" TargetMode = "External"/><Relationship Id="rId1613" Type="http://schemas.openxmlformats.org/officeDocument/2006/relationships/hyperlink" Target="https://login.consultant.ru/link/?req=doc&amp;base=LAW&amp;n=366110&amp;date=02.10.2025&amp;dst=100021&amp;field=134" TargetMode = "External"/><Relationship Id="rId1614" Type="http://schemas.openxmlformats.org/officeDocument/2006/relationships/hyperlink" Target="https://login.consultant.ru/link/?req=doc&amp;base=LAW&amp;n=366110&amp;date=02.10.2025&amp;dst=100023&amp;field=134" TargetMode = "External"/><Relationship Id="rId1615" Type="http://schemas.openxmlformats.org/officeDocument/2006/relationships/hyperlink" Target="https://login.consultant.ru/link/?req=doc&amp;base=LAW&amp;n=366110&amp;date=02.10.2025&amp;dst=100024&amp;field=134" TargetMode = "External"/><Relationship Id="rId1616" Type="http://schemas.openxmlformats.org/officeDocument/2006/relationships/hyperlink" Target="https://login.consultant.ru/link/?req=doc&amp;base=LAW&amp;n=366110&amp;date=02.10.2025&amp;dst=100030&amp;field=134" TargetMode = "External"/><Relationship Id="rId1617" Type="http://schemas.openxmlformats.org/officeDocument/2006/relationships/hyperlink" Target="https://login.consultant.ru/link/?req=doc&amp;base=LAW&amp;n=366110&amp;date=02.10.2025&amp;dst=100159&amp;field=134" TargetMode = "External"/><Relationship Id="rId1618" Type="http://schemas.openxmlformats.org/officeDocument/2006/relationships/hyperlink" Target="https://login.consultant.ru/link/?req=doc&amp;base=LAW&amp;n=366110&amp;date=02.10.2025&amp;dst=100161&amp;field=134" TargetMode = "External"/><Relationship Id="rId1619" Type="http://schemas.openxmlformats.org/officeDocument/2006/relationships/hyperlink" Target="https://login.consultant.ru/link/?req=doc&amp;base=LAW&amp;n=366110&amp;date=02.10.2025&amp;dst=100311&amp;field=134" TargetMode = "External"/><Relationship Id="rId1620" Type="http://schemas.openxmlformats.org/officeDocument/2006/relationships/hyperlink" Target="https://login.consultant.ru/link/?req=doc&amp;base=LAW&amp;n=509581&amp;date=02.10.2025&amp;dst=100698&amp;field=134" TargetMode = "External"/><Relationship Id="rId1621" Type="http://schemas.openxmlformats.org/officeDocument/2006/relationships/hyperlink" Target="https://login.consultant.ru/link/?req=doc&amp;base=LAW&amp;n=353238&amp;date=02.10.2025" TargetMode = "External"/><Relationship Id="rId1622" Type="http://schemas.openxmlformats.org/officeDocument/2006/relationships/hyperlink" Target="http://pravo.gov.ru/proxy/ips/?searchres=&amp;bpas=cd00000&amp;a3=&amp;a3type=1&amp;a3value=&amp;a6=&amp;a6type=1&amp;a6value=&amp;a15=&amp;a15type=1&amp;a15value=&amp;a7type=1&amp;a7from=&amp;a7to=&amp;a7date=26.07.2017&amp;a8=676&amp;a8type=1&amp;a1=&amp;a0=&amp;a16=&amp;a16type=1&amp;a16value=&amp;a17=&amp;a17type=1&amp;a17value=&amp;a4=&amp;a4type=1&amp;a4value=&amp;a23=&amp;a23type=1&amp;a23value=&amp;textpres=&amp;sort=7&amp;x=63&amp;y=11" TargetMode = "External"/><Relationship Id="rId1623" Type="http://schemas.openxmlformats.org/officeDocument/2006/relationships/hyperlink" Target="https://login.consultant.ru/link/?req=doc&amp;base=LAW&amp;n=353238&amp;date=02.10.2025&amp;dst=100052&amp;field=134" TargetMode = "External"/><Relationship Id="rId1624" Type="http://schemas.openxmlformats.org/officeDocument/2006/relationships/hyperlink" Target="https://login.consultant.ru/link/?req=doc&amp;base=LAW&amp;n=353238&amp;date=02.10.2025&amp;dst=100156&amp;field=134" TargetMode = "External"/><Relationship Id="rId1625" Type="http://schemas.openxmlformats.org/officeDocument/2006/relationships/hyperlink" Target="https://login.consultant.ru/link/?req=doc&amp;base=LAW&amp;n=353238&amp;date=02.10.2025&amp;dst=95&amp;field=134" TargetMode = "External"/><Relationship Id="rId1626" Type="http://schemas.openxmlformats.org/officeDocument/2006/relationships/hyperlink" Target="https://login.consultant.ru/link/?req=doc&amp;base=LAW&amp;n=353238&amp;date=02.10.2025&amp;dst=100166&amp;field=134" TargetMode = "External"/><Relationship Id="rId1627" Type="http://schemas.openxmlformats.org/officeDocument/2006/relationships/hyperlink" Target="https://login.consultant.ru/link/?req=doc&amp;base=LAW&amp;n=509581&amp;date=02.10.2025&amp;dst=100698&amp;field=134" TargetMode = "External"/><Relationship Id="rId1628" Type="http://schemas.openxmlformats.org/officeDocument/2006/relationships/hyperlink" Target="https://login.consultant.ru/link/?req=doc&amp;base=LAW&amp;n=329233&amp;date=02.10.2025" TargetMode = "External"/><Relationship Id="rId1629" Type="http://schemas.openxmlformats.org/officeDocument/2006/relationships/hyperlink" Target="http://pravo.gov.ru/proxy/ips/?searchres=&amp;bpas=cd00000&amp;a3=&amp;a3type=1&amp;a3value=&amp;a6=&amp;a6type=1&amp;a6value=&amp;a15=&amp;a15type=1&amp;a15value=&amp;a7type=1&amp;a7from=&amp;a7to=&amp;a7date=14.05.2019&amp;a8=465&amp;a8type=1&amp;a1=&amp;a0=&amp;a16=&amp;a16type=1&amp;a16value=&amp;a17=&amp;a17type=1&amp;a17value=&amp;a4=&amp;a4type=1&amp;a4value=&amp;a23=&amp;a23type=1&amp;a23value=&amp;textpres=&amp;sort=7&amp;x=90&amp;y=16" TargetMode = "External"/><Relationship Id="rId1630" Type="http://schemas.openxmlformats.org/officeDocument/2006/relationships/hyperlink" Target="https://login.consultant.ru/link/?req=doc&amp;base=LAW&amp;n=329233&amp;date=02.10.2025&amp;dst=100016&amp;field=134" TargetMode = "External"/><Relationship Id="rId1631" Type="http://schemas.openxmlformats.org/officeDocument/2006/relationships/hyperlink" Target="https://login.consultant.ru/link/?req=doc&amp;base=LAW&amp;n=329233&amp;date=02.10.2025&amp;dst=100046&amp;field=134" TargetMode = "External"/><Relationship Id="rId1632" Type="http://schemas.openxmlformats.org/officeDocument/2006/relationships/hyperlink" Target="https://login.consultant.ru/link/?req=doc&amp;base=LAW&amp;n=329233&amp;date=02.10.2025&amp;dst=100054&amp;field=134" TargetMode = "External"/><Relationship Id="rId1633" Type="http://schemas.openxmlformats.org/officeDocument/2006/relationships/hyperlink" Target="https://login.consultant.ru/link/?req=doc&amp;base=LAW&amp;n=329233&amp;date=02.10.2025&amp;dst=100088&amp;field=134" TargetMode = "External"/><Relationship Id="rId1634" Type="http://schemas.openxmlformats.org/officeDocument/2006/relationships/hyperlink" Target="https://login.consultant.ru/link/?req=doc&amp;base=LAW&amp;n=509581&amp;date=02.10.2025&amp;dst=100698&amp;field=134" TargetMode = "External"/><Relationship Id="rId1635" Type="http://schemas.openxmlformats.org/officeDocument/2006/relationships/hyperlink" Target="https://login.consultant.ru/link/?req=doc&amp;base=LAW&amp;n=495534&amp;date=02.10.2025" TargetMode = "External"/><Relationship Id="rId1636" Type="http://schemas.openxmlformats.org/officeDocument/2006/relationships/hyperlink" Target="http://pravo.gov.ru/proxy/ips/?searchres=&amp;bpas=cd00000&amp;a3=&amp;a3type=1&amp;a3value=&amp;a6=&amp;a6type=1&amp;a6value=&amp;a15=&amp;a15type=1&amp;a15value=&amp;a7type=1&amp;a7from=&amp;a7to=&amp;a7date=26.01.2021&amp;a8=27&amp;a8type=1&amp;a1=&amp;a0=&amp;a16=&amp;a16type=1&amp;a16value=&amp;a17=&amp;a17type=1&amp;a17value=&amp;a4=&amp;a4type=1&amp;a4value=&amp;a23=&amp;a23type=1&amp;a23value=&amp;textpres=&amp;sort=7&amp;x=85&amp;y=8" TargetMode = "External"/><Relationship Id="rId1637" Type="http://schemas.openxmlformats.org/officeDocument/2006/relationships/hyperlink" Target="https://login.consultant.ru/link/?req=doc&amp;base=LAW&amp;n=495534&amp;date=02.10.2025&amp;dst=100022&amp;field=134" TargetMode = "External"/><Relationship Id="rId1638" Type="http://schemas.openxmlformats.org/officeDocument/2006/relationships/hyperlink" Target="https://login.consultant.ru/link/?req=doc&amp;base=LAW&amp;n=495534&amp;date=02.10.2025&amp;dst=100040&amp;field=134" TargetMode = "External"/><Relationship Id="rId1639" Type="http://schemas.openxmlformats.org/officeDocument/2006/relationships/hyperlink" Target="https://login.consultant.ru/link/?req=doc&amp;base=LAW&amp;n=495534&amp;date=02.10.2025&amp;dst=100048&amp;field=134" TargetMode = "External"/><Relationship Id="rId1640" Type="http://schemas.openxmlformats.org/officeDocument/2006/relationships/hyperlink" Target="https://login.consultant.ru/link/?req=doc&amp;base=LAW&amp;n=495534&amp;date=02.10.2025&amp;dst=100063&amp;field=134" TargetMode = "External"/><Relationship Id="rId1641" Type="http://schemas.openxmlformats.org/officeDocument/2006/relationships/hyperlink" Target="https://login.consultant.ru/link/?req=doc&amp;base=LAW&amp;n=495534&amp;date=02.10.2025&amp;dst=100072&amp;field=134" TargetMode = "External"/><Relationship Id="rId1642" Type="http://schemas.openxmlformats.org/officeDocument/2006/relationships/hyperlink" Target="https://login.consultant.ru/link/?req=doc&amp;base=LAW&amp;n=495534&amp;date=02.10.2025&amp;dst=100260&amp;field=134" TargetMode = "External"/><Relationship Id="rId1643" Type="http://schemas.openxmlformats.org/officeDocument/2006/relationships/hyperlink" Target="https://login.consultant.ru/link/?req=doc&amp;base=LAW&amp;n=509581&amp;date=02.10.2025&amp;dst=100698&amp;field=134" TargetMode = "External"/><Relationship Id="rId1644" Type="http://schemas.openxmlformats.org/officeDocument/2006/relationships/hyperlink" Target="https://login.consultant.ru/link/?req=doc&amp;base=LAW&amp;n=513572&amp;date=02.10.2025" TargetMode = "External"/><Relationship Id="rId1645" Type="http://schemas.openxmlformats.org/officeDocument/2006/relationships/hyperlink" Target="http://pravo.gov.ru/proxy/ips/?searchres=&amp;bpas=cd00000&amp;a3=&amp;a3type=1&amp;a3value=&amp;a6=&amp;a6type=1&amp;a6value=&amp;a15=&amp;a15type=1&amp;a15value=&amp;a7type=1&amp;a7from=&amp;a7to=&amp;a7date=12.07.2018&amp;a8=548&amp;a8type=1&amp;a1=&amp;a0=&amp;a16=&amp;a16type=1&amp;a16value=&amp;a17=&amp;a17type=1&amp;a17value=&amp;a4=&amp;a4type=1&amp;a4value=&amp;a23=&amp;a23type=1&amp;a23value=&amp;textpres=&amp;sort=7&amp;x=88&amp;y=14" TargetMode = "External"/><Relationship Id="rId1646" Type="http://schemas.openxmlformats.org/officeDocument/2006/relationships/hyperlink" Target="https://login.consultant.ru/link/?req=doc&amp;base=LAW&amp;n=513572&amp;date=02.10.2025&amp;dst=100139&amp;field=134" TargetMode = "External"/><Relationship Id="rId1647" Type="http://schemas.openxmlformats.org/officeDocument/2006/relationships/hyperlink" Target="https://login.consultant.ru/link/?req=doc&amp;base=LAW&amp;n=513572&amp;date=02.10.2025&amp;dst=21&amp;field=134" TargetMode = "External"/><Relationship Id="rId1648" Type="http://schemas.openxmlformats.org/officeDocument/2006/relationships/hyperlink" Target="https://login.consultant.ru/link/?req=doc&amp;base=LAW&amp;n=513572&amp;date=02.10.2025&amp;dst=100155&amp;field=134" TargetMode = "External"/><Relationship Id="rId1649" Type="http://schemas.openxmlformats.org/officeDocument/2006/relationships/hyperlink" Target="https://login.consultant.ru/link/?req=doc&amp;base=LAW&amp;n=513572&amp;date=02.10.2025&amp;dst=22&amp;field=134" TargetMode = "External"/><Relationship Id="rId1650" Type="http://schemas.openxmlformats.org/officeDocument/2006/relationships/hyperlink" Target="https://login.consultant.ru/link/?req=doc&amp;base=LAW&amp;n=513572&amp;date=02.10.2025&amp;dst=25&amp;field=134" TargetMode = "External"/><Relationship Id="rId1651" Type="http://schemas.openxmlformats.org/officeDocument/2006/relationships/hyperlink" Target="https://login.consultant.ru/link/?req=doc&amp;base=LAW&amp;n=513572&amp;date=02.10.2025&amp;dst=100220&amp;field=134" TargetMode = "External"/><Relationship Id="rId1652" Type="http://schemas.openxmlformats.org/officeDocument/2006/relationships/hyperlink" Target="https://login.consultant.ru/link/?req=doc&amp;base=LAW&amp;n=513572&amp;date=02.10.2025&amp;dst=100465&amp;field=134" TargetMode = "External"/><Relationship Id="rId1653" Type="http://schemas.openxmlformats.org/officeDocument/2006/relationships/hyperlink" Target="https://login.consultant.ru/link/?req=doc&amp;base=LAW&amp;n=509581&amp;date=02.10.2025&amp;dst=100698&amp;field=134" TargetMode = "External"/><Relationship Id="rId1654" Type="http://schemas.openxmlformats.org/officeDocument/2006/relationships/hyperlink" Target="https://login.consultant.ru/link/?req=doc&amp;base=LAW&amp;n=462389&amp;date=02.10.2025" TargetMode = "External"/><Relationship Id="rId1655" Type="http://schemas.openxmlformats.org/officeDocument/2006/relationships/hyperlink" Target="http://pravo.gov.ru/proxy/ips/?searchres=&amp;bpas=cd00000&amp;a3=&amp;a3type=1&amp;a3value=&amp;a6=&amp;a6type=1&amp;a6value=&amp;a15=&amp;a15type=1&amp;a15value=&amp;a7type=1&amp;a7from=&amp;a7to=&amp;a7date=19.12.2018&amp;a8=1185&amp;a8type=1&amp;a1=&amp;a0=&amp;a16=&amp;a16type=1&amp;a16value=&amp;a17=&amp;a17type=1&amp;a17value=&amp;a4=&amp;a4type=1&amp;a4value=&amp;a23=&amp;a23type=1&amp;a23value=&amp;textpres=&amp;sort=7&amp;x=96&amp;y=3" TargetMode = "External"/><Relationship Id="rId1656" Type="http://schemas.openxmlformats.org/officeDocument/2006/relationships/hyperlink" Target="https://login.consultant.ru/link/?req=doc&amp;base=LAW&amp;n=462389&amp;date=02.10.2025&amp;dst=3&amp;field=134" TargetMode = "External"/><Relationship Id="rId1657" Type="http://schemas.openxmlformats.org/officeDocument/2006/relationships/hyperlink" Target="https://login.consultant.ru/link/?req=doc&amp;base=LAW&amp;n=462389&amp;date=02.10.2025&amp;dst=9&amp;field=134" TargetMode = "External"/><Relationship Id="rId1658" Type="http://schemas.openxmlformats.org/officeDocument/2006/relationships/hyperlink" Target="https://login.consultant.ru/link/?req=doc&amp;base=LAW&amp;n=462389&amp;date=02.10.2025&amp;dst=100030&amp;field=134" TargetMode = "External"/><Relationship Id="rId1659" Type="http://schemas.openxmlformats.org/officeDocument/2006/relationships/hyperlink" Target="https://login.consultant.ru/link/?req=doc&amp;base=LAW&amp;n=462389&amp;date=02.10.2025&amp;dst=100037&amp;field=134" TargetMode = "External"/><Relationship Id="rId1660" Type="http://schemas.openxmlformats.org/officeDocument/2006/relationships/hyperlink" Target="https://login.consultant.ru/link/?req=doc&amp;base=LAW&amp;n=462389&amp;date=02.10.2025&amp;dst=21&amp;field=134" TargetMode = "External"/><Relationship Id="rId1661" Type="http://schemas.openxmlformats.org/officeDocument/2006/relationships/hyperlink" Target="https://login.consultant.ru/link/?req=doc&amp;base=LAW&amp;n=462389&amp;date=02.10.2025&amp;dst=59&amp;field=134" TargetMode = "External"/><Relationship Id="rId1662" Type="http://schemas.openxmlformats.org/officeDocument/2006/relationships/hyperlink" Target="https://login.consultant.ru/link/?req=doc&amp;base=LAW&amp;n=509581&amp;date=02.10.2025&amp;dst=100698&amp;field=134" TargetMode = "External"/><Relationship Id="rId1663" Type="http://schemas.openxmlformats.org/officeDocument/2006/relationships/hyperlink" Target="https://login.consultant.ru/link/?req=doc&amp;base=LAW&amp;n=443146&amp;date=02.10.2025&amp;dst=100007&amp;field=134" TargetMode = "External"/><Relationship Id="rId1664" Type="http://schemas.openxmlformats.org/officeDocument/2006/relationships/hyperlink" Target="https://login.consultant.ru/link/?req=doc&amp;base=LAW&amp;n=485809&amp;date=02.10.2025&amp;dst=100009&amp;field=134" TargetMode = "External"/><Relationship Id="rId1665" Type="http://schemas.openxmlformats.org/officeDocument/2006/relationships/hyperlink" Target="https://login.consultant.ru/link/?req=doc&amp;base=LAW&amp;n=491840&amp;date=02.10.2025&amp;dst=100529&amp;field=134" TargetMode = "External"/><Relationship Id="rId1666" Type="http://schemas.openxmlformats.org/officeDocument/2006/relationships/hyperlink" Target="https://login.consultant.ru/link/?req=doc&amp;base=LAW&amp;n=497659&amp;date=02.10.2025&amp;dst=100077&amp;field=134" TargetMode = "External"/><Relationship Id="rId1667" Type="http://schemas.openxmlformats.org/officeDocument/2006/relationships/hyperlink" Target="https://login.consultant.ru/link/?req=doc&amp;base=LAW&amp;n=499193&amp;date=02.10.2025&amp;dst=100257&amp;field=134" TargetMode = "External"/><Relationship Id="rId1668" Type="http://schemas.openxmlformats.org/officeDocument/2006/relationships/hyperlink" Target="https://login.consultant.ru/link/?req=doc&amp;base=LAW&amp;n=501820&amp;date=02.10.2025&amp;dst=100009&amp;field=134" TargetMode = "External"/><Relationship Id="rId1669" Type="http://schemas.openxmlformats.org/officeDocument/2006/relationships/hyperlink" Target="https://login.consultant.ru/link/?req=doc&amp;base=LAW&amp;n=514905&amp;date=02.10.2025&amp;dst=100044&amp;field=134" TargetMode = "External"/><Relationship Id="rId1670" Type="http://schemas.openxmlformats.org/officeDocument/2006/relationships/hyperlink" Target="www.pravo.gov.ru" TargetMode = "External"/><Relationship Id="rId1671" Type="http://schemas.openxmlformats.org/officeDocument/2006/relationships/hyperlink" Target="https://login.consultant.ru/link/?req=doc&amp;base=LAW&amp;n=512750&amp;date=02.10.2025" TargetMode = "External"/><Relationship Id="rId1672" Type="http://schemas.openxmlformats.org/officeDocument/2006/relationships/hyperlink" Target="https://login.consultant.ru/link/?req=doc&amp;base=LAW&amp;n=512750&amp;date=02.10.2025" TargetMode = "External"/><Relationship Id="rId1673" Type="http://schemas.openxmlformats.org/officeDocument/2006/relationships/hyperlink" Target="https://login.consultant.ru/link/?req=doc&amp;base=LAW&amp;n=512750&amp;date=02.10.2025" TargetMode = "External"/><Relationship Id="rId1674" Type="http://schemas.openxmlformats.org/officeDocument/2006/relationships/hyperlink" Target="https://login.consultant.ru/link/?req=doc&amp;base=LAW&amp;n=512750&amp;date=02.10.2025" TargetMode = "External"/><Relationship Id="rId1675" Type="http://schemas.openxmlformats.org/officeDocument/2006/relationships/hyperlink" Target="https://login.consultant.ru/link/?req=doc&amp;base=LAW&amp;n=462416&amp;date=02.10.2025" TargetMode = "External"/><Relationship Id="rId1676" Type="http://schemas.openxmlformats.org/officeDocument/2006/relationships/hyperlink" Target="https://login.consultant.ru/link/?req=doc&amp;base=LAW&amp;n=462416&amp;date=02.10.2025&amp;dst=100048&amp;field=134" TargetMode = "External"/><Relationship Id="rId1677" Type="http://schemas.openxmlformats.org/officeDocument/2006/relationships/hyperlink" Target="https://login.consultant.ru/link/?req=doc&amp;base=LAW&amp;n=462416&amp;date=02.10.2025&amp;dst=100170&amp;field=134" TargetMode = "External"/><Relationship Id="rId1678" Type="http://schemas.openxmlformats.org/officeDocument/2006/relationships/hyperlink" Target="https://login.consultant.ru/link/?req=doc&amp;base=LAW&amp;n=462416&amp;date=02.10.2025&amp;dst=189&amp;field=134" TargetMode = "External"/><Relationship Id="rId1679" Type="http://schemas.openxmlformats.org/officeDocument/2006/relationships/hyperlink" Target="https://login.consultant.ru/link/?req=doc&amp;base=LAW&amp;n=462416&amp;date=02.10.2025&amp;dst=190&amp;field=134" TargetMode = "External"/><Relationship Id="rId1680" Type="http://schemas.openxmlformats.org/officeDocument/2006/relationships/hyperlink" Target="https://login.consultant.ru/link/?req=doc&amp;base=LAW&amp;n=462416&amp;date=02.10.2025&amp;dst=113&amp;field=134" TargetMode = "External"/><Relationship Id="rId1681" Type="http://schemas.openxmlformats.org/officeDocument/2006/relationships/hyperlink" Target="https://login.consultant.ru/link/?req=doc&amp;base=LAW&amp;n=462416&amp;date=02.10.2025&amp;dst=116&amp;field=134" TargetMode = "External"/><Relationship Id="rId1682" Type="http://schemas.openxmlformats.org/officeDocument/2006/relationships/hyperlink" Target="https://login.consultant.ru/link/?req=doc&amp;base=LAW&amp;n=462416&amp;date=02.10.2025&amp;dst=117&amp;field=134" TargetMode = "External"/><Relationship Id="rId1683" Type="http://schemas.openxmlformats.org/officeDocument/2006/relationships/hyperlink" Target="https://login.consultant.ru/link/?req=doc&amp;base=LAW&amp;n=462416&amp;date=02.10.2025&amp;dst=121&amp;field=134" TargetMode = "External"/><Relationship Id="rId1684" Type="http://schemas.openxmlformats.org/officeDocument/2006/relationships/hyperlink" Target="https://login.consultant.ru/link/?req=doc&amp;base=LAW&amp;n=462416&amp;date=02.10.2025&amp;dst=123&amp;field=134" TargetMode = "External"/><Relationship Id="rId1685" Type="http://schemas.openxmlformats.org/officeDocument/2006/relationships/hyperlink" Target="https://login.consultant.ru/link/?req=doc&amp;base=LAW&amp;n=462416&amp;date=02.10.2025&amp;dst=211&amp;field=134" TargetMode = "External"/><Relationship Id="rId1686" Type="http://schemas.openxmlformats.org/officeDocument/2006/relationships/hyperlink" Target="https://login.consultant.ru/link/?req=doc&amp;base=LAW&amp;n=462416&amp;date=02.10.2025&amp;dst=195&amp;field=134" TargetMode = "External"/><Relationship Id="rId1687" Type="http://schemas.openxmlformats.org/officeDocument/2006/relationships/hyperlink" Target="https://login.consultant.ru/link/?req=doc&amp;base=LAW&amp;n=462416&amp;date=02.10.2025&amp;dst=212&amp;field=134" TargetMode = "External"/><Relationship Id="rId1688" Type="http://schemas.openxmlformats.org/officeDocument/2006/relationships/hyperlink" Target="https://login.consultant.ru/link/?req=doc&amp;base=LAW&amp;n=462416&amp;date=02.10.2025&amp;dst=100181&amp;field=134" TargetMode = "External"/><Relationship Id="rId1689" Type="http://schemas.openxmlformats.org/officeDocument/2006/relationships/hyperlink" Target="https://login.consultant.ru/link/?req=doc&amp;base=LAW&amp;n=462416&amp;date=02.10.2025&amp;dst=100193&amp;field=134" TargetMode = "External"/><Relationship Id="rId1690" Type="http://schemas.openxmlformats.org/officeDocument/2006/relationships/hyperlink" Target="https://login.consultant.ru/link/?req=doc&amp;base=LAW&amp;n=462416&amp;date=02.10.2025&amp;dst=100197&amp;field=134" TargetMode = "External"/><Relationship Id="rId1691" Type="http://schemas.openxmlformats.org/officeDocument/2006/relationships/hyperlink" Target="https://login.consultant.ru/link/?req=doc&amp;base=LAW&amp;n=462416&amp;date=02.10.2025&amp;dst=100198&amp;field=134" TargetMode = "External"/><Relationship Id="rId1692" Type="http://schemas.openxmlformats.org/officeDocument/2006/relationships/hyperlink" Target="https://login.consultant.ru/link/?req=doc&amp;base=LAW&amp;n=462416&amp;date=02.10.2025&amp;dst=100111&amp;field=134" TargetMode = "External"/><Relationship Id="rId1693" Type="http://schemas.openxmlformats.org/officeDocument/2006/relationships/hyperlink" Target="https://login.consultant.ru/link/?req=doc&amp;base=LAW&amp;n=462416&amp;date=02.10.2025&amp;dst=71&amp;field=134" TargetMode = "External"/><Relationship Id="rId1694" Type="http://schemas.openxmlformats.org/officeDocument/2006/relationships/hyperlink" Target="https://login.consultant.ru/link/?req=doc&amp;base=LAW&amp;n=462416&amp;date=02.10.2025&amp;dst=156&amp;field=134" TargetMode = "External"/><Relationship Id="rId1695" Type="http://schemas.openxmlformats.org/officeDocument/2006/relationships/hyperlink" Target="https://login.consultant.ru/link/?req=doc&amp;base=LAW&amp;n=509581&amp;date=02.10.2025&amp;dst=5074&amp;field=134" TargetMode = "External"/><Relationship Id="rId1696" Type="http://schemas.openxmlformats.org/officeDocument/2006/relationships/hyperlink" Target="https://login.consultant.ru/link/?req=doc&amp;base=LAW&amp;n=462416&amp;date=02.10.2025&amp;dst=67&amp;field=134" TargetMode = "External"/><Relationship Id="rId1697" Type="http://schemas.openxmlformats.org/officeDocument/2006/relationships/hyperlink" Target="https://login.consultant.ru/link/?req=doc&amp;base=LAW&amp;n=462416&amp;date=02.10.2025&amp;dst=68&amp;field=134" TargetMode = "External"/><Relationship Id="rId1698" Type="http://schemas.openxmlformats.org/officeDocument/2006/relationships/hyperlink" Target="https://login.consultant.ru/link/?req=doc&amp;base=LAW&amp;n=509581&amp;date=02.10.2025&amp;dst=3022&amp;field=134" TargetMode = "External"/><Relationship Id="rId1699" Type="http://schemas.openxmlformats.org/officeDocument/2006/relationships/hyperlink" Target="https://login.consultant.ru/link/?req=doc&amp;base=LAW&amp;n=501820&amp;date=02.10.2025&amp;dst=100009&amp;field=134" TargetMode = "External"/><Relationship Id="rId1700" Type="http://schemas.openxmlformats.org/officeDocument/2006/relationships/hyperlink" Target="https://login.consultant.ru/link/?req=doc&amp;base=LAW&amp;n=495924&amp;date=02.10.2025" TargetMode = "External"/><Relationship Id="rId1701" Type="http://schemas.openxmlformats.org/officeDocument/2006/relationships/hyperlink" Target="http://pravo.gov.ru/proxy/ips/?searchres=&amp;bpas=cd00000&amp;a3=&amp;a3type=1&amp;a3value=&amp;a6=&amp;a6type=1&amp;a6value=&amp;a15=&amp;a15type=1&amp;a15value=&amp;a7type=1&amp;a7from=&amp;a7to=&amp;a7date=27.07.2010&amp;a8=225-%F4%E7&amp;a8type=1&amp;a1=%0D%0A&amp;a0=&amp;a16=&amp;a16type=1&amp;a16value=&amp;a17=&amp;a17type=1&amp;a17value=&amp;a4=&amp;a4type=1&amp;a4value=&amp;a23=&amp;a23type=1&amp;a23value=&amp;textpres=&amp;sort=7&amp;x=92&amp;y=15" TargetMode = "External"/><Relationship Id="rId1702" Type="http://schemas.openxmlformats.org/officeDocument/2006/relationships/hyperlink" Target="https://login.consultant.ru/link/?req=doc&amp;base=LAW&amp;n=495924&amp;date=02.10.2025&amp;dst=100008&amp;field=134" TargetMode = "External"/><Relationship Id="rId1703" Type="http://schemas.openxmlformats.org/officeDocument/2006/relationships/hyperlink" Target="https://login.consultant.ru/link/?req=doc&amp;base=LAW&amp;n=495924&amp;date=02.10.2025&amp;dst=24&amp;field=134" TargetMode = "External"/><Relationship Id="rId1704" Type="http://schemas.openxmlformats.org/officeDocument/2006/relationships/hyperlink" Target="https://login.consultant.ru/link/?req=doc&amp;base=LAW&amp;n=495924&amp;date=02.10.2025&amp;dst=100035&amp;field=134" TargetMode = "External"/><Relationship Id="rId1705" Type="http://schemas.openxmlformats.org/officeDocument/2006/relationships/hyperlink" Target="https://login.consultant.ru/link/?req=doc&amp;base=LAW&amp;n=495924&amp;date=02.10.2025&amp;dst=100113&amp;field=134" TargetMode = "External"/><Relationship Id="rId1706" Type="http://schemas.openxmlformats.org/officeDocument/2006/relationships/hyperlink" Target="https://login.consultant.ru/link/?req=doc&amp;base=LAW&amp;n=495924&amp;date=02.10.2025&amp;dst=52&amp;field=134" TargetMode = "External"/><Relationship Id="rId1707" Type="http://schemas.openxmlformats.org/officeDocument/2006/relationships/hyperlink" Target="https://login.consultant.ru/link/?req=doc&amp;base=LAW&amp;n=495924&amp;date=02.10.2025&amp;dst=100296&amp;field=134" TargetMode = "External"/><Relationship Id="rId1708" Type="http://schemas.openxmlformats.org/officeDocument/2006/relationships/hyperlink" Target="https://login.consultant.ru/link/?req=doc&amp;base=LAW&amp;n=509581&amp;date=02.10.2025&amp;dst=3022&amp;field=134" TargetMode = "External"/><Relationship Id="rId1709" Type="http://schemas.openxmlformats.org/officeDocument/2006/relationships/hyperlink" Target="https://login.consultant.ru/link/?req=doc&amp;base=LAW&amp;n=511394&amp;date=02.10.2025" TargetMode = "External"/><Relationship Id="rId1710" Type="http://schemas.openxmlformats.org/officeDocument/2006/relationships/hyperlink" Target="http://pravo.gov.ru/proxy/ips/?searchres=&amp;bpas=cd00000&amp;a3=&amp;a3type=1&amp;a3value=&amp;a6=&amp;a6type=1&amp;a6value=&amp;a15=&amp;a15type=1&amp;a15value=&amp;a7type=1&amp;a7from=&amp;a7to=&amp;a7date=&amp;a8=190-%D4%C7&amp;a8type=1&amp;a1=%C3%F0%E0%E4%EE%F1%F2%F0%EE%E8%F2%E5%EB%FC%ED%FB%E9+%EA%EE%E4%E5%EA%F1&amp;a0=&amp;a16=&amp;a16type=1&amp;a16value=&amp;a17=&amp;a17type=1&amp;a17value=&amp;a4=&amp;a4type=1&amp;a4value=&amp;a23=&amp;a23type=1&amp;a23value=&amp;textpres=&amp;sort=7&amp;x=78&amp;y=22" TargetMode = "External"/><Relationship Id="rId1711" Type="http://schemas.openxmlformats.org/officeDocument/2006/relationships/hyperlink" Target="https://login.consultant.ru/link/?req=doc&amp;base=LAW&amp;n=511394&amp;date=02.10.2025&amp;dst=4637&amp;field=134" TargetMode = "External"/><Relationship Id="rId1712" Type="http://schemas.openxmlformats.org/officeDocument/2006/relationships/hyperlink" Target="https://login.consultant.ru/link/?req=doc&amp;base=LAW&amp;n=511394&amp;date=02.10.2025&amp;dst=100880&amp;field=134" TargetMode = "External"/><Relationship Id="rId1713" Type="http://schemas.openxmlformats.org/officeDocument/2006/relationships/hyperlink" Target="https://login.consultant.ru/link/?req=doc&amp;base=LAW&amp;n=509581&amp;date=02.10.2025&amp;dst=5074&amp;field=134" TargetMode = "External"/><Relationship Id="rId1714" Type="http://schemas.openxmlformats.org/officeDocument/2006/relationships/hyperlink" Target="https://login.consultant.ru/link/?req=doc&amp;base=LAW&amp;n=500131&amp;date=02.10.2025" TargetMode = "External"/><Relationship Id="rId1715" Type="http://schemas.openxmlformats.org/officeDocument/2006/relationships/hyperlink" Target="http://pravo.gov.ru/proxy/ips/?searchres=&amp;bpas=cd00000&amp;a3=&amp;a3type=1&amp;a3value=&amp;a6=&amp;a6type=1&amp;a6value=&amp;a15=&amp;a15type=1&amp;a15value=&amp;a7type=1&amp;a7from=&amp;a7to=&amp;a7date=&amp;a8=74-%D4%C7&amp;a8type=1&amp;a1=%C2%EE%E4%ED%FB%E9+%EA%EE%E4%E5%EA%F1+%D0%EE%F1%F1%E8%E9%F1%EA%EE%E9+%D4%E5%E4%E5%F0%E0%F6%E8%E8&amp;a0=&amp;a16=&amp;a16type=1&amp;a16value=&amp;a17=&amp;a17type=1&amp;a17value=&amp;a4=&amp;a4type=1&amp;a4value=&amp;a23=&amp;a23type=1&amp;a23value=&amp;textpres=&amp;sort=7&amp;x=82&amp;y=9" TargetMode = "External"/><Relationship Id="rId1716" Type="http://schemas.openxmlformats.org/officeDocument/2006/relationships/hyperlink" Target="https://login.consultant.ru/link/?req=doc&amp;base=LAW&amp;n=500131&amp;date=02.10.2025&amp;dst=100468&amp;field=134" TargetMode = "External"/><Relationship Id="rId1717" Type="http://schemas.openxmlformats.org/officeDocument/2006/relationships/hyperlink" Target="https://login.consultant.ru/link/?req=doc&amp;base=LAW&amp;n=500131&amp;date=02.10.2025&amp;dst=100573&amp;field=134" TargetMode = "External"/><Relationship Id="rId1718" Type="http://schemas.openxmlformats.org/officeDocument/2006/relationships/hyperlink" Target="https://login.consultant.ru/link/?req=doc&amp;base=LAW&amp;n=509581&amp;date=02.10.2025&amp;dst=5074&amp;field=134" TargetMode = "External"/><Relationship Id="rId1719" Type="http://schemas.openxmlformats.org/officeDocument/2006/relationships/hyperlink" Target="https://login.consultant.ru/link/?req=doc&amp;base=LAW&amp;n=471020&amp;date=02.10.2025" TargetMode = "External"/><Relationship Id="rId1720" Type="http://schemas.openxmlformats.org/officeDocument/2006/relationships/hyperlink" Target="http://pravo.gov.ru/proxy/ips/?searchres=&amp;bpas=cd00000&amp;a3=&amp;a3type=1&amp;a3value=&amp;a6=&amp;a6type=1&amp;a6value=&amp;a15=&amp;a15type=1&amp;a15value=&amp;a7type=1&amp;a7from=&amp;a7to=&amp;a7date=&amp;a8=384-%D4%C7&amp;a8type=1&amp;a1=%D2%E5%F5%ED%E8%F7%E5%F1%EA%E8%E9+%F0%E5%E3%EB%E0%EC%E5%ED%F2+%EE+%E1%E5%E7%EE%EF%E0%F1%ED%EE%F1%F2%E8+%E7%E4%E0%ED%E8%E9+%E8+%F1%EE%EE%F0%F3%E6%E5%ED%E8%E9&amp;a0=&amp;a16=&amp;a16type=1&amp;a16value=&amp;a17=&amp;a17type=1&amp;a17value=&amp;a4=&amp;a4type=1&amp;a4value=&amp;a23=&amp;a23type=1&amp;a23value=&amp;textpres=&amp;sort=7&amp;x=79&amp;y=17" TargetMode = "External"/><Relationship Id="rId1721" Type="http://schemas.openxmlformats.org/officeDocument/2006/relationships/hyperlink" Target="https://login.consultant.ru/link/?req=doc&amp;base=LAW&amp;n=471020&amp;date=02.10.2025&amp;dst=12&amp;field=134" TargetMode = "External"/><Relationship Id="rId1722" Type="http://schemas.openxmlformats.org/officeDocument/2006/relationships/hyperlink" Target="https://login.consultant.ru/link/?req=doc&amp;base=LAW&amp;n=471020&amp;date=02.10.2025&amp;dst=13&amp;field=134" TargetMode = "External"/><Relationship Id="rId1723" Type="http://schemas.openxmlformats.org/officeDocument/2006/relationships/hyperlink" Target="https://login.consultant.ru/link/?req=doc&amp;base=LAW&amp;n=471020&amp;date=02.10.2025&amp;dst=100129&amp;field=134" TargetMode = "External"/><Relationship Id="rId1724" Type="http://schemas.openxmlformats.org/officeDocument/2006/relationships/hyperlink" Target="https://login.consultant.ru/link/?req=doc&amp;base=LAW&amp;n=471020&amp;date=02.10.2025&amp;dst=100313&amp;field=134" TargetMode = "External"/><Relationship Id="rId1725" Type="http://schemas.openxmlformats.org/officeDocument/2006/relationships/hyperlink" Target="https://login.consultant.ru/link/?req=doc&amp;base=LAW&amp;n=471020&amp;date=02.10.2025&amp;dst=100317&amp;field=134" TargetMode = "External"/><Relationship Id="rId1726" Type="http://schemas.openxmlformats.org/officeDocument/2006/relationships/hyperlink" Target="https://login.consultant.ru/link/?req=doc&amp;base=LAW&amp;n=471020&amp;date=02.10.2025&amp;dst=100318&amp;field=134" TargetMode = "External"/><Relationship Id="rId1727" Type="http://schemas.openxmlformats.org/officeDocument/2006/relationships/hyperlink" Target="https://login.consultant.ru/link/?req=doc&amp;base=LAW&amp;n=471020&amp;date=02.10.2025&amp;dst=100321&amp;field=134" TargetMode = "External"/><Relationship Id="rId1728" Type="http://schemas.openxmlformats.org/officeDocument/2006/relationships/hyperlink" Target="https://login.consultant.ru/link/?req=doc&amp;base=LAW&amp;n=509581&amp;date=02.10.2025&amp;dst=5074&amp;field=134" TargetMode = "External"/><Relationship Id="rId1729" Type="http://schemas.openxmlformats.org/officeDocument/2006/relationships/hyperlink" Target="www.pravo.gov.ru" TargetMode = "External"/><Relationship Id="rId1730" Type="http://schemas.openxmlformats.org/officeDocument/2006/relationships/hyperlink" Target="https://login.consultant.ru/link/?req=doc&amp;base=LAW&amp;n=512750&amp;date=02.10.2025" TargetMode = "External"/><Relationship Id="rId1731" Type="http://schemas.openxmlformats.org/officeDocument/2006/relationships/hyperlink" Target="https://login.consultant.ru/link/?req=doc&amp;base=LAW&amp;n=512750&amp;date=02.10.2025" TargetMode = "External"/><Relationship Id="rId1732" Type="http://schemas.openxmlformats.org/officeDocument/2006/relationships/hyperlink" Target="https://login.consultant.ru/link/?req=doc&amp;base=LAW&amp;n=512750&amp;date=02.10.2025" TargetMode = "External"/><Relationship Id="rId1733" Type="http://schemas.openxmlformats.org/officeDocument/2006/relationships/hyperlink" Target="https://login.consultant.ru/link/?req=doc&amp;base=LAW&amp;n=512750&amp;date=02.10.2025" TargetMode = "External"/><Relationship Id="rId1734" Type="http://schemas.openxmlformats.org/officeDocument/2006/relationships/hyperlink" Target="https://login.consultant.ru/link/?req=doc&amp;base=LAW&amp;n=476153&amp;date=02.10.2025" TargetMode = "External"/><Relationship Id="rId1735" Type="http://schemas.openxmlformats.org/officeDocument/2006/relationships/hyperlink" Target="http://pravo.gov.ru/proxy/ips/?searchres=&amp;bpas=cd00000&amp;a3=&amp;a3type=1&amp;a3value=&amp;a6=&amp;a6type=1&amp;a6value=&amp;a15=&amp;a15type=1&amp;a15value=&amp;a7type=1&amp;a7from=&amp;a7to=&amp;a7date=&amp;a8=1893&amp;a8type=1&amp;a1=%CE%E1+%F3%F2%E2%E5%F0%E6%E4%E5%ED%E8%E8+%CF%F0%E0%E2%E8%EB+%F4%EE%F0%EC%E8%F0%EE%E2%E0%ED%E8%FF+%E8+%E2%E5%E4%E5%ED%E8%FF+%D0%EE%F1%F1%E8%E9%F1%EA%EE%E3%EE+%F0%E5%E3%E8%F1%F2%F0%E0+%E3%E8%E4%F0%EE%F2%E5%F5%ED%E8%F7%E5%F1%EA%E8%F5+%F1%EE%EE%F0%F3%E6%E5%ED%E8%E9&amp;a0=&amp;a16=&amp;a16type=1&amp;a16value=&amp;a17=&amp;a17type=1&amp;a17value=&amp;a4=&amp;a4type=1&amp;a4value=&amp;a23=&amp;a23type=1&amp;a23value=&amp;textpres=&amp;sort=7&amp;x=67&amp;y=7" TargetMode = "External"/><Relationship Id="rId1736" Type="http://schemas.openxmlformats.org/officeDocument/2006/relationships/hyperlink" Target="https://login.consultant.ru/link/?req=doc&amp;base=LAW&amp;n=476153&amp;date=02.10.2025&amp;dst=100011&amp;field=134" TargetMode = "External"/><Relationship Id="rId1737" Type="http://schemas.openxmlformats.org/officeDocument/2006/relationships/hyperlink" Target="https://login.consultant.ru/link/?req=doc&amp;base=LAW&amp;n=476153&amp;date=02.10.2025&amp;dst=100020&amp;field=134" TargetMode = "External"/><Relationship Id="rId1738" Type="http://schemas.openxmlformats.org/officeDocument/2006/relationships/hyperlink" Target="https://login.consultant.ru/link/?req=doc&amp;base=LAW&amp;n=476153&amp;date=02.10.2025&amp;dst=100022&amp;field=134" TargetMode = "External"/><Relationship Id="rId1739" Type="http://schemas.openxmlformats.org/officeDocument/2006/relationships/hyperlink" Target="https://login.consultant.ru/link/?req=doc&amp;base=LAW&amp;n=476153&amp;date=02.10.2025&amp;dst=4&amp;field=134" TargetMode = "External"/><Relationship Id="rId1740" Type="http://schemas.openxmlformats.org/officeDocument/2006/relationships/hyperlink" Target="https://login.consultant.ru/link/?req=doc&amp;base=LAW&amp;n=476153&amp;date=02.10.2025&amp;dst=5&amp;field=134" TargetMode = "External"/><Relationship Id="rId1741" Type="http://schemas.openxmlformats.org/officeDocument/2006/relationships/hyperlink" Target="https://login.consultant.ru/link/?req=doc&amp;base=LAW&amp;n=476153&amp;date=02.10.2025&amp;dst=100032&amp;field=134" TargetMode = "External"/><Relationship Id="rId1742" Type="http://schemas.openxmlformats.org/officeDocument/2006/relationships/hyperlink" Target="https://login.consultant.ru/link/?req=doc&amp;base=LAW&amp;n=476153&amp;date=02.10.2025&amp;dst=100034&amp;field=134" TargetMode = "External"/><Relationship Id="rId1743" Type="http://schemas.openxmlformats.org/officeDocument/2006/relationships/hyperlink" Target="https://login.consultant.ru/link/?req=doc&amp;base=LAW&amp;n=476153&amp;date=02.10.2025&amp;dst=100038&amp;field=134" TargetMode = "External"/><Relationship Id="rId1744" Type="http://schemas.openxmlformats.org/officeDocument/2006/relationships/hyperlink" Target="https://login.consultant.ru/link/?req=doc&amp;base=LAW&amp;n=476153&amp;date=02.10.2025&amp;dst=100040&amp;field=134" TargetMode = "External"/><Relationship Id="rId1745" Type="http://schemas.openxmlformats.org/officeDocument/2006/relationships/hyperlink" Target="https://login.consultant.ru/link/?req=doc&amp;base=LAW&amp;n=476153&amp;date=02.10.2025&amp;dst=100042&amp;field=134" TargetMode = "External"/><Relationship Id="rId1746" Type="http://schemas.openxmlformats.org/officeDocument/2006/relationships/hyperlink" Target="https://login.consultant.ru/link/?req=doc&amp;base=LAW&amp;n=509581&amp;date=02.10.2025&amp;dst=5074&amp;field=134" TargetMode = "External"/><Relationship Id="rId1747" Type="http://schemas.openxmlformats.org/officeDocument/2006/relationships/hyperlink" Target="https://login.consultant.ru/link/?req=doc&amp;base=LAW&amp;n=470686&amp;date=02.10.2025&amp;dst=100011&amp;field=134" TargetMode = "External"/><Relationship Id="rId1748" Type="http://schemas.openxmlformats.org/officeDocument/2006/relationships/hyperlink" Target="https://login.consultant.ru/link/?req=doc&amp;base=LAW&amp;n=470686&amp;date=02.10.2025&amp;dst=35&amp;field=134" TargetMode = "External"/><Relationship Id="rId1749" Type="http://schemas.openxmlformats.org/officeDocument/2006/relationships/hyperlink" Target="https://login.consultant.ru/link/?req=doc&amp;base=LAW&amp;n=470686&amp;date=02.10.2025&amp;dst=36&amp;field=134" TargetMode = "External"/><Relationship Id="rId1750" Type="http://schemas.openxmlformats.org/officeDocument/2006/relationships/hyperlink" Target="https://login.consultant.ru/link/?req=doc&amp;base=LAW&amp;n=470686&amp;date=02.10.2025&amp;dst=40&amp;field=134" TargetMode = "External"/><Relationship Id="rId1751" Type="http://schemas.openxmlformats.org/officeDocument/2006/relationships/hyperlink" Target="https://login.consultant.ru/link/?req=doc&amp;base=LAW&amp;n=509581&amp;date=02.10.2025&amp;dst=5074&amp;field=134" TargetMode = "External"/><Relationship Id="rId1752" Type="http://schemas.openxmlformats.org/officeDocument/2006/relationships/hyperlink" Target="https://login.consultant.ru/link/?req=doc&amp;base=LAW&amp;n=499193&amp;date=02.10.2025&amp;dst=100257&amp;field=134" TargetMode = "External"/><Relationship Id="rId1753" Type="http://schemas.openxmlformats.org/officeDocument/2006/relationships/hyperlink" Target="https://login.consultant.ru/link/?req=doc&amp;base=LAW&amp;n=470686&amp;date=02.10.2025&amp;dst=100042&amp;field=134" TargetMode = "External"/><Relationship Id="rId1754" Type="http://schemas.openxmlformats.org/officeDocument/2006/relationships/hyperlink" Target="http://pravo.gov.ru/proxy/ips/?searchres=&amp;bpas=cd00000&amp;a3=&amp;a3type=1&amp;a3value=&amp;a6=&amp;a6type=1&amp;a6value=&amp;a15=&amp;a15type=1&amp;a15value=&amp;a7type=1&amp;a7from=&amp;a7to=&amp;a7date=&amp;a8=1892&amp;a8type=1&amp;a1=%CE+%E4%E5%EA%EB%E0%F0%E8%F0%EE%E2%E0%ED%E8%E8+%E1%E5%E7%EE%EF%E0%F1%ED%EE%F1%F2%E8+%E3%E8%E4%F0%EE%F2%E5%F5%ED%E8%F7%E5%F1%EA%E8%F5+%F1%EE%EE%F0%F3%E6%E5%ED%E8%E9&amp;a0=&amp;a16=&amp;a16type=1&amp;a16value=&amp;a17=&amp;a17type=1&amp;a17value=&amp;a4=&amp;a4type=1&amp;a4value=&amp;a23=&amp;a23type=1&amp;a23value=&amp;textpres=&amp;sort=7&amp;x=75&amp;y=14" TargetMode = "External"/><Relationship Id="rId1755" Type="http://schemas.openxmlformats.org/officeDocument/2006/relationships/hyperlink" Target="https://login.consultant.ru/link/?req=doc&amp;base=LAW&amp;n=470686&amp;date=02.10.2025&amp;dst=100045&amp;field=134" TargetMode = "External"/><Relationship Id="rId1756" Type="http://schemas.openxmlformats.org/officeDocument/2006/relationships/hyperlink" Target="https://login.consultant.ru/link/?req=doc&amp;base=LAW&amp;n=509581&amp;date=02.10.2025&amp;dst=5074&amp;field=134" TargetMode = "External"/><Relationship Id="rId1757" Type="http://schemas.openxmlformats.org/officeDocument/2006/relationships/hyperlink" Target="https://login.consultant.ru/link/?req=doc&amp;base=LAW&amp;n=476152&amp;date=02.10.2025" TargetMode = "External"/><Relationship Id="rId1758" Type="http://schemas.openxmlformats.org/officeDocument/2006/relationships/hyperlink" Target="http://pravo.gov.ru/proxy/ips/?searchres=&amp;bpas=cd00000&amp;a3=102000496&amp;a3type=1&amp;a3value=%CF%EE%F1%F2%E0%ED%EE%E2%EB%E5%ED%E8%E5&amp;a6=102000066&amp;a6type=1&amp;a6value=%CF%F0%E0%E2%E8%F2%E5%EB%FC%F1%F2%E2%EE&amp;a15=&amp;a15type=1&amp;a15value=&amp;a7type=1&amp;a7from=&amp;a7to=&amp;a7date=05.10.2020&amp;a8=1606&amp;a8type=1&amp;a1=&amp;a0=&amp;a16=&amp;a16type=1&amp;a16value=&amp;a17=&amp;a17type=1&amp;a17value=&amp;a4=&amp;a4type=1&amp;a4value=&amp;a23=&amp;a23type=1&amp;a23value=&amp;textpres=&amp;sort=7&amp;x=91&amp;y=7" TargetMode = "External"/><Relationship Id="rId1759" Type="http://schemas.openxmlformats.org/officeDocument/2006/relationships/hyperlink" Target="https://login.consultant.ru/link/?req=doc&amp;base=LAW&amp;n=476152&amp;date=02.10.2025&amp;dst=5&amp;field=134" TargetMode = "External"/><Relationship Id="rId1760" Type="http://schemas.openxmlformats.org/officeDocument/2006/relationships/hyperlink" Target="https://login.consultant.ru/link/?req=doc&amp;base=LAW&amp;n=476152&amp;date=02.10.2025&amp;dst=6&amp;field=134" TargetMode = "External"/><Relationship Id="rId1761" Type="http://schemas.openxmlformats.org/officeDocument/2006/relationships/hyperlink" Target="https://login.consultant.ru/link/?req=doc&amp;base=LAW&amp;n=476152&amp;date=02.10.2025&amp;dst=7&amp;field=134" TargetMode = "External"/><Relationship Id="rId1762" Type="http://schemas.openxmlformats.org/officeDocument/2006/relationships/hyperlink" Target="https://login.consultant.ru/link/?req=doc&amp;base=LAW&amp;n=476152&amp;date=02.10.2025&amp;dst=100015&amp;field=134" TargetMode = "External"/><Relationship Id="rId1763" Type="http://schemas.openxmlformats.org/officeDocument/2006/relationships/hyperlink" Target="https://login.consultant.ru/link/?req=doc&amp;base=LAW&amp;n=476152&amp;date=02.10.2025&amp;dst=100016&amp;field=134" TargetMode = "External"/><Relationship Id="rId1764" Type="http://schemas.openxmlformats.org/officeDocument/2006/relationships/hyperlink" Target="https://login.consultant.ru/link/?req=doc&amp;base=LAW&amp;n=476152&amp;date=02.10.2025&amp;dst=8&amp;field=134" TargetMode = "External"/><Relationship Id="rId1765" Type="http://schemas.openxmlformats.org/officeDocument/2006/relationships/hyperlink" Target="https://login.consultant.ru/link/?req=doc&amp;base=LAW&amp;n=476152&amp;date=02.10.2025&amp;dst=9&amp;field=134" TargetMode = "External"/><Relationship Id="rId1766" Type="http://schemas.openxmlformats.org/officeDocument/2006/relationships/hyperlink" Target="https://login.consultant.ru/link/?req=doc&amp;base=LAW&amp;n=509581&amp;date=02.10.2025&amp;dst=5074&amp;field=134" TargetMode = "External"/><Relationship Id="rId1767" Type="http://schemas.openxmlformats.org/officeDocument/2006/relationships/hyperlink" Target="https://login.consultant.ru/link/?req=doc&amp;base=LAW&amp;n=476150&amp;date=02.10.2025" TargetMode = "External"/><Relationship Id="rId1768" Type="http://schemas.openxmlformats.org/officeDocument/2006/relationships/hyperlink" Target="http://pravo.gov.ru/proxy/ips/?searchres=&amp;bpas=cd00000&amp;a3=&amp;a3type=1&amp;a3value=&amp;a6=&amp;a6type=1&amp;a6value=&amp;a15=&amp;a15type=1&amp;a15value=&amp;a7type=1&amp;a7from=&amp;a7to=&amp;a7date=01.10.2020&amp;a8=1589&amp;a8type=1&amp;a1=&amp;a0=&amp;a16=&amp;a16type=1&amp;a16value=&amp;a17=&amp;a17type=1&amp;a17value=&amp;a4=&amp;a4type=1&amp;a4value=&amp;a23=&amp;a23type=1&amp;a23value=&amp;textpres=&amp;sort=7&amp;x=79&amp;y=10" TargetMode = "External"/><Relationship Id="rId1769" Type="http://schemas.openxmlformats.org/officeDocument/2006/relationships/hyperlink" Target="https://login.consultant.ru/link/?req=doc&amp;base=LAW&amp;n=476150&amp;date=02.10.2025&amp;dst=100012&amp;field=134" TargetMode = "External"/><Relationship Id="rId1770" Type="http://schemas.openxmlformats.org/officeDocument/2006/relationships/hyperlink" Target="https://login.consultant.ru/link/?req=doc&amp;base=LAW&amp;n=476150&amp;date=02.10.2025&amp;dst=100013&amp;field=134" TargetMode = "External"/><Relationship Id="rId1771" Type="http://schemas.openxmlformats.org/officeDocument/2006/relationships/hyperlink" Target="https://login.consultant.ru/link/?req=doc&amp;base=LAW&amp;n=476150&amp;date=02.10.2025&amp;dst=2&amp;field=134" TargetMode = "External"/><Relationship Id="rId1772" Type="http://schemas.openxmlformats.org/officeDocument/2006/relationships/hyperlink" Target="https://login.consultant.ru/link/?req=doc&amp;base=LAW&amp;n=476150&amp;date=02.10.2025&amp;dst=100029&amp;field=134" TargetMode = "External"/><Relationship Id="rId1773" Type="http://schemas.openxmlformats.org/officeDocument/2006/relationships/hyperlink" Target="https://login.consultant.ru/link/?req=doc&amp;base=LAW&amp;n=476150&amp;date=02.10.2025&amp;dst=100030&amp;field=134" TargetMode = "External"/><Relationship Id="rId1774" Type="http://schemas.openxmlformats.org/officeDocument/2006/relationships/hyperlink" Target="https://login.consultant.ru/link/?req=doc&amp;base=LAW&amp;n=476150&amp;date=02.10.2025&amp;dst=100032&amp;field=134" TargetMode = "External"/><Relationship Id="rId1775" Type="http://schemas.openxmlformats.org/officeDocument/2006/relationships/hyperlink" Target="https://login.consultant.ru/link/?req=doc&amp;base=LAW&amp;n=476150&amp;date=02.10.2025&amp;dst=100035&amp;field=134" TargetMode = "External"/><Relationship Id="rId1776" Type="http://schemas.openxmlformats.org/officeDocument/2006/relationships/hyperlink" Target="https://login.consultant.ru/link/?req=doc&amp;base=LAW&amp;n=476150&amp;date=02.10.2025&amp;dst=100038&amp;field=134" TargetMode = "External"/><Relationship Id="rId1777" Type="http://schemas.openxmlformats.org/officeDocument/2006/relationships/hyperlink" Target="https://login.consultant.ru/link/?req=doc&amp;base=LAW&amp;n=509581&amp;date=02.10.2025&amp;dst=5074&amp;field=134" TargetMode = "External"/><Relationship Id="rId1778" Type="http://schemas.openxmlformats.org/officeDocument/2006/relationships/hyperlink" Target="www.pravo.gov.ru" TargetMode = "External"/><Relationship Id="rId1779" Type="http://schemas.openxmlformats.org/officeDocument/2006/relationships/hyperlink" Target="https://login.consultant.ru/link/?req=doc&amp;base=LAW&amp;n=512750&amp;date=02.10.2025" TargetMode = "External"/><Relationship Id="rId1780" Type="http://schemas.openxmlformats.org/officeDocument/2006/relationships/hyperlink" Target="https://login.consultant.ru/link/?req=doc&amp;base=LAW&amp;n=512750&amp;date=02.10.2025" TargetMode = "External"/><Relationship Id="rId1781" Type="http://schemas.openxmlformats.org/officeDocument/2006/relationships/hyperlink" Target="https://login.consultant.ru/link/?req=doc&amp;base=LAW&amp;n=512750&amp;date=02.10.2025" TargetMode = "External"/><Relationship Id="rId1782" Type="http://schemas.openxmlformats.org/officeDocument/2006/relationships/hyperlink" Target="https://login.consultant.ru/link/?req=doc&amp;base=LAW&amp;n=512750&amp;date=02.10.2025" TargetMode = "External"/><Relationship Id="rId1783" Type="http://schemas.openxmlformats.org/officeDocument/2006/relationships/hyperlink" Target="https://login.consultant.ru/link/?req=doc&amp;base=LAW&amp;n=372276&amp;date=02.10.2025" TargetMode = "External"/><Relationship Id="rId1784" Type="http://schemas.openxmlformats.org/officeDocument/2006/relationships/hyperlink" Target="http://pravo.gov.ru/proxy/ips/?searchres=&amp;bpas=cd00000&amp;a3=102000497&amp;a3type=1&amp;a3value=%CF%F0%E8%EA%E0%E7&amp;a6=&amp;a6type=1&amp;a6value=&amp;a15=&amp;a15type=1&amp;a15value=&amp;a7type=1&amp;a7from=&amp;a7to=&amp;a7date=09.12.2020&amp;a8=509&amp;a8type=1&amp;a1=&amp;a0=&amp;a16=&amp;a16type=1&amp;a16value=&amp;a17=&amp;a17type=1&amp;a17value=&amp;a4=&amp;a4type=1&amp;a4value=&amp;a23=&amp;a23type=1&amp;a23value=&amp;textpres=&amp;sort=7&amp;x=85&amp;y=11" TargetMode = "External"/><Relationship Id="rId1785" Type="http://schemas.openxmlformats.org/officeDocument/2006/relationships/hyperlink" Target="https://login.consultant.ru/link/?req=doc&amp;base=LAW&amp;n=372276&amp;date=02.10.2025&amp;dst=100006&amp;field=134" TargetMode = "External"/><Relationship Id="rId1786" Type="http://schemas.openxmlformats.org/officeDocument/2006/relationships/hyperlink" Target="https://login.consultant.ru/link/?req=doc&amp;base=LAW&amp;n=372735&amp;date=02.10.2025" TargetMode = "External"/><Relationship Id="rId1787" Type="http://schemas.openxmlformats.org/officeDocument/2006/relationships/hyperlink" Target="http://pravo.gov.ru/proxy/ips/?searchres=&amp;bpas=cd00000&amp;a3=102000497&amp;a3type=1&amp;a3value=%CF%F0%E8%EA%E0%E7&amp;a6=&amp;a6type=1&amp;a6value=&amp;a15=&amp;a15type=1&amp;a15value=&amp;a7type=1&amp;a7from=&amp;a7to=&amp;a7date=14.12.2020&amp;a8=523&amp;a8type=1&amp;a1=&amp;a0=&amp;a16=&amp;a16type=1&amp;a16value=&amp;a17=&amp;a17type=1&amp;a17value=&amp;a4=&amp;a4type=1&amp;a4value=&amp;a23=&amp;a23type=1&amp;a23value=&amp;textpres=&amp;sort=7&amp;x=78&amp;y=10" TargetMode = "External"/><Relationship Id="rId1788" Type="http://schemas.openxmlformats.org/officeDocument/2006/relationships/hyperlink" Target="https://login.consultant.ru/link/?req=doc&amp;base=LAW&amp;n=372735&amp;date=02.10.2025&amp;dst=100041&amp;field=134" TargetMode = "External"/><Relationship Id="rId1789" Type="http://schemas.openxmlformats.org/officeDocument/2006/relationships/hyperlink" Target="https://login.consultant.ru/link/?req=doc&amp;base=LAW&amp;n=372735&amp;date=02.10.2025&amp;dst=100042&amp;field=134" TargetMode = "External"/><Relationship Id="rId1790" Type="http://schemas.openxmlformats.org/officeDocument/2006/relationships/hyperlink" Target="https://login.consultant.ru/link/?req=doc&amp;base=LAW&amp;n=372735&amp;date=02.10.2025&amp;dst=100043&amp;field=134" TargetMode = "External"/><Relationship Id="rId1791" Type="http://schemas.openxmlformats.org/officeDocument/2006/relationships/hyperlink" Target="https://login.consultant.ru/link/?req=doc&amp;base=LAW&amp;n=372735&amp;date=02.10.2025&amp;dst=100044&amp;field=134" TargetMode = "External"/><Relationship Id="rId1792" Type="http://schemas.openxmlformats.org/officeDocument/2006/relationships/hyperlink" Target="https://login.consultant.ru/link/?req=doc&amp;base=LAW&amp;n=372735&amp;date=02.10.2025&amp;dst=100046&amp;field=134" TargetMode = "External"/><Relationship Id="rId1793" Type="http://schemas.openxmlformats.org/officeDocument/2006/relationships/hyperlink" Target="https://login.consultant.ru/link/?req=doc&amp;base=LAW&amp;n=372735&amp;date=02.10.2025&amp;dst=100048&amp;field=134" TargetMode = "External"/><Relationship Id="rId1794" Type="http://schemas.openxmlformats.org/officeDocument/2006/relationships/hyperlink" Target="https://login.consultant.ru/link/?req=doc&amp;base=LAW&amp;n=372735&amp;date=02.10.2025&amp;dst=100055&amp;field=134" TargetMode = "External"/><Relationship Id="rId1795" Type="http://schemas.openxmlformats.org/officeDocument/2006/relationships/hyperlink" Target="https://login.consultant.ru/link/?req=doc&amp;base=LAW&amp;n=372735&amp;date=02.10.2025&amp;dst=100065&amp;field=134" TargetMode = "External"/><Relationship Id="rId1796" Type="http://schemas.openxmlformats.org/officeDocument/2006/relationships/hyperlink" Target="https://login.consultant.ru/link/?req=doc&amp;base=LAW&amp;n=372735&amp;date=02.10.2025&amp;dst=100069&amp;field=134" TargetMode = "External"/><Relationship Id="rId1797" Type="http://schemas.openxmlformats.org/officeDocument/2006/relationships/hyperlink" Target="https://login.consultant.ru/link/?req=doc&amp;base=LAW&amp;n=509581&amp;date=02.10.2025&amp;dst=5074&amp;field=134" TargetMode = "External"/><Relationship Id="rId1798" Type="http://schemas.openxmlformats.org/officeDocument/2006/relationships/hyperlink" Target="https://login.consultant.ru/link/?req=doc&amp;base=LAW&amp;n=514905&amp;date=02.10.2025&amp;dst=100044&amp;field=134" TargetMode = "External"/><Relationship Id="rId1799" Type="http://schemas.openxmlformats.org/officeDocument/2006/relationships/hyperlink" Target="https://login.consultant.ru/link/?req=doc&amp;base=LAW&amp;n=372996&amp;date=02.10.2025" TargetMode = "External"/><Relationship Id="rId1800" Type="http://schemas.openxmlformats.org/officeDocument/2006/relationships/hyperlink" Target="http://pravo.gov.ru/proxy/ips/?searchres=&amp;bpas=cd00000&amp;a3=102000497&amp;a3type=1&amp;a3value=%CF%F0%E8%EA%E0%E7&amp;a6=&amp;a6type=1&amp;a6value=&amp;a15=&amp;a15type=1&amp;a15value=&amp;a7type=1&amp;a7from=&amp;a7to=&amp;a7date=07.12.2020&amp;a8=499&amp;a8type=1&amp;a1=&amp;a0=&amp;a16=&amp;a16type=1&amp;a16value=&amp;a17=&amp;a17type=1&amp;a17value=&amp;a4=&amp;a4type=1&amp;a4value=&amp;a23=&amp;a23type=1&amp;a23value=&amp;textpres=&amp;sort=7&amp;x=77&amp;y=13" TargetMode = "External"/><Relationship Id="rId1801" Type="http://schemas.openxmlformats.org/officeDocument/2006/relationships/hyperlink" Target="https://login.consultant.ru/link/?req=doc&amp;base=LAW&amp;n=372996&amp;date=02.10.2025&amp;dst=100006&amp;field=134" TargetMode = "External"/><Relationship Id="rId1802" Type="http://schemas.openxmlformats.org/officeDocument/2006/relationships/hyperlink" Target="https://login.consultant.ru/link/?req=doc&amp;base=LAW&amp;n=509581&amp;date=02.10.2025&amp;dst=5074&amp;field=134" TargetMode = "External"/><Relationship Id="rId1803" Type="http://schemas.openxmlformats.org/officeDocument/2006/relationships/hyperlink" Target="https://login.consultant.ru/link/?req=doc&amp;base=LAW&amp;n=500698&amp;date=02.10.2025" TargetMode = "External"/><Relationship Id="rId1804" Type="http://schemas.openxmlformats.org/officeDocument/2006/relationships/hyperlink" Target="http://pravo.gov.ru/proxy/ips/?searchres=&amp;bpas=cd00000&amp;a3=102000497&amp;a3type=1&amp;a3value=%CF%F0%E8%EA%E0%E7&amp;a6=&amp;a6type=1&amp;a6value=&amp;a15=&amp;a15type=1&amp;a15value=&amp;a7type=1&amp;a7from=&amp;a7to=&amp;a7date=04.10.2022&amp;a8=1070&amp;a8type=1&amp;a1=&amp;a0=&amp;a16=&amp;a16type=1&amp;a16value=&amp;a17=&amp;a17type=1&amp;a17value=&amp;a4=&amp;a4type=1&amp;a4value=&amp;a23=&amp;a23type=1&amp;a23value=&amp;textpres=&amp;sort=7&amp;x=71&amp;y=10" TargetMode = "External"/><Relationship Id="rId1805" Type="http://schemas.openxmlformats.org/officeDocument/2006/relationships/hyperlink" Target="https://login.consultant.ru/link/?req=doc&amp;base=LAW&amp;n=500698&amp;date=02.10.2025&amp;dst=100483&amp;field=134" TargetMode = "External"/><Relationship Id="rId1806" Type="http://schemas.openxmlformats.org/officeDocument/2006/relationships/hyperlink" Target="https://login.consultant.ru/link/?req=doc&amp;base=LAW&amp;n=500698&amp;date=02.10.2025&amp;dst=100485&amp;field=134" TargetMode = "External"/><Relationship Id="rId1807" Type="http://schemas.openxmlformats.org/officeDocument/2006/relationships/hyperlink" Target="https://login.consultant.ru/link/?req=doc&amp;base=LAW&amp;n=500698&amp;date=02.10.2025&amp;dst=100518&amp;field=134" TargetMode = "External"/><Relationship Id="rId1808" Type="http://schemas.openxmlformats.org/officeDocument/2006/relationships/hyperlink" Target="https://login.consultant.ru/link/?req=doc&amp;base=LAW&amp;n=500698&amp;date=02.10.2025&amp;dst=100519&amp;field=134" TargetMode = "External"/><Relationship Id="rId1809" Type="http://schemas.openxmlformats.org/officeDocument/2006/relationships/hyperlink" Target="https://login.consultant.ru/link/?req=doc&amp;base=LAW&amp;n=500698&amp;date=02.10.2025&amp;dst=100520&amp;field=134" TargetMode = "External"/><Relationship Id="rId1810" Type="http://schemas.openxmlformats.org/officeDocument/2006/relationships/hyperlink" Target="https://login.consultant.ru/link/?req=doc&amp;base=LAW&amp;n=500698&amp;date=02.10.2025&amp;dst=100531&amp;field=134" TargetMode = "External"/><Relationship Id="rId1811" Type="http://schemas.openxmlformats.org/officeDocument/2006/relationships/hyperlink" Target="https://login.consultant.ru/link/?req=doc&amp;base=LAW&amp;n=500698&amp;date=02.10.2025&amp;dst=100532&amp;field=134" TargetMode = "External"/><Relationship Id="rId1812" Type="http://schemas.openxmlformats.org/officeDocument/2006/relationships/hyperlink" Target="https://login.consultant.ru/link/?req=doc&amp;base=LAW&amp;n=500698&amp;date=02.10.2025&amp;dst=100533&amp;field=134" TargetMode = "External"/><Relationship Id="rId1813" Type="http://schemas.openxmlformats.org/officeDocument/2006/relationships/hyperlink" Target="https://login.consultant.ru/link/?req=doc&amp;base=LAW&amp;n=500698&amp;date=02.10.2025&amp;dst=100542&amp;field=134" TargetMode = "External"/><Relationship Id="rId1814" Type="http://schemas.openxmlformats.org/officeDocument/2006/relationships/hyperlink" Target="https://login.consultant.ru/link/?req=doc&amp;base=LAW&amp;n=500698&amp;date=02.10.2025&amp;dst=100569&amp;field=134" TargetMode = "External"/><Relationship Id="rId1815" Type="http://schemas.openxmlformats.org/officeDocument/2006/relationships/hyperlink" Target="https://login.consultant.ru/link/?req=doc&amp;base=LAW&amp;n=500698&amp;date=02.10.2025&amp;dst=100570&amp;field=134" TargetMode = "External"/><Relationship Id="rId1816" Type="http://schemas.openxmlformats.org/officeDocument/2006/relationships/hyperlink" Target="https://login.consultant.ru/link/?req=doc&amp;base=LAW&amp;n=500698&amp;date=02.10.2025&amp;dst=100612&amp;field=134" TargetMode = "External"/><Relationship Id="rId1817" Type="http://schemas.openxmlformats.org/officeDocument/2006/relationships/hyperlink" Target="https://login.consultant.ru/link/?req=doc&amp;base=LAW&amp;n=509581&amp;date=02.10.2025&amp;dst=5074&amp;field=134" TargetMode = "External"/><Relationship Id="rId1818" Type="http://schemas.openxmlformats.org/officeDocument/2006/relationships/hyperlink" Target="https://login.consultant.ru/link/?req=doc&amp;base=LAW&amp;n=363969&amp;date=02.10.2025" TargetMode = "External"/><Relationship Id="rId1819" Type="http://schemas.openxmlformats.org/officeDocument/2006/relationships/hyperlink" Target="http://pravo.gov.ru/proxy/ips/?searchres=&amp;bpas=cd00000&amp;a3=102000497&amp;a3type=1&amp;a3value=%CF%F0%E8%EA%E0%E7&amp;a6=&amp;a6type=1&amp;a6value=&amp;a15=&amp;a15type=1&amp;a15value=&amp;a7type=1&amp;a7from=&amp;a7to=&amp;a7date=31.07.2020&amp;a8=438&amp;a8type=1&amp;a1=&amp;a0=&amp;a16=&amp;a16type=1&amp;a16value=&amp;a17=&amp;a17type=1&amp;a17value=&amp;a4=&amp;a4type=1&amp;a4value=&amp;a23=&amp;a23type=1&amp;a23value=&amp;textpres=&amp;sort=7&amp;x=59&amp;y=11" TargetMode = "External"/><Relationship Id="rId1820" Type="http://schemas.openxmlformats.org/officeDocument/2006/relationships/hyperlink" Target="https://login.consultant.ru/link/?req=doc&amp;base=LAW&amp;n=363969&amp;date=02.10.2025&amp;dst=100082&amp;field=134" TargetMode = "External"/><Relationship Id="rId1821" Type="http://schemas.openxmlformats.org/officeDocument/2006/relationships/hyperlink" Target="https://login.consultant.ru/link/?req=doc&amp;base=LAW&amp;n=363969&amp;date=02.10.2025&amp;dst=100092&amp;field=134" TargetMode = "External"/><Relationship Id="rId1822" Type="http://schemas.openxmlformats.org/officeDocument/2006/relationships/hyperlink" Target="https://login.consultant.ru/link/?req=doc&amp;base=LAW&amp;n=509581&amp;date=02.10.2025&amp;dst=5074&amp;field=134" TargetMode = "External"/><Relationship Id="rId1823" Type="http://schemas.openxmlformats.org/officeDocument/2006/relationships/hyperlink" Target="https://login.consultant.ru/link/?req=doc&amp;base=LAW&amp;n=371125&amp;date=02.10.2025" TargetMode = "External"/><Relationship Id="rId1824" Type="http://schemas.openxmlformats.org/officeDocument/2006/relationships/hyperlink" Target="http://pravo.gov.ru/proxy/ips/?searchres=&amp;bpas=cd00000&amp;a3=102000497&amp;a3type=1&amp;a3value=%CF%F0%E8%EA%E0%E7&amp;a6=&amp;a6type=1&amp;a6value=&amp;a15=&amp;a15type=1&amp;a15value=&amp;a7type=1&amp;a7from=&amp;a7to=&amp;a7date=26.11.2020&amp;a8=463&amp;a8type=1&amp;a1=&amp;a0=&amp;a16=&amp;a16type=1&amp;a16value=&amp;a17=&amp;a17type=1&amp;a17value=&amp;a4=&amp;a4type=1&amp;a4value=&amp;a23=&amp;a23type=1&amp;a23value=&amp;textpres=&amp;sort=7&amp;x=87&amp;y=14" TargetMode = "External"/><Relationship Id="rId1825" Type="http://schemas.openxmlformats.org/officeDocument/2006/relationships/hyperlink" Target="https://login.consultant.ru/link/?req=doc&amp;base=LAW&amp;n=371125&amp;date=02.10.2025&amp;dst=100006&amp;field=134" TargetMode = "External"/><Relationship Id="rId1826" Type="http://schemas.openxmlformats.org/officeDocument/2006/relationships/hyperlink" Target="https://login.consultant.ru/link/?req=doc&amp;base=LAW&amp;n=509581&amp;date=02.10.2025&amp;dst=5074&amp;field=134" TargetMode = "External"/><Relationship Id="rId1827" Type="http://schemas.openxmlformats.org/officeDocument/2006/relationships/hyperlink" Target="https://login.consultant.ru/link/?req=doc&amp;base=LAW&amp;n=371373&amp;date=02.10.2025" TargetMode = "External"/><Relationship Id="rId1828" Type="http://schemas.openxmlformats.org/officeDocument/2006/relationships/hyperlink" Target="http://pravo.gov.ru/proxy/ips/?searchres=&amp;bpas=cd00000&amp;a3=102000497&amp;a3type=1&amp;a3value=%CF%F0%E8%EA%E0%E7&amp;a6=&amp;a6type=1&amp;a6value=&amp;a15=&amp;a15type=1&amp;a15value=&amp;a7type=1&amp;a7from=&amp;a7to=&amp;a7date=26.11.2020&amp;a8=464&amp;a8type=1&amp;a1=&amp;a0=&amp;a16=&amp;a16type=1&amp;a16value=&amp;a17=&amp;a17type=1&amp;a17value=&amp;a4=&amp;a4type=1&amp;a4value=&amp;a23=&amp;a23type=1&amp;a23value=&amp;textpres=&amp;sort=7&amp;x=74&amp;y=14" TargetMode = "External"/><Relationship Id="rId1829" Type="http://schemas.openxmlformats.org/officeDocument/2006/relationships/hyperlink" Target="https://login.consultant.ru/link/?req=doc&amp;base=LAW&amp;n=371373&amp;date=02.10.2025&amp;dst=100013&amp;field=134" TargetMode = "External"/><Relationship Id="rId1830" Type="http://schemas.openxmlformats.org/officeDocument/2006/relationships/hyperlink" Target="https://login.consultant.ru/link/?req=doc&amp;base=LAW&amp;n=371373&amp;date=02.10.2025&amp;dst=100030&amp;field=134" TargetMode = "External"/><Relationship Id="rId1831" Type="http://schemas.openxmlformats.org/officeDocument/2006/relationships/hyperlink" Target="https://login.consultant.ru/link/?req=doc&amp;base=LAW&amp;n=371373&amp;date=02.10.2025&amp;dst=100032&amp;field=134" TargetMode = "External"/><Relationship Id="rId1832" Type="http://schemas.openxmlformats.org/officeDocument/2006/relationships/hyperlink" Target="https://login.consultant.ru/link/?req=doc&amp;base=LAW&amp;n=371373&amp;date=02.10.2025&amp;dst=100033&amp;field=134" TargetMode = "External"/><Relationship Id="rId1833" Type="http://schemas.openxmlformats.org/officeDocument/2006/relationships/hyperlink" Target="https://login.consultant.ru/link/?req=doc&amp;base=LAW&amp;n=371373&amp;date=02.10.2025&amp;dst=100034&amp;field=134" TargetMode = "External"/><Relationship Id="rId1834" Type="http://schemas.openxmlformats.org/officeDocument/2006/relationships/hyperlink" Target="https://login.consultant.ru/link/?req=doc&amp;base=LAW&amp;n=371373&amp;date=02.10.2025&amp;dst=100035&amp;field=134" TargetMode = "External"/><Relationship Id="rId1835" Type="http://schemas.openxmlformats.org/officeDocument/2006/relationships/hyperlink" Target="https://login.consultant.ru/link/?req=doc&amp;base=LAW&amp;n=371373&amp;date=02.10.2025&amp;dst=100038&amp;field=134" TargetMode = "External"/><Relationship Id="rId1836" Type="http://schemas.openxmlformats.org/officeDocument/2006/relationships/hyperlink" Target="https://login.consultant.ru/link/?req=doc&amp;base=LAW&amp;n=371373&amp;date=02.10.2025&amp;dst=100039&amp;field=134" TargetMode = "External"/><Relationship Id="rId1837" Type="http://schemas.openxmlformats.org/officeDocument/2006/relationships/hyperlink" Target="https://login.consultant.ru/link/?req=doc&amp;base=LAW&amp;n=509581&amp;date=02.10.2025&amp;dst=5074&amp;field=134" TargetMode = "External"/><Relationship Id="rId1838" Type="http://schemas.openxmlformats.org/officeDocument/2006/relationships/hyperlink" Target="https://login.consultant.ru/link/?req=doc&amp;base=LAW&amp;n=371593&amp;date=02.10.2025" TargetMode = "External"/><Relationship Id="rId1839" Type="http://schemas.openxmlformats.org/officeDocument/2006/relationships/hyperlink" Target="http://pravo.gov.ru/proxy/ips/?searchres=&amp;bpas=cd00000&amp;a3=102000497&amp;a3type=1&amp;a3value=%CF%F0%E8%EA%E0%E7&amp;a6=&amp;a6type=1&amp;a6value=&amp;a15=&amp;a15type=1&amp;a15value=&amp;a7type=1&amp;a7from=&amp;a7to=&amp;a7date=26.11.2020&amp;a8=465&amp;a8type=1&amp;a1=&amp;a0=&amp;a16=&amp;a16type=1&amp;a16value=&amp;a17=&amp;a17type=1&amp;a17value=&amp;a4=&amp;a4type=1&amp;a4value=&amp;a23=&amp;a23type=1&amp;a23value=&amp;textpres=&amp;sort=7&amp;x=66&amp;y=14" TargetMode = "External"/><Relationship Id="rId1840" Type="http://schemas.openxmlformats.org/officeDocument/2006/relationships/hyperlink" Target="https://login.consultant.ru/link/?req=doc&amp;base=LAW&amp;n=371593&amp;date=02.10.2025&amp;dst=100006&amp;field=134" TargetMode = "External"/><Relationship Id="rId1841" Type="http://schemas.openxmlformats.org/officeDocument/2006/relationships/hyperlink" Target="https://login.consultant.ru/link/?req=doc&amp;base=LAW&amp;n=509581&amp;date=02.10.2025&amp;dst=5074&amp;field=134" TargetMode = "External"/><Relationship Id="rId1842" Type="http://schemas.openxmlformats.org/officeDocument/2006/relationships/hyperlink" Target="https://login.consultant.ru/link/?req=doc&amp;base=LAW&amp;n=372272&amp;date=02.10.2025" TargetMode = "External"/><Relationship Id="rId1843" Type="http://schemas.openxmlformats.org/officeDocument/2006/relationships/hyperlink" Target="http://pravo.gov.ru/proxy/ips/?searchres=&amp;bpas=cd00000&amp;a3=102000497&amp;a3type=1&amp;a3value=%CF%F0%E8%EA%E0%E7&amp;a6=&amp;a6type=1&amp;a6value=&amp;a15=&amp;a15type=1&amp;a15value=&amp;a7type=1&amp;a7from=&amp;a7to=&amp;a7date=04.12.2020&amp;a8=496&amp;a8type=1&amp;a1=&amp;a0=&amp;a16=&amp;a16type=1&amp;a16value=&amp;a17=&amp;a17type=1&amp;a17value=&amp;a4=&amp;a4type=1&amp;a4value=&amp;a23=&amp;a23type=1&amp;a23value=&amp;textpres=&amp;sort=7&amp;x=90&amp;y=11" TargetMode = "External"/><Relationship Id="rId1844" Type="http://schemas.openxmlformats.org/officeDocument/2006/relationships/hyperlink" Target="https://login.consultant.ru/link/?req=doc&amp;base=LAW&amp;n=372272&amp;date=02.10.2025&amp;dst=100012&amp;field=134" TargetMode = "External"/><Relationship Id="rId1845" Type="http://schemas.openxmlformats.org/officeDocument/2006/relationships/hyperlink" Target="https://login.consultant.ru/link/?req=doc&amp;base=LAW&amp;n=372272&amp;date=02.10.2025&amp;dst=100018&amp;field=134" TargetMode = "External"/><Relationship Id="rId1846" Type="http://schemas.openxmlformats.org/officeDocument/2006/relationships/hyperlink" Target="https://login.consultant.ru/link/?req=doc&amp;base=LAW&amp;n=372272&amp;date=02.10.2025&amp;dst=100019&amp;field=134" TargetMode = "External"/><Relationship Id="rId1847" Type="http://schemas.openxmlformats.org/officeDocument/2006/relationships/hyperlink" Target="https://login.consultant.ru/link/?req=doc&amp;base=LAW&amp;n=372272&amp;date=02.10.2025&amp;dst=100020&amp;field=134" TargetMode = "External"/><Relationship Id="rId1848" Type="http://schemas.openxmlformats.org/officeDocument/2006/relationships/hyperlink" Target="https://login.consultant.ru/link/?req=doc&amp;base=LAW&amp;n=509581&amp;date=02.10.2025&amp;dst=5074&amp;field=134" TargetMode = "External"/><Relationship Id="rId1849" Type="http://schemas.openxmlformats.org/officeDocument/2006/relationships/hyperlink" Target="https://login.consultant.ru/link/?req=doc&amp;base=LAW&amp;n=474832&amp;date=02.10.2025" TargetMode = "External"/><Relationship Id="rId1850" Type="http://schemas.openxmlformats.org/officeDocument/2006/relationships/hyperlink" Target="http://pravo.gov.ru/proxy/ips/?searchres=&amp;bpas=cd00000&amp;a3=102000497&amp;a3type=1&amp;a3value=%CF%F0%E8%EA%E0%E7&amp;a6=&amp;a6type=1&amp;a6value=&amp;a15=&amp;a15type=1&amp;a15value=&amp;a7type=1&amp;a7from=&amp;a7to=&amp;a7date=21.02.2024&amp;a8=62&amp;a8type=1&amp;a1=&amp;a0=&amp;a16=&amp;a16type=1&amp;a16value=&amp;a17=&amp;a17type=1&amp;a17value=&amp;a4=&amp;a4type=1&amp;a4value=&amp;a23=&amp;a23type=1&amp;a23value=&amp;textpres=&amp;sort=7&amp;x=65&amp;y=12" TargetMode = "External"/><Relationship Id="rId1851" Type="http://schemas.openxmlformats.org/officeDocument/2006/relationships/hyperlink" Target="https://login.consultant.ru/link/?req=doc&amp;base=LAW&amp;n=474832&amp;date=02.10.2025&amp;dst=100006&amp;field=134" TargetMode = "External"/><Relationship Id="rId1852" Type="http://schemas.openxmlformats.org/officeDocument/2006/relationships/hyperlink" Target="https://login.consultant.ru/link/?req=doc&amp;base=LAW&amp;n=371592&amp;date=02.10.2025" TargetMode = "External"/><Relationship Id="rId1853" Type="http://schemas.openxmlformats.org/officeDocument/2006/relationships/hyperlink" Target="http://pravo.gov.ru/proxy/ips/?searchres=&amp;bpas=cd00000&amp;a3=102000497&amp;a3type=1&amp;a3value=%CF%F0%E8%EA%E0%E7&amp;a6=&amp;a6type=1&amp;a6value=&amp;a15=&amp;a15type=1&amp;a15value=&amp;a7type=1&amp;a7from=&amp;a7to=&amp;a7date=07.12.2020&amp;a8=501&amp;a8type=1&amp;a1=&amp;a0=&amp;a16=&amp;a16type=1&amp;a16value=&amp;a17=&amp;a17type=1&amp;a17value=&amp;a4=&amp;a4type=1&amp;a4value=&amp;a23=&amp;a23type=1&amp;a23value=&amp;textpres=&amp;sort=7&amp;x=91&amp;y=13" TargetMode = "External"/><Relationship Id="rId1854" Type="http://schemas.openxmlformats.org/officeDocument/2006/relationships/hyperlink" Target="https://login.consultant.ru/link/?req=doc&amp;base=LAW&amp;n=371592&amp;date=02.10.2025&amp;dst=100011&amp;field=134" TargetMode = "External"/><Relationship Id="rId1855" Type="http://schemas.openxmlformats.org/officeDocument/2006/relationships/hyperlink" Target="https://login.consultant.ru/link/?req=doc&amp;base=LAW&amp;n=371592&amp;date=02.10.2025&amp;dst=100016&amp;field=134" TargetMode = "External"/><Relationship Id="rId1856" Type="http://schemas.openxmlformats.org/officeDocument/2006/relationships/hyperlink" Target="https://login.consultant.ru/link/?req=doc&amp;base=LAW&amp;n=371592&amp;date=02.10.2025&amp;dst=100017&amp;field=134" TargetMode = "External"/><Relationship Id="rId1857" Type="http://schemas.openxmlformats.org/officeDocument/2006/relationships/hyperlink" Target="https://login.consultant.ru/link/?req=doc&amp;base=LAW&amp;n=371592&amp;date=02.10.2025&amp;dst=100023&amp;field=134" TargetMode = "External"/><Relationship Id="rId1858" Type="http://schemas.openxmlformats.org/officeDocument/2006/relationships/hyperlink" Target="https://login.consultant.ru/link/?req=doc&amp;base=LAW&amp;n=509581&amp;date=02.10.2025&amp;dst=5074&amp;field=134" TargetMode = "External"/><Relationship Id="rId1859" Type="http://schemas.openxmlformats.org/officeDocument/2006/relationships/hyperlink" Target="https://login.consultant.ru/link/?req=doc&amp;base=LAW&amp;n=475530&amp;date=02.10.2025" TargetMode = "External"/><Relationship Id="rId1860" Type="http://schemas.openxmlformats.org/officeDocument/2006/relationships/hyperlink" Target="http://pravo.gov.ru/proxy/ips/?searchres=&amp;bpas=cd00000&amp;a3=102000497&amp;a3type=1&amp;a3value=%CF%F0%E8%EA%E0%E7&amp;a6=&amp;a6type=1&amp;a6value=&amp;a15=&amp;a15type=1&amp;a15value=&amp;a7type=1&amp;a7from=&amp;a7to=&amp;a7date=25.10.2017&amp;a8=1013&amp;a8type=1&amp;a1=&amp;a0=&amp;a16=&amp;a16type=1&amp;a16value=&amp;a17=&amp;a17type=1&amp;a17value=&amp;a4=&amp;a4type=1&amp;a4value=&amp;a23=&amp;a23type=1&amp;a23value=&amp;textpres=&amp;sort=7&amp;x=90&amp;y=5" TargetMode = "External"/><Relationship Id="rId1861" Type="http://schemas.openxmlformats.org/officeDocument/2006/relationships/hyperlink" Target="https://login.consultant.ru/link/?req=doc&amp;base=LAW&amp;n=475530&amp;date=02.10.2025&amp;dst=100666&amp;field=134" TargetMode = "External"/><Relationship Id="rId1862" Type="http://schemas.openxmlformats.org/officeDocument/2006/relationships/hyperlink" Target="https://login.consultant.ru/link/?req=doc&amp;base=LAW&amp;n=475530&amp;date=02.10.2025&amp;dst=100667&amp;field=134" TargetMode = "External"/><Relationship Id="rId1863" Type="http://schemas.openxmlformats.org/officeDocument/2006/relationships/hyperlink" Target="https://login.consultant.ru/link/?req=doc&amp;base=LAW&amp;n=475530&amp;date=02.10.2025&amp;dst=101155&amp;field=134" TargetMode = "External"/><Relationship Id="rId1864" Type="http://schemas.openxmlformats.org/officeDocument/2006/relationships/hyperlink" Target="https://login.consultant.ru/link/?req=doc&amp;base=LAW&amp;n=509581&amp;date=02.10.2025&amp;dst=5074&amp;field=134" TargetMode = "External"/><Relationship Id="rId1865" Type="http://schemas.openxmlformats.org/officeDocument/2006/relationships/hyperlink" Target="https://login.consultant.ru/link/?req=doc&amp;base=LAW&amp;n=477774&amp;date=02.10.2025" TargetMode = "External"/><Relationship Id="rId1866" Type="http://schemas.openxmlformats.org/officeDocument/2006/relationships/hyperlink" Target="https://login.consultant.ru/link/?req=doc&amp;base=LAW&amp;n=477774&amp;date=02.10.2025&amp;dst=100016&amp;field=134" TargetMode = "External"/><Relationship Id="rId1867" Type="http://schemas.openxmlformats.org/officeDocument/2006/relationships/hyperlink" Target="https://login.consultant.ru/link/?req=doc&amp;base=LAW&amp;n=477774&amp;date=02.10.2025&amp;dst=100035&amp;field=134" TargetMode = "External"/><Relationship Id="rId1868" Type="http://schemas.openxmlformats.org/officeDocument/2006/relationships/hyperlink" Target="https://login.consultant.ru/link/?req=doc&amp;base=LAW&amp;n=477774&amp;date=02.10.2025&amp;dst=100037&amp;field=134" TargetMode = "External"/><Relationship Id="rId1869" Type="http://schemas.openxmlformats.org/officeDocument/2006/relationships/hyperlink" Target="https://login.consultant.ru/link/?req=doc&amp;base=LAW&amp;n=477774&amp;date=02.10.2025&amp;dst=100056&amp;field=134" TargetMode = "External"/><Relationship Id="rId1870" Type="http://schemas.openxmlformats.org/officeDocument/2006/relationships/hyperlink" Target="https://login.consultant.ru/link/?req=doc&amp;base=LAW&amp;n=477774&amp;date=02.10.2025&amp;dst=100059&amp;field=134" TargetMode = "External"/><Relationship Id="rId1871" Type="http://schemas.openxmlformats.org/officeDocument/2006/relationships/hyperlink" Target="https://login.consultant.ru/link/?req=doc&amp;base=LAW&amp;n=477774&amp;date=02.10.2025&amp;dst=100060&amp;field=134" TargetMode = "External"/><Relationship Id="rId1872" Type="http://schemas.openxmlformats.org/officeDocument/2006/relationships/hyperlink" Target="https://login.consultant.ru/link/?req=doc&amp;base=LAW&amp;n=477774&amp;date=02.10.2025&amp;dst=100061&amp;field=134" TargetMode = "External"/><Relationship Id="rId1873" Type="http://schemas.openxmlformats.org/officeDocument/2006/relationships/hyperlink" Target="https://login.consultant.ru/link/?req=doc&amp;base=LAW&amp;n=477774&amp;date=02.10.2025&amp;dst=100062&amp;field=134" TargetMode = "External"/><Relationship Id="rId1874" Type="http://schemas.openxmlformats.org/officeDocument/2006/relationships/hyperlink" Target="https://login.consultant.ru/link/?req=doc&amp;base=LAW&amp;n=477774&amp;date=02.10.2025&amp;dst=100063&amp;field=134" TargetMode = "External"/><Relationship Id="rId1875" Type="http://schemas.openxmlformats.org/officeDocument/2006/relationships/hyperlink" Target="https://login.consultant.ru/link/?req=doc&amp;base=LAW&amp;n=477774&amp;date=02.10.2025&amp;dst=100064&amp;field=134" TargetMode = "External"/><Relationship Id="rId1876" Type="http://schemas.openxmlformats.org/officeDocument/2006/relationships/hyperlink" Target="https://login.consultant.ru/link/?req=doc&amp;base=LAW&amp;n=477774&amp;date=02.10.2025&amp;dst=100065&amp;field=134" TargetMode = "External"/><Relationship Id="rId1877" Type="http://schemas.openxmlformats.org/officeDocument/2006/relationships/hyperlink" Target="https://login.consultant.ru/link/?req=doc&amp;base=LAW&amp;n=477774&amp;date=02.10.2025&amp;dst=100066&amp;field=134" TargetMode = "External"/><Relationship Id="rId1878" Type="http://schemas.openxmlformats.org/officeDocument/2006/relationships/hyperlink" Target="https://login.consultant.ru/link/?req=doc&amp;base=LAW&amp;n=477774&amp;date=02.10.2025&amp;dst=100068&amp;field=134" TargetMode = "External"/><Relationship Id="rId1879" Type="http://schemas.openxmlformats.org/officeDocument/2006/relationships/hyperlink" Target="https://login.consultant.ru/link/?req=doc&amp;base=LAW&amp;n=477774&amp;date=02.10.2025&amp;dst=100069&amp;field=134" TargetMode = "External"/><Relationship Id="rId1880" Type="http://schemas.openxmlformats.org/officeDocument/2006/relationships/hyperlink" Target="https://login.consultant.ru/link/?req=doc&amp;base=LAW&amp;n=477774&amp;date=02.10.2025&amp;dst=100070&amp;field=134" TargetMode = "External"/><Relationship Id="rId1881" Type="http://schemas.openxmlformats.org/officeDocument/2006/relationships/hyperlink" Target="https://login.consultant.ru/link/?req=doc&amp;base=LAW&amp;n=477774&amp;date=02.10.2025&amp;dst=100071&amp;field=134" TargetMode = "External"/><Relationship Id="rId1882" Type="http://schemas.openxmlformats.org/officeDocument/2006/relationships/hyperlink" Target="https://login.consultant.ru/link/?req=doc&amp;base=LAW&amp;n=477774&amp;date=02.10.2025&amp;dst=100072&amp;field=134" TargetMode = "External"/><Relationship Id="rId1883" Type="http://schemas.openxmlformats.org/officeDocument/2006/relationships/hyperlink" Target="https://login.consultant.ru/link/?req=doc&amp;base=LAW&amp;n=477774&amp;date=02.10.2025&amp;dst=100073&amp;field=134" TargetMode = "External"/><Relationship Id="rId1884" Type="http://schemas.openxmlformats.org/officeDocument/2006/relationships/hyperlink" Target="https://login.consultant.ru/link/?req=doc&amp;base=LAW&amp;n=477774&amp;date=02.10.2025&amp;dst=100074&amp;field=134" TargetMode = "External"/><Relationship Id="rId1885" Type="http://schemas.openxmlformats.org/officeDocument/2006/relationships/hyperlink" Target="https://login.consultant.ru/link/?req=doc&amp;base=LAW&amp;n=477774&amp;date=02.10.2025&amp;dst=100076&amp;field=134" TargetMode = "External"/><Relationship Id="rId1886" Type="http://schemas.openxmlformats.org/officeDocument/2006/relationships/hyperlink" Target="https://login.consultant.ru/link/?req=doc&amp;base=LAW&amp;n=477774&amp;date=02.10.2025&amp;dst=100077&amp;field=134" TargetMode = "External"/><Relationship Id="rId1887" Type="http://schemas.openxmlformats.org/officeDocument/2006/relationships/hyperlink" Target="https://login.consultant.ru/link/?req=doc&amp;base=LAW&amp;n=477774&amp;date=02.10.2025&amp;dst=100079&amp;field=134" TargetMode = "External"/><Relationship Id="rId1888" Type="http://schemas.openxmlformats.org/officeDocument/2006/relationships/hyperlink" Target="https://login.consultant.ru/link/?req=doc&amp;base=LAW&amp;n=477774&amp;date=02.10.2025&amp;dst=100081&amp;field=134" TargetMode = "External"/><Relationship Id="rId1889" Type="http://schemas.openxmlformats.org/officeDocument/2006/relationships/hyperlink" Target="https://login.consultant.ru/link/?req=doc&amp;base=LAW&amp;n=477774&amp;date=02.10.2025&amp;dst=100140&amp;field=134" TargetMode = "External"/><Relationship Id="rId1890" Type="http://schemas.openxmlformats.org/officeDocument/2006/relationships/hyperlink" Target="https://login.consultant.ru/link/?req=doc&amp;base=LAW&amp;n=477774&amp;date=02.10.2025&amp;dst=100142&amp;field=134" TargetMode = "External"/><Relationship Id="rId1891" Type="http://schemas.openxmlformats.org/officeDocument/2006/relationships/hyperlink" Target="https://login.consultant.ru/link/?req=doc&amp;base=LAW&amp;n=477774&amp;date=02.10.2025&amp;dst=100146&amp;field=134" TargetMode = "External"/><Relationship Id="rId1892" Type="http://schemas.openxmlformats.org/officeDocument/2006/relationships/hyperlink" Target="https://login.consultant.ru/link/?req=doc&amp;base=LAW&amp;n=477774&amp;date=02.10.2025&amp;dst=100147&amp;field=134" TargetMode = "External"/><Relationship Id="rId1893" Type="http://schemas.openxmlformats.org/officeDocument/2006/relationships/hyperlink" Target="https://login.consultant.ru/link/?req=doc&amp;base=LAW&amp;n=477774&amp;date=02.10.2025&amp;dst=100158&amp;field=134" TargetMode = "External"/><Relationship Id="rId1894" Type="http://schemas.openxmlformats.org/officeDocument/2006/relationships/hyperlink" Target="https://login.consultant.ru/link/?req=doc&amp;base=LAW&amp;n=477774&amp;date=02.10.2025&amp;dst=100160&amp;field=134" TargetMode = "External"/><Relationship Id="rId1895" Type="http://schemas.openxmlformats.org/officeDocument/2006/relationships/hyperlink" Target="https://login.consultant.ru/link/?req=doc&amp;base=LAW&amp;n=477774&amp;date=02.10.2025&amp;dst=100161&amp;field=134" TargetMode = "External"/><Relationship Id="rId1896" Type="http://schemas.openxmlformats.org/officeDocument/2006/relationships/hyperlink" Target="https://login.consultant.ru/link/?req=doc&amp;base=LAW&amp;n=477774&amp;date=02.10.2025&amp;dst=100162&amp;field=134" TargetMode = "External"/><Relationship Id="rId1897" Type="http://schemas.openxmlformats.org/officeDocument/2006/relationships/hyperlink" Target="https://login.consultant.ru/link/?req=doc&amp;base=LAW&amp;n=477774&amp;date=02.10.2025&amp;dst=100163&amp;field=134" TargetMode = "External"/><Relationship Id="rId1898" Type="http://schemas.openxmlformats.org/officeDocument/2006/relationships/hyperlink" Target="https://login.consultant.ru/link/?req=doc&amp;base=LAW&amp;n=477774&amp;date=02.10.2025&amp;dst=100164&amp;field=134" TargetMode = "External"/><Relationship Id="rId1899" Type="http://schemas.openxmlformats.org/officeDocument/2006/relationships/hyperlink" Target="https://login.consultant.ru/link/?req=doc&amp;base=LAW&amp;n=477774&amp;date=02.10.2025&amp;dst=100165&amp;field=134" TargetMode = "External"/><Relationship Id="rId1900" Type="http://schemas.openxmlformats.org/officeDocument/2006/relationships/hyperlink" Target="https://login.consultant.ru/link/?req=doc&amp;base=LAW&amp;n=477774&amp;date=02.10.2025&amp;dst=100166&amp;field=134" TargetMode = "External"/><Relationship Id="rId1901" Type="http://schemas.openxmlformats.org/officeDocument/2006/relationships/hyperlink" Target="https://login.consultant.ru/link/?req=doc&amp;base=LAW&amp;n=477774&amp;date=02.10.2025&amp;dst=100167&amp;field=134" TargetMode = "External"/><Relationship Id="rId1902" Type="http://schemas.openxmlformats.org/officeDocument/2006/relationships/hyperlink" Target="https://login.consultant.ru/link/?req=doc&amp;base=LAW&amp;n=477774&amp;date=02.10.2025&amp;dst=100177&amp;field=134" TargetMode = "External"/><Relationship Id="rId1903" Type="http://schemas.openxmlformats.org/officeDocument/2006/relationships/hyperlink" Target="https://login.consultant.ru/link/?req=doc&amp;base=LAW&amp;n=477774&amp;date=02.10.2025&amp;dst=100179&amp;field=134" TargetMode = "External"/><Relationship Id="rId1904" Type="http://schemas.openxmlformats.org/officeDocument/2006/relationships/hyperlink" Target="https://login.consultant.ru/link/?req=doc&amp;base=LAW&amp;n=477774&amp;date=02.10.2025&amp;dst=100182&amp;field=134" TargetMode = "External"/><Relationship Id="rId1905" Type="http://schemas.openxmlformats.org/officeDocument/2006/relationships/hyperlink" Target="https://login.consultant.ru/link/?req=doc&amp;base=LAW&amp;n=477774&amp;date=02.10.2025&amp;dst=100183&amp;field=134" TargetMode = "External"/><Relationship Id="rId1906" Type="http://schemas.openxmlformats.org/officeDocument/2006/relationships/hyperlink" Target="https://login.consultant.ru/link/?req=doc&amp;base=LAW&amp;n=477774&amp;date=02.10.2025&amp;dst=100204&amp;field=134" TargetMode = "External"/><Relationship Id="rId1907" Type="http://schemas.openxmlformats.org/officeDocument/2006/relationships/hyperlink" Target="https://login.consultant.ru/link/?req=doc&amp;base=LAW&amp;n=477774&amp;date=02.10.2025&amp;dst=100218&amp;field=134" TargetMode = "External"/><Relationship Id="rId1908" Type="http://schemas.openxmlformats.org/officeDocument/2006/relationships/hyperlink" Target="https://login.consultant.ru/link/?req=doc&amp;base=LAW&amp;n=477774&amp;date=02.10.2025&amp;dst=100222&amp;field=134" TargetMode = "External"/><Relationship Id="rId1909" Type="http://schemas.openxmlformats.org/officeDocument/2006/relationships/hyperlink" Target="https://login.consultant.ru/link/?req=doc&amp;base=LAW&amp;n=477774&amp;date=02.10.2025&amp;dst=100236&amp;field=134" TargetMode = "External"/><Relationship Id="rId1910" Type="http://schemas.openxmlformats.org/officeDocument/2006/relationships/hyperlink" Target="https://login.consultant.ru/link/?req=doc&amp;base=LAW&amp;n=509581&amp;date=02.10.2025&amp;dst=5074&amp;field=134" TargetMode = "External"/><Relationship Id="rId1911" Type="http://schemas.openxmlformats.org/officeDocument/2006/relationships/hyperlink" Target="https://login.consultant.ru/link/?req=doc&amp;base=LAW&amp;n=491893&amp;date=02.10.2025" TargetMode = "External"/><Relationship Id="rId1912" Type="http://schemas.openxmlformats.org/officeDocument/2006/relationships/hyperlink" Target="https://login.consultant.ru/link/?req=doc&amp;base=LAW&amp;n=491893&amp;date=02.10.2025&amp;dst=100014&amp;field=134" TargetMode = "External"/><Relationship Id="rId1913" Type="http://schemas.openxmlformats.org/officeDocument/2006/relationships/hyperlink" Target="https://login.consultant.ru/link/?req=doc&amp;base=LAW&amp;n=509581&amp;date=02.10.2025&amp;dst=5074&amp;field=134" TargetMode = "External"/><Relationship Id="rId1914" Type="http://schemas.openxmlformats.org/officeDocument/2006/relationships/hyperlink" Target="https://login.consultant.ru/link/?req=doc&amp;base=LAW&amp;n=514905&amp;date=02.10.2025&amp;dst=100045&amp;field=134" TargetMode = "External"/><Relationship Id="rId1915" Type="http://schemas.openxmlformats.org/officeDocument/2006/relationships/hyperlink" Target="https://login.consultant.ru/link/?req=doc&amp;base=LAW&amp;n=477278&amp;date=02.10.2025" TargetMode = "External"/><Relationship Id="rId1916" Type="http://schemas.openxmlformats.org/officeDocument/2006/relationships/hyperlink" Target="https://login.consultant.ru/link/?req=doc&amp;base=LAW&amp;n=477278&amp;date=02.10.2025&amp;dst=100013&amp;field=134" TargetMode = "External"/><Relationship Id="rId1917" Type="http://schemas.openxmlformats.org/officeDocument/2006/relationships/hyperlink" Target="https://login.consultant.ru/link/?req=doc&amp;base=LAW&amp;n=477278&amp;date=02.10.2025&amp;dst=100015&amp;field=134" TargetMode = "External"/><Relationship Id="rId1918" Type="http://schemas.openxmlformats.org/officeDocument/2006/relationships/hyperlink" Target="https://login.consultant.ru/link/?req=doc&amp;base=LAW&amp;n=477278&amp;date=02.10.2025&amp;dst=100016&amp;field=134" TargetMode = "External"/><Relationship Id="rId1919" Type="http://schemas.openxmlformats.org/officeDocument/2006/relationships/hyperlink" Target="https://login.consultant.ru/link/?req=doc&amp;base=LAW&amp;n=477278&amp;date=02.10.2025&amp;dst=100020&amp;field=134" TargetMode = "External"/><Relationship Id="rId1920" Type="http://schemas.openxmlformats.org/officeDocument/2006/relationships/hyperlink" Target="https://login.consultant.ru/link/?req=doc&amp;base=LAW&amp;n=477278&amp;date=02.10.2025&amp;dst=100026&amp;field=134" TargetMode = "External"/><Relationship Id="rId1921" Type="http://schemas.openxmlformats.org/officeDocument/2006/relationships/hyperlink" Target="https://login.consultant.ru/link/?req=doc&amp;base=LAW&amp;n=509581&amp;date=02.10.2025&amp;dst=5074&amp;field=134" TargetMode = "External"/><Relationship Id="rId1922" Type="http://schemas.openxmlformats.org/officeDocument/2006/relationships/hyperlink" Target="https://login.consultant.ru/link/?req=doc&amp;base=LAW&amp;n=514905&amp;date=02.10.2025&amp;dst=100077&amp;field=134" TargetMode = "External"/><Relationship Id="rId1923" Type="http://schemas.openxmlformats.org/officeDocument/2006/relationships/hyperlink" Target="https://login.consultant.ru/link/?req=doc&amp;base=LAW&amp;n=477774&amp;date=02.10.2025" TargetMode = "External"/><Relationship Id="rId1924" Type="http://schemas.openxmlformats.org/officeDocument/2006/relationships/hyperlink" Target="https://login.consultant.ru/link/?req=doc&amp;base=LAW&amp;n=477774&amp;date=02.10.2025&amp;dst=100016&amp;field=134" TargetMode = "External"/><Relationship Id="rId1925" Type="http://schemas.openxmlformats.org/officeDocument/2006/relationships/hyperlink" Target="https://login.consultant.ru/link/?req=doc&amp;base=LAW&amp;n=477774&amp;date=02.10.2025&amp;dst=100017&amp;field=134" TargetMode = "External"/><Relationship Id="rId1926" Type="http://schemas.openxmlformats.org/officeDocument/2006/relationships/hyperlink" Target="https://login.consultant.ru/link/?req=doc&amp;base=LAW&amp;n=477774&amp;date=02.10.2025&amp;dst=100018&amp;field=134" TargetMode = "External"/><Relationship Id="rId1927" Type="http://schemas.openxmlformats.org/officeDocument/2006/relationships/hyperlink" Target="https://login.consultant.ru/link/?req=doc&amp;base=LAW&amp;n=477774&amp;date=02.10.2025&amp;dst=100019&amp;field=134" TargetMode = "External"/><Relationship Id="rId1928" Type="http://schemas.openxmlformats.org/officeDocument/2006/relationships/hyperlink" Target="https://login.consultant.ru/link/?req=doc&amp;base=LAW&amp;n=477774&amp;date=02.10.2025&amp;dst=100020&amp;field=134" TargetMode = "External"/><Relationship Id="rId1929" Type="http://schemas.openxmlformats.org/officeDocument/2006/relationships/hyperlink" Target="https://login.consultant.ru/link/?req=doc&amp;base=LAW&amp;n=477774&amp;date=02.10.2025&amp;dst=100021&amp;field=134" TargetMode = "External"/><Relationship Id="rId1930" Type="http://schemas.openxmlformats.org/officeDocument/2006/relationships/hyperlink" Target="https://login.consultant.ru/link/?req=doc&amp;base=LAW&amp;n=477774&amp;date=02.10.2025&amp;dst=100022&amp;field=134" TargetMode = "External"/><Relationship Id="rId1931" Type="http://schemas.openxmlformats.org/officeDocument/2006/relationships/hyperlink" Target="https://login.consultant.ru/link/?req=doc&amp;base=LAW&amp;n=477774&amp;date=02.10.2025&amp;dst=100023&amp;field=134" TargetMode = "External"/><Relationship Id="rId1932" Type="http://schemas.openxmlformats.org/officeDocument/2006/relationships/hyperlink" Target="https://login.consultant.ru/link/?req=doc&amp;base=LAW&amp;n=477774&amp;date=02.10.2025&amp;dst=100030&amp;field=134" TargetMode = "External"/><Relationship Id="rId1933" Type="http://schemas.openxmlformats.org/officeDocument/2006/relationships/hyperlink" Target="https://login.consultant.ru/link/?req=doc&amp;base=LAW&amp;n=477774&amp;date=02.10.2025&amp;dst=100033&amp;field=134" TargetMode = "External"/><Relationship Id="rId1934" Type="http://schemas.openxmlformats.org/officeDocument/2006/relationships/hyperlink" Target="https://login.consultant.ru/link/?req=doc&amp;base=LAW&amp;n=477774&amp;date=02.10.2025&amp;dst=100034&amp;field=134" TargetMode = "External"/><Relationship Id="rId1935" Type="http://schemas.openxmlformats.org/officeDocument/2006/relationships/hyperlink" Target="https://login.consultant.ru/link/?req=doc&amp;base=LAW&amp;n=477774&amp;date=02.10.2025&amp;dst=100035&amp;field=134" TargetMode = "External"/><Relationship Id="rId1936" Type="http://schemas.openxmlformats.org/officeDocument/2006/relationships/hyperlink" Target="https://login.consultant.ru/link/?req=doc&amp;base=LAW&amp;n=477774&amp;date=02.10.2025&amp;dst=100036&amp;field=134" TargetMode = "External"/><Relationship Id="rId1937" Type="http://schemas.openxmlformats.org/officeDocument/2006/relationships/hyperlink" Target="https://login.consultant.ru/link/?req=doc&amp;base=LAW&amp;n=477774&amp;date=02.10.2025&amp;dst=100037&amp;field=134" TargetMode = "External"/><Relationship Id="rId1938" Type="http://schemas.openxmlformats.org/officeDocument/2006/relationships/hyperlink" Target="https://login.consultant.ru/link/?req=doc&amp;base=LAW&amp;n=477774&amp;date=02.10.2025&amp;dst=100038&amp;field=134" TargetMode = "External"/><Relationship Id="rId1939" Type="http://schemas.openxmlformats.org/officeDocument/2006/relationships/hyperlink" Target="https://login.consultant.ru/link/?req=doc&amp;base=LAW&amp;n=477774&amp;date=02.10.2025&amp;dst=100039&amp;field=134" TargetMode = "External"/><Relationship Id="rId1940" Type="http://schemas.openxmlformats.org/officeDocument/2006/relationships/hyperlink" Target="https://login.consultant.ru/link/?req=doc&amp;base=LAW&amp;n=477774&amp;date=02.10.2025&amp;dst=100040&amp;field=134" TargetMode = "External"/><Relationship Id="rId1941" Type="http://schemas.openxmlformats.org/officeDocument/2006/relationships/hyperlink" Target="https://login.consultant.ru/link/?req=doc&amp;base=LAW&amp;n=477774&amp;date=02.10.2025&amp;dst=100041&amp;field=134" TargetMode = "External"/><Relationship Id="rId1942" Type="http://schemas.openxmlformats.org/officeDocument/2006/relationships/hyperlink" Target="https://login.consultant.ru/link/?req=doc&amp;base=LAW&amp;n=477774&amp;date=02.10.2025&amp;dst=100042&amp;field=134" TargetMode = "External"/><Relationship Id="rId1943" Type="http://schemas.openxmlformats.org/officeDocument/2006/relationships/hyperlink" Target="https://login.consultant.ru/link/?req=doc&amp;base=LAW&amp;n=477774&amp;date=02.10.2025&amp;dst=100043&amp;field=134" TargetMode = "External"/><Relationship Id="rId1944" Type="http://schemas.openxmlformats.org/officeDocument/2006/relationships/hyperlink" Target="https://login.consultant.ru/link/?req=doc&amp;base=LAW&amp;n=477774&amp;date=02.10.2025&amp;dst=100045&amp;field=134" TargetMode = "External"/><Relationship Id="rId1945" Type="http://schemas.openxmlformats.org/officeDocument/2006/relationships/hyperlink" Target="https://login.consultant.ru/link/?req=doc&amp;base=LAW&amp;n=477774&amp;date=02.10.2025&amp;dst=100046&amp;field=134" TargetMode = "External"/><Relationship Id="rId1946" Type="http://schemas.openxmlformats.org/officeDocument/2006/relationships/hyperlink" Target="https://login.consultant.ru/link/?req=doc&amp;base=LAW&amp;n=477774&amp;date=02.10.2025&amp;dst=100047&amp;field=134" TargetMode = "External"/><Relationship Id="rId1947" Type="http://schemas.openxmlformats.org/officeDocument/2006/relationships/hyperlink" Target="https://login.consultant.ru/link/?req=doc&amp;base=LAW&amp;n=477774&amp;date=02.10.2025&amp;dst=100048&amp;field=134" TargetMode = "External"/><Relationship Id="rId1948" Type="http://schemas.openxmlformats.org/officeDocument/2006/relationships/hyperlink" Target="https://login.consultant.ru/link/?req=doc&amp;base=LAW&amp;n=477774&amp;date=02.10.2025&amp;dst=100049&amp;field=134" TargetMode = "External"/><Relationship Id="rId1949" Type="http://schemas.openxmlformats.org/officeDocument/2006/relationships/hyperlink" Target="https://login.consultant.ru/link/?req=doc&amp;base=LAW&amp;n=477774&amp;date=02.10.2025&amp;dst=100050&amp;field=134" TargetMode = "External"/><Relationship Id="rId1950" Type="http://schemas.openxmlformats.org/officeDocument/2006/relationships/hyperlink" Target="https://login.consultant.ru/link/?req=doc&amp;base=LAW&amp;n=477774&amp;date=02.10.2025&amp;dst=100051&amp;field=134" TargetMode = "External"/><Relationship Id="rId1951" Type="http://schemas.openxmlformats.org/officeDocument/2006/relationships/hyperlink" Target="https://login.consultant.ru/link/?req=doc&amp;base=LAW&amp;n=477774&amp;date=02.10.2025&amp;dst=100052&amp;field=134" TargetMode = "External"/><Relationship Id="rId1952" Type="http://schemas.openxmlformats.org/officeDocument/2006/relationships/hyperlink" Target="https://login.consultant.ru/link/?req=doc&amp;base=LAW&amp;n=477774&amp;date=02.10.2025&amp;dst=100054&amp;field=134" TargetMode = "External"/><Relationship Id="rId1953" Type="http://schemas.openxmlformats.org/officeDocument/2006/relationships/hyperlink" Target="https://login.consultant.ru/link/?req=doc&amp;base=LAW&amp;n=477774&amp;date=02.10.2025&amp;dst=100055&amp;field=134" TargetMode = "External"/><Relationship Id="rId1954" Type="http://schemas.openxmlformats.org/officeDocument/2006/relationships/hyperlink" Target="https://login.consultant.ru/link/?req=doc&amp;base=LAW&amp;n=477774&amp;date=02.10.2025&amp;dst=100056&amp;field=134" TargetMode = "External"/><Relationship Id="rId1955" Type="http://schemas.openxmlformats.org/officeDocument/2006/relationships/hyperlink" Target="https://login.consultant.ru/link/?req=doc&amp;base=LAW&amp;n=477774&amp;date=02.10.2025&amp;dst=100058&amp;field=134" TargetMode = "External"/><Relationship Id="rId1956" Type="http://schemas.openxmlformats.org/officeDocument/2006/relationships/hyperlink" Target="https://login.consultant.ru/link/?req=doc&amp;base=LAW&amp;n=477774&amp;date=02.10.2025&amp;dst=100059&amp;field=134" TargetMode = "External"/><Relationship Id="rId1957" Type="http://schemas.openxmlformats.org/officeDocument/2006/relationships/hyperlink" Target="https://login.consultant.ru/link/?req=doc&amp;base=LAW&amp;n=477774&amp;date=02.10.2025&amp;dst=100060&amp;field=134" TargetMode = "External"/><Relationship Id="rId1958" Type="http://schemas.openxmlformats.org/officeDocument/2006/relationships/hyperlink" Target="https://login.consultant.ru/link/?req=doc&amp;base=LAW&amp;n=477774&amp;date=02.10.2025&amp;dst=100061&amp;field=134" TargetMode = "External"/><Relationship Id="rId1959" Type="http://schemas.openxmlformats.org/officeDocument/2006/relationships/hyperlink" Target="https://login.consultant.ru/link/?req=doc&amp;base=LAW&amp;n=477774&amp;date=02.10.2025&amp;dst=100062&amp;field=134" TargetMode = "External"/><Relationship Id="rId1960" Type="http://schemas.openxmlformats.org/officeDocument/2006/relationships/hyperlink" Target="https://login.consultant.ru/link/?req=doc&amp;base=LAW&amp;n=477774&amp;date=02.10.2025&amp;dst=100063&amp;field=134" TargetMode = "External"/><Relationship Id="rId1961" Type="http://schemas.openxmlformats.org/officeDocument/2006/relationships/hyperlink" Target="https://login.consultant.ru/link/?req=doc&amp;base=LAW&amp;n=477774&amp;date=02.10.2025&amp;dst=100064&amp;field=134" TargetMode = "External"/><Relationship Id="rId1962" Type="http://schemas.openxmlformats.org/officeDocument/2006/relationships/hyperlink" Target="https://login.consultant.ru/link/?req=doc&amp;base=LAW&amp;n=477774&amp;date=02.10.2025&amp;dst=100065&amp;field=134" TargetMode = "External"/><Relationship Id="rId1963" Type="http://schemas.openxmlformats.org/officeDocument/2006/relationships/hyperlink" Target="https://login.consultant.ru/link/?req=doc&amp;base=LAW&amp;n=477774&amp;date=02.10.2025&amp;dst=100066&amp;field=134" TargetMode = "External"/><Relationship Id="rId1964" Type="http://schemas.openxmlformats.org/officeDocument/2006/relationships/hyperlink" Target="https://login.consultant.ru/link/?req=doc&amp;base=LAW&amp;n=477774&amp;date=02.10.2025&amp;dst=100067&amp;field=134" TargetMode = "External"/><Relationship Id="rId1965" Type="http://schemas.openxmlformats.org/officeDocument/2006/relationships/hyperlink" Target="https://login.consultant.ru/link/?req=doc&amp;base=LAW&amp;n=477774&amp;date=02.10.2025&amp;dst=100068&amp;field=134" TargetMode = "External"/><Relationship Id="rId1966" Type="http://schemas.openxmlformats.org/officeDocument/2006/relationships/hyperlink" Target="https://login.consultant.ru/link/?req=doc&amp;base=LAW&amp;n=477774&amp;date=02.10.2025&amp;dst=100069&amp;field=134" TargetMode = "External"/><Relationship Id="rId1967" Type="http://schemas.openxmlformats.org/officeDocument/2006/relationships/hyperlink" Target="https://login.consultant.ru/link/?req=doc&amp;base=LAW&amp;n=477774&amp;date=02.10.2025&amp;dst=100070&amp;field=134" TargetMode = "External"/><Relationship Id="rId1968" Type="http://schemas.openxmlformats.org/officeDocument/2006/relationships/hyperlink" Target="https://login.consultant.ru/link/?req=doc&amp;base=LAW&amp;n=477774&amp;date=02.10.2025&amp;dst=100071&amp;field=134" TargetMode = "External"/><Relationship Id="rId1969" Type="http://schemas.openxmlformats.org/officeDocument/2006/relationships/hyperlink" Target="https://login.consultant.ru/link/?req=doc&amp;base=LAW&amp;n=477774&amp;date=02.10.2025&amp;dst=100072&amp;field=134" TargetMode = "External"/><Relationship Id="rId1970" Type="http://schemas.openxmlformats.org/officeDocument/2006/relationships/hyperlink" Target="https://login.consultant.ru/link/?req=doc&amp;base=LAW&amp;n=477774&amp;date=02.10.2025&amp;dst=100073&amp;field=134" TargetMode = "External"/><Relationship Id="rId1971" Type="http://schemas.openxmlformats.org/officeDocument/2006/relationships/hyperlink" Target="https://login.consultant.ru/link/?req=doc&amp;base=LAW&amp;n=477774&amp;date=02.10.2025&amp;dst=100074&amp;field=134" TargetMode = "External"/><Relationship Id="rId1972" Type="http://schemas.openxmlformats.org/officeDocument/2006/relationships/hyperlink" Target="https://login.consultant.ru/link/?req=doc&amp;base=LAW&amp;n=477774&amp;date=02.10.2025&amp;dst=100075&amp;field=134" TargetMode = "External"/><Relationship Id="rId1973" Type="http://schemas.openxmlformats.org/officeDocument/2006/relationships/hyperlink" Target="https://login.consultant.ru/link/?req=doc&amp;base=LAW&amp;n=477774&amp;date=02.10.2025&amp;dst=100076&amp;field=134" TargetMode = "External"/><Relationship Id="rId1974" Type="http://schemas.openxmlformats.org/officeDocument/2006/relationships/hyperlink" Target="https://login.consultant.ru/link/?req=doc&amp;base=LAW&amp;n=477774&amp;date=02.10.2025&amp;dst=100077&amp;field=134" TargetMode = "External"/><Relationship Id="rId1975" Type="http://schemas.openxmlformats.org/officeDocument/2006/relationships/hyperlink" Target="https://login.consultant.ru/link/?req=doc&amp;base=LAW&amp;n=477774&amp;date=02.10.2025&amp;dst=100079&amp;field=134" TargetMode = "External"/><Relationship Id="rId1976" Type="http://schemas.openxmlformats.org/officeDocument/2006/relationships/hyperlink" Target="https://login.consultant.ru/link/?req=doc&amp;base=LAW&amp;n=477774&amp;date=02.10.2025&amp;dst=100081&amp;field=134" TargetMode = "External"/><Relationship Id="rId1977" Type="http://schemas.openxmlformats.org/officeDocument/2006/relationships/hyperlink" Target="https://login.consultant.ru/link/?req=doc&amp;base=LAW&amp;n=477774&amp;date=02.10.2025&amp;dst=100082&amp;field=134" TargetMode = "External"/><Relationship Id="rId1978" Type="http://schemas.openxmlformats.org/officeDocument/2006/relationships/hyperlink" Target="https://login.consultant.ru/link/?req=doc&amp;base=LAW&amp;n=477774&amp;date=02.10.2025&amp;dst=100083&amp;field=134" TargetMode = "External"/><Relationship Id="rId1979" Type="http://schemas.openxmlformats.org/officeDocument/2006/relationships/hyperlink" Target="https://login.consultant.ru/link/?req=doc&amp;base=LAW&amp;n=477774&amp;date=02.10.2025&amp;dst=100084&amp;field=134" TargetMode = "External"/><Relationship Id="rId1980" Type="http://schemas.openxmlformats.org/officeDocument/2006/relationships/hyperlink" Target="https://login.consultant.ru/link/?req=doc&amp;base=LAW&amp;n=477774&amp;date=02.10.2025&amp;dst=100085&amp;field=134" TargetMode = "External"/><Relationship Id="rId1981" Type="http://schemas.openxmlformats.org/officeDocument/2006/relationships/hyperlink" Target="https://login.consultant.ru/link/?req=doc&amp;base=LAW&amp;n=477774&amp;date=02.10.2025&amp;dst=100086&amp;field=134" TargetMode = "External"/><Relationship Id="rId1982" Type="http://schemas.openxmlformats.org/officeDocument/2006/relationships/hyperlink" Target="https://login.consultant.ru/link/?req=doc&amp;base=LAW&amp;n=477774&amp;date=02.10.2025&amp;dst=100087&amp;field=134" TargetMode = "External"/><Relationship Id="rId1983" Type="http://schemas.openxmlformats.org/officeDocument/2006/relationships/hyperlink" Target="https://login.consultant.ru/link/?req=doc&amp;base=LAW&amp;n=477774&amp;date=02.10.2025&amp;dst=100089&amp;field=134" TargetMode = "External"/><Relationship Id="rId1984" Type="http://schemas.openxmlformats.org/officeDocument/2006/relationships/hyperlink" Target="https://login.consultant.ru/link/?req=doc&amp;base=LAW&amp;n=477774&amp;date=02.10.2025&amp;dst=100092&amp;field=134" TargetMode = "External"/><Relationship Id="rId1985" Type="http://schemas.openxmlformats.org/officeDocument/2006/relationships/hyperlink" Target="https://login.consultant.ru/link/?req=doc&amp;base=LAW&amp;n=477774&amp;date=02.10.2025&amp;dst=100093&amp;field=134" TargetMode = "External"/><Relationship Id="rId1986" Type="http://schemas.openxmlformats.org/officeDocument/2006/relationships/hyperlink" Target="https://login.consultant.ru/link/?req=doc&amp;base=LAW&amp;n=477774&amp;date=02.10.2025&amp;dst=100094&amp;field=134" TargetMode = "External"/><Relationship Id="rId1987" Type="http://schemas.openxmlformats.org/officeDocument/2006/relationships/hyperlink" Target="https://login.consultant.ru/link/?req=doc&amp;base=LAW&amp;n=477774&amp;date=02.10.2025&amp;dst=100095&amp;field=134" TargetMode = "External"/><Relationship Id="rId1988" Type="http://schemas.openxmlformats.org/officeDocument/2006/relationships/hyperlink" Target="https://login.consultant.ru/link/?req=doc&amp;base=LAW&amp;n=477774&amp;date=02.10.2025&amp;dst=100096&amp;field=134" TargetMode = "External"/><Relationship Id="rId1989" Type="http://schemas.openxmlformats.org/officeDocument/2006/relationships/hyperlink" Target="https://login.consultant.ru/link/?req=doc&amp;base=LAW&amp;n=477774&amp;date=02.10.2025&amp;dst=100097&amp;field=134" TargetMode = "External"/><Relationship Id="rId1990" Type="http://schemas.openxmlformats.org/officeDocument/2006/relationships/hyperlink" Target="https://login.consultant.ru/link/?req=doc&amp;base=LAW&amp;n=477774&amp;date=02.10.2025&amp;dst=100098&amp;field=134" TargetMode = "External"/><Relationship Id="rId1991" Type="http://schemas.openxmlformats.org/officeDocument/2006/relationships/hyperlink" Target="https://login.consultant.ru/link/?req=doc&amp;base=LAW&amp;n=477774&amp;date=02.10.2025&amp;dst=100099&amp;field=134" TargetMode = "External"/><Relationship Id="rId1992" Type="http://schemas.openxmlformats.org/officeDocument/2006/relationships/hyperlink" Target="https://login.consultant.ru/link/?req=doc&amp;base=LAW&amp;n=477774&amp;date=02.10.2025&amp;dst=100100&amp;field=134" TargetMode = "External"/><Relationship Id="rId1993" Type="http://schemas.openxmlformats.org/officeDocument/2006/relationships/hyperlink" Target="https://login.consultant.ru/link/?req=doc&amp;base=LAW&amp;n=477774&amp;date=02.10.2025&amp;dst=100101&amp;field=134" TargetMode = "External"/><Relationship Id="rId1994" Type="http://schemas.openxmlformats.org/officeDocument/2006/relationships/hyperlink" Target="https://login.consultant.ru/link/?req=doc&amp;base=LAW&amp;n=477774&amp;date=02.10.2025&amp;dst=100102&amp;field=134" TargetMode = "External"/><Relationship Id="rId1995" Type="http://schemas.openxmlformats.org/officeDocument/2006/relationships/hyperlink" Target="https://login.consultant.ru/link/?req=doc&amp;base=LAW&amp;n=477774&amp;date=02.10.2025&amp;dst=100103&amp;field=134" TargetMode = "External"/><Relationship Id="rId1996" Type="http://schemas.openxmlformats.org/officeDocument/2006/relationships/hyperlink" Target="https://login.consultant.ru/link/?req=doc&amp;base=LAW&amp;n=477774&amp;date=02.10.2025&amp;dst=100104&amp;field=134" TargetMode = "External"/><Relationship Id="rId1997" Type="http://schemas.openxmlformats.org/officeDocument/2006/relationships/hyperlink" Target="https://login.consultant.ru/link/?req=doc&amp;base=LAW&amp;n=477774&amp;date=02.10.2025&amp;dst=100105&amp;field=134" TargetMode = "External"/><Relationship Id="rId1998" Type="http://schemas.openxmlformats.org/officeDocument/2006/relationships/hyperlink" Target="https://login.consultant.ru/link/?req=doc&amp;base=LAW&amp;n=477774&amp;date=02.10.2025&amp;dst=100106&amp;field=134" TargetMode = "External"/><Relationship Id="rId1999" Type="http://schemas.openxmlformats.org/officeDocument/2006/relationships/hyperlink" Target="https://login.consultant.ru/link/?req=doc&amp;base=LAW&amp;n=477774&amp;date=02.10.2025&amp;dst=100109&amp;field=134" TargetMode = "External"/><Relationship Id="rId2000" Type="http://schemas.openxmlformats.org/officeDocument/2006/relationships/hyperlink" Target="https://login.consultant.ru/link/?req=doc&amp;base=LAW&amp;n=477774&amp;date=02.10.2025&amp;dst=100110&amp;field=134" TargetMode = "External"/><Relationship Id="rId2001" Type="http://schemas.openxmlformats.org/officeDocument/2006/relationships/hyperlink" Target="https://login.consultant.ru/link/?req=doc&amp;base=LAW&amp;n=477774&amp;date=02.10.2025&amp;dst=100111&amp;field=134" TargetMode = "External"/><Relationship Id="rId2002" Type="http://schemas.openxmlformats.org/officeDocument/2006/relationships/hyperlink" Target="https://login.consultant.ru/link/?req=doc&amp;base=LAW&amp;n=477774&amp;date=02.10.2025&amp;dst=100113&amp;field=134" TargetMode = "External"/><Relationship Id="rId2003" Type="http://schemas.openxmlformats.org/officeDocument/2006/relationships/hyperlink" Target="https://login.consultant.ru/link/?req=doc&amp;base=LAW&amp;n=477774&amp;date=02.10.2025&amp;dst=100114&amp;field=134" TargetMode = "External"/><Relationship Id="rId2004" Type="http://schemas.openxmlformats.org/officeDocument/2006/relationships/hyperlink" Target="https://login.consultant.ru/link/?req=doc&amp;base=LAW&amp;n=477774&amp;date=02.10.2025&amp;dst=100117&amp;field=134" TargetMode = "External"/><Relationship Id="rId2005" Type="http://schemas.openxmlformats.org/officeDocument/2006/relationships/hyperlink" Target="https://login.consultant.ru/link/?req=doc&amp;base=LAW&amp;n=477774&amp;date=02.10.2025&amp;dst=100118&amp;field=134" TargetMode = "External"/><Relationship Id="rId2006" Type="http://schemas.openxmlformats.org/officeDocument/2006/relationships/hyperlink" Target="https://login.consultant.ru/link/?req=doc&amp;base=LAW&amp;n=477774&amp;date=02.10.2025&amp;dst=100119&amp;field=134" TargetMode = "External"/><Relationship Id="rId2007" Type="http://schemas.openxmlformats.org/officeDocument/2006/relationships/hyperlink" Target="https://login.consultant.ru/link/?req=doc&amp;base=LAW&amp;n=477774&amp;date=02.10.2025&amp;dst=100120&amp;field=134" TargetMode = "External"/><Relationship Id="rId2008" Type="http://schemas.openxmlformats.org/officeDocument/2006/relationships/hyperlink" Target="https://login.consultant.ru/link/?req=doc&amp;base=LAW&amp;n=477774&amp;date=02.10.2025&amp;dst=100121&amp;field=134" TargetMode = "External"/><Relationship Id="rId2009" Type="http://schemas.openxmlformats.org/officeDocument/2006/relationships/hyperlink" Target="https://login.consultant.ru/link/?req=doc&amp;base=LAW&amp;n=477774&amp;date=02.10.2025&amp;dst=100122&amp;field=134" TargetMode = "External"/><Relationship Id="rId2010" Type="http://schemas.openxmlformats.org/officeDocument/2006/relationships/hyperlink" Target="https://login.consultant.ru/link/?req=doc&amp;base=LAW&amp;n=477774&amp;date=02.10.2025&amp;dst=100123&amp;field=134" TargetMode = "External"/><Relationship Id="rId2011" Type="http://schemas.openxmlformats.org/officeDocument/2006/relationships/hyperlink" Target="https://login.consultant.ru/link/?req=doc&amp;base=LAW&amp;n=477774&amp;date=02.10.2025&amp;dst=100125&amp;field=134" TargetMode = "External"/><Relationship Id="rId2012" Type="http://schemas.openxmlformats.org/officeDocument/2006/relationships/hyperlink" Target="https://login.consultant.ru/link/?req=doc&amp;base=LAW&amp;n=477774&amp;date=02.10.2025&amp;dst=100126&amp;field=134" TargetMode = "External"/><Relationship Id="rId2013" Type="http://schemas.openxmlformats.org/officeDocument/2006/relationships/hyperlink" Target="https://login.consultant.ru/link/?req=doc&amp;base=LAW&amp;n=477774&amp;date=02.10.2025&amp;dst=100127&amp;field=134" TargetMode = "External"/><Relationship Id="rId2014" Type="http://schemas.openxmlformats.org/officeDocument/2006/relationships/hyperlink" Target="https://login.consultant.ru/link/?req=doc&amp;base=LAW&amp;n=477774&amp;date=02.10.2025&amp;dst=100128&amp;field=134" TargetMode = "External"/><Relationship Id="rId2015" Type="http://schemas.openxmlformats.org/officeDocument/2006/relationships/hyperlink" Target="https://login.consultant.ru/link/?req=doc&amp;base=LAW&amp;n=477774&amp;date=02.10.2025&amp;dst=100129&amp;field=134" TargetMode = "External"/><Relationship Id="rId2016" Type="http://schemas.openxmlformats.org/officeDocument/2006/relationships/hyperlink" Target="https://login.consultant.ru/link/?req=doc&amp;base=LAW&amp;n=477774&amp;date=02.10.2025&amp;dst=100130&amp;field=134" TargetMode = "External"/><Relationship Id="rId2017" Type="http://schemas.openxmlformats.org/officeDocument/2006/relationships/hyperlink" Target="https://login.consultant.ru/link/?req=doc&amp;base=LAW&amp;n=477774&amp;date=02.10.2025&amp;dst=100131&amp;field=134" TargetMode = "External"/><Relationship Id="rId2018" Type="http://schemas.openxmlformats.org/officeDocument/2006/relationships/hyperlink" Target="https://login.consultant.ru/link/?req=doc&amp;base=LAW&amp;n=477774&amp;date=02.10.2025&amp;dst=100132&amp;field=134" TargetMode = "External"/><Relationship Id="rId2019" Type="http://schemas.openxmlformats.org/officeDocument/2006/relationships/hyperlink" Target="https://login.consultant.ru/link/?req=doc&amp;base=LAW&amp;n=477774&amp;date=02.10.2025&amp;dst=100133&amp;field=134" TargetMode = "External"/><Relationship Id="rId2020" Type="http://schemas.openxmlformats.org/officeDocument/2006/relationships/hyperlink" Target="https://login.consultant.ru/link/?req=doc&amp;base=LAW&amp;n=477774&amp;date=02.10.2025&amp;dst=100134&amp;field=134" TargetMode = "External"/><Relationship Id="rId2021" Type="http://schemas.openxmlformats.org/officeDocument/2006/relationships/hyperlink" Target="https://login.consultant.ru/link/?req=doc&amp;base=LAW&amp;n=477774&amp;date=02.10.2025&amp;dst=100135&amp;field=134" TargetMode = "External"/><Relationship Id="rId2022" Type="http://schemas.openxmlformats.org/officeDocument/2006/relationships/hyperlink" Target="https://login.consultant.ru/link/?req=doc&amp;base=LAW&amp;n=477774&amp;date=02.10.2025&amp;dst=100136&amp;field=134" TargetMode = "External"/><Relationship Id="rId2023" Type="http://schemas.openxmlformats.org/officeDocument/2006/relationships/hyperlink" Target="https://login.consultant.ru/link/?req=doc&amp;base=LAW&amp;n=477774&amp;date=02.10.2025&amp;dst=100137&amp;field=134" TargetMode = "External"/><Relationship Id="rId2024" Type="http://schemas.openxmlformats.org/officeDocument/2006/relationships/hyperlink" Target="https://login.consultant.ru/link/?req=doc&amp;base=LAW&amp;n=477774&amp;date=02.10.2025&amp;dst=100138&amp;field=134" TargetMode = "External"/><Relationship Id="rId2025" Type="http://schemas.openxmlformats.org/officeDocument/2006/relationships/hyperlink" Target="https://login.consultant.ru/link/?req=doc&amp;base=LAW&amp;n=477774&amp;date=02.10.2025&amp;dst=100139&amp;field=134" TargetMode = "External"/><Relationship Id="rId2026" Type="http://schemas.openxmlformats.org/officeDocument/2006/relationships/hyperlink" Target="https://login.consultant.ru/link/?req=doc&amp;base=LAW&amp;n=477774&amp;date=02.10.2025&amp;dst=100140&amp;field=134" TargetMode = "External"/><Relationship Id="rId2027" Type="http://schemas.openxmlformats.org/officeDocument/2006/relationships/hyperlink" Target="https://login.consultant.ru/link/?req=doc&amp;base=LAW&amp;n=477774&amp;date=02.10.2025&amp;dst=100142&amp;field=134" TargetMode = "External"/><Relationship Id="rId2028" Type="http://schemas.openxmlformats.org/officeDocument/2006/relationships/hyperlink" Target="https://login.consultant.ru/link/?req=doc&amp;base=LAW&amp;n=477774&amp;date=02.10.2025&amp;dst=100143&amp;field=134" TargetMode = "External"/><Relationship Id="rId2029" Type="http://schemas.openxmlformats.org/officeDocument/2006/relationships/hyperlink" Target="https://login.consultant.ru/link/?req=doc&amp;base=LAW&amp;n=477774&amp;date=02.10.2025&amp;dst=100144&amp;field=134" TargetMode = "External"/><Relationship Id="rId2030" Type="http://schemas.openxmlformats.org/officeDocument/2006/relationships/hyperlink" Target="https://login.consultant.ru/link/?req=doc&amp;base=LAW&amp;n=477774&amp;date=02.10.2025&amp;dst=100145&amp;field=134" TargetMode = "External"/><Relationship Id="rId2031" Type="http://schemas.openxmlformats.org/officeDocument/2006/relationships/hyperlink" Target="https://login.consultant.ru/link/?req=doc&amp;base=LAW&amp;n=477774&amp;date=02.10.2025&amp;dst=100146&amp;field=134" TargetMode = "External"/><Relationship Id="rId2032" Type="http://schemas.openxmlformats.org/officeDocument/2006/relationships/hyperlink" Target="https://login.consultant.ru/link/?req=doc&amp;base=LAW&amp;n=477774&amp;date=02.10.2025&amp;dst=100147&amp;field=134" TargetMode = "External"/><Relationship Id="rId2033" Type="http://schemas.openxmlformats.org/officeDocument/2006/relationships/hyperlink" Target="https://login.consultant.ru/link/?req=doc&amp;base=LAW&amp;n=477774&amp;date=02.10.2025&amp;dst=100148&amp;field=134" TargetMode = "External"/><Relationship Id="rId2034" Type="http://schemas.openxmlformats.org/officeDocument/2006/relationships/hyperlink" Target="https://login.consultant.ru/link/?req=doc&amp;base=LAW&amp;n=477774&amp;date=02.10.2025&amp;dst=100149&amp;field=134" TargetMode = "External"/><Relationship Id="rId2035" Type="http://schemas.openxmlformats.org/officeDocument/2006/relationships/hyperlink" Target="https://login.consultant.ru/link/?req=doc&amp;base=LAW&amp;n=477774&amp;date=02.10.2025&amp;dst=100150&amp;field=134" TargetMode = "External"/><Relationship Id="rId2036" Type="http://schemas.openxmlformats.org/officeDocument/2006/relationships/hyperlink" Target="https://login.consultant.ru/link/?req=doc&amp;base=LAW&amp;n=477774&amp;date=02.10.2025&amp;dst=100151&amp;field=134" TargetMode = "External"/><Relationship Id="rId2037" Type="http://schemas.openxmlformats.org/officeDocument/2006/relationships/hyperlink" Target="https://login.consultant.ru/link/?req=doc&amp;base=LAW&amp;n=477774&amp;date=02.10.2025&amp;dst=100152&amp;field=134" TargetMode = "External"/><Relationship Id="rId2038" Type="http://schemas.openxmlformats.org/officeDocument/2006/relationships/hyperlink" Target="https://login.consultant.ru/link/?req=doc&amp;base=LAW&amp;n=477774&amp;date=02.10.2025&amp;dst=100153&amp;field=134" TargetMode = "External"/><Relationship Id="rId2039" Type="http://schemas.openxmlformats.org/officeDocument/2006/relationships/hyperlink" Target="https://login.consultant.ru/link/?req=doc&amp;base=LAW&amp;n=477774&amp;date=02.10.2025&amp;dst=100154&amp;field=134" TargetMode = "External"/><Relationship Id="rId2040" Type="http://schemas.openxmlformats.org/officeDocument/2006/relationships/hyperlink" Target="https://login.consultant.ru/link/?req=doc&amp;base=LAW&amp;n=477774&amp;date=02.10.2025&amp;dst=100155&amp;field=134" TargetMode = "External"/><Relationship Id="rId2041" Type="http://schemas.openxmlformats.org/officeDocument/2006/relationships/hyperlink" Target="https://login.consultant.ru/link/?req=doc&amp;base=LAW&amp;n=477774&amp;date=02.10.2025&amp;dst=100156&amp;field=134" TargetMode = "External"/><Relationship Id="rId2042" Type="http://schemas.openxmlformats.org/officeDocument/2006/relationships/hyperlink" Target="https://login.consultant.ru/link/?req=doc&amp;base=LAW&amp;n=477774&amp;date=02.10.2025&amp;dst=100157&amp;field=134" TargetMode = "External"/><Relationship Id="rId2043" Type="http://schemas.openxmlformats.org/officeDocument/2006/relationships/hyperlink" Target="https://login.consultant.ru/link/?req=doc&amp;base=LAW&amp;n=477774&amp;date=02.10.2025&amp;dst=100158&amp;field=134" TargetMode = "External"/><Relationship Id="rId2044" Type="http://schemas.openxmlformats.org/officeDocument/2006/relationships/hyperlink" Target="https://login.consultant.ru/link/?req=doc&amp;base=LAW&amp;n=477774&amp;date=02.10.2025&amp;dst=100159&amp;field=134" TargetMode = "External"/><Relationship Id="rId2045" Type="http://schemas.openxmlformats.org/officeDocument/2006/relationships/hyperlink" Target="https://login.consultant.ru/link/?req=doc&amp;base=LAW&amp;n=477774&amp;date=02.10.2025&amp;dst=100160&amp;field=134" TargetMode = "External"/><Relationship Id="rId2046" Type="http://schemas.openxmlformats.org/officeDocument/2006/relationships/hyperlink" Target="https://login.consultant.ru/link/?req=doc&amp;base=LAW&amp;n=477774&amp;date=02.10.2025&amp;dst=100161&amp;field=134" TargetMode = "External"/><Relationship Id="rId2047" Type="http://schemas.openxmlformats.org/officeDocument/2006/relationships/hyperlink" Target="https://login.consultant.ru/link/?req=doc&amp;base=LAW&amp;n=477774&amp;date=02.10.2025&amp;dst=100162&amp;field=134" TargetMode = "External"/><Relationship Id="rId2048" Type="http://schemas.openxmlformats.org/officeDocument/2006/relationships/hyperlink" Target="https://login.consultant.ru/link/?req=doc&amp;base=LAW&amp;n=477774&amp;date=02.10.2025&amp;dst=100163&amp;field=134" TargetMode = "External"/><Relationship Id="rId2049" Type="http://schemas.openxmlformats.org/officeDocument/2006/relationships/hyperlink" Target="https://login.consultant.ru/link/?req=doc&amp;base=LAW&amp;n=477774&amp;date=02.10.2025&amp;dst=100164&amp;field=134" TargetMode = "External"/><Relationship Id="rId2050" Type="http://schemas.openxmlformats.org/officeDocument/2006/relationships/hyperlink" Target="https://login.consultant.ru/link/?req=doc&amp;base=LAW&amp;n=477774&amp;date=02.10.2025&amp;dst=100165&amp;field=134" TargetMode = "External"/><Relationship Id="rId2051" Type="http://schemas.openxmlformats.org/officeDocument/2006/relationships/hyperlink" Target="https://login.consultant.ru/link/?req=doc&amp;base=LAW&amp;n=477774&amp;date=02.10.2025&amp;dst=100166&amp;field=134" TargetMode = "External"/><Relationship Id="rId2052" Type="http://schemas.openxmlformats.org/officeDocument/2006/relationships/hyperlink" Target="https://login.consultant.ru/link/?req=doc&amp;base=LAW&amp;n=477774&amp;date=02.10.2025&amp;dst=100167&amp;field=134" TargetMode = "External"/><Relationship Id="rId2053" Type="http://schemas.openxmlformats.org/officeDocument/2006/relationships/hyperlink" Target="https://login.consultant.ru/link/?req=doc&amp;base=LAW&amp;n=477774&amp;date=02.10.2025&amp;dst=100168&amp;field=134" TargetMode = "External"/><Relationship Id="rId2054" Type="http://schemas.openxmlformats.org/officeDocument/2006/relationships/hyperlink" Target="https://login.consultant.ru/link/?req=doc&amp;base=LAW&amp;n=477774&amp;date=02.10.2025&amp;dst=100169&amp;field=134" TargetMode = "External"/><Relationship Id="rId2055" Type="http://schemas.openxmlformats.org/officeDocument/2006/relationships/hyperlink" Target="https://login.consultant.ru/link/?req=doc&amp;base=LAW&amp;n=477774&amp;date=02.10.2025&amp;dst=100170&amp;field=134" TargetMode = "External"/><Relationship Id="rId2056" Type="http://schemas.openxmlformats.org/officeDocument/2006/relationships/hyperlink" Target="https://login.consultant.ru/link/?req=doc&amp;base=LAW&amp;n=477774&amp;date=02.10.2025&amp;dst=100171&amp;field=134" TargetMode = "External"/><Relationship Id="rId2057" Type="http://schemas.openxmlformats.org/officeDocument/2006/relationships/hyperlink" Target="https://login.consultant.ru/link/?req=doc&amp;base=LAW&amp;n=477774&amp;date=02.10.2025&amp;dst=100172&amp;field=134" TargetMode = "External"/><Relationship Id="rId2058" Type="http://schemas.openxmlformats.org/officeDocument/2006/relationships/hyperlink" Target="https://login.consultant.ru/link/?req=doc&amp;base=LAW&amp;n=477774&amp;date=02.10.2025&amp;dst=100173&amp;field=134" TargetMode = "External"/><Relationship Id="rId2059" Type="http://schemas.openxmlformats.org/officeDocument/2006/relationships/hyperlink" Target="https://login.consultant.ru/link/?req=doc&amp;base=LAW&amp;n=477774&amp;date=02.10.2025&amp;dst=100177&amp;field=134" TargetMode = "External"/><Relationship Id="rId2060" Type="http://schemas.openxmlformats.org/officeDocument/2006/relationships/hyperlink" Target="https://login.consultant.ru/link/?req=doc&amp;base=LAW&amp;n=477774&amp;date=02.10.2025&amp;dst=100179&amp;field=134" TargetMode = "External"/><Relationship Id="rId2061" Type="http://schemas.openxmlformats.org/officeDocument/2006/relationships/hyperlink" Target="https://login.consultant.ru/link/?req=doc&amp;base=LAW&amp;n=477774&amp;date=02.10.2025&amp;dst=100180&amp;field=134" TargetMode = "External"/><Relationship Id="rId2062" Type="http://schemas.openxmlformats.org/officeDocument/2006/relationships/hyperlink" Target="https://login.consultant.ru/link/?req=doc&amp;base=LAW&amp;n=477774&amp;date=02.10.2025&amp;dst=100181&amp;field=134" TargetMode = "External"/><Relationship Id="rId2063" Type="http://schemas.openxmlformats.org/officeDocument/2006/relationships/hyperlink" Target="https://login.consultant.ru/link/?req=doc&amp;base=LAW&amp;n=477774&amp;date=02.10.2025&amp;dst=100182&amp;field=134" TargetMode = "External"/><Relationship Id="rId2064" Type="http://schemas.openxmlformats.org/officeDocument/2006/relationships/hyperlink" Target="https://login.consultant.ru/link/?req=doc&amp;base=LAW&amp;n=477774&amp;date=02.10.2025&amp;dst=100183&amp;field=134" TargetMode = "External"/><Relationship Id="rId2065" Type="http://schemas.openxmlformats.org/officeDocument/2006/relationships/hyperlink" Target="https://login.consultant.ru/link/?req=doc&amp;base=LAW&amp;n=477774&amp;date=02.10.2025&amp;dst=100204&amp;field=134" TargetMode = "External"/><Relationship Id="rId2066" Type="http://schemas.openxmlformats.org/officeDocument/2006/relationships/hyperlink" Target="https://login.consultant.ru/link/?req=doc&amp;base=LAW&amp;n=477774&amp;date=02.10.2025&amp;dst=100205&amp;field=134" TargetMode = "External"/><Relationship Id="rId2067" Type="http://schemas.openxmlformats.org/officeDocument/2006/relationships/hyperlink" Target="https://login.consultant.ru/link/?req=doc&amp;base=LAW&amp;n=477774&amp;date=02.10.2025&amp;dst=100211&amp;field=134" TargetMode = "External"/><Relationship Id="rId2068" Type="http://schemas.openxmlformats.org/officeDocument/2006/relationships/hyperlink" Target="https://login.consultant.ru/link/?req=doc&amp;base=LAW&amp;n=477774&amp;date=02.10.2025&amp;dst=100212&amp;field=134" TargetMode = "External"/><Relationship Id="rId2069" Type="http://schemas.openxmlformats.org/officeDocument/2006/relationships/hyperlink" Target="https://login.consultant.ru/link/?req=doc&amp;base=LAW&amp;n=477774&amp;date=02.10.2025&amp;dst=100218&amp;field=134" TargetMode = "External"/><Relationship Id="rId2070" Type="http://schemas.openxmlformats.org/officeDocument/2006/relationships/hyperlink" Target="https://login.consultant.ru/link/?req=doc&amp;base=LAW&amp;n=477774&amp;date=02.10.2025&amp;dst=100222&amp;field=134" TargetMode = "External"/><Relationship Id="rId2071" Type="http://schemas.openxmlformats.org/officeDocument/2006/relationships/hyperlink" Target="https://login.consultant.ru/link/?req=doc&amp;base=LAW&amp;n=477774&amp;date=02.10.2025&amp;dst=100223&amp;field=134" TargetMode = "External"/><Relationship Id="rId2072" Type="http://schemas.openxmlformats.org/officeDocument/2006/relationships/hyperlink" Target="https://login.consultant.ru/link/?req=doc&amp;base=LAW&amp;n=477774&amp;date=02.10.2025&amp;dst=100224&amp;field=134" TargetMode = "External"/><Relationship Id="rId2073" Type="http://schemas.openxmlformats.org/officeDocument/2006/relationships/hyperlink" Target="https://login.consultant.ru/link/?req=doc&amp;base=LAW&amp;n=477774&amp;date=02.10.2025&amp;dst=100225&amp;field=134" TargetMode = "External"/><Relationship Id="rId2074" Type="http://schemas.openxmlformats.org/officeDocument/2006/relationships/hyperlink" Target="https://login.consultant.ru/link/?req=doc&amp;base=LAW&amp;n=477774&amp;date=02.10.2025&amp;dst=100228&amp;field=134" TargetMode = "External"/><Relationship Id="rId2075" Type="http://schemas.openxmlformats.org/officeDocument/2006/relationships/hyperlink" Target="https://login.consultant.ru/link/?req=doc&amp;base=LAW&amp;n=477774&amp;date=02.10.2025&amp;dst=100229&amp;field=134" TargetMode = "External"/><Relationship Id="rId2076" Type="http://schemas.openxmlformats.org/officeDocument/2006/relationships/hyperlink" Target="https://login.consultant.ru/link/?req=doc&amp;base=LAW&amp;n=477774&amp;date=02.10.2025&amp;dst=100236&amp;field=134" TargetMode = "External"/><Relationship Id="rId2077" Type="http://schemas.openxmlformats.org/officeDocument/2006/relationships/hyperlink" Target="https://login.consultant.ru/link/?req=doc&amp;base=LAW&amp;n=509581&amp;date=02.10.2025&amp;dst=5074&amp;field=134" TargetMode = "External"/><Relationship Id="rId2078" Type="http://schemas.openxmlformats.org/officeDocument/2006/relationships/hyperlink" Target="https://login.consultant.ru/link/?req=doc&amp;base=LAW&amp;n=514905&amp;date=02.10.2025&amp;dst=100092&amp;field=134" TargetMode = "External"/><Relationship Id="rId2079" Type="http://schemas.openxmlformats.org/officeDocument/2006/relationships/hyperlink" Target="www.pravo.gov.ru" TargetMode = "External"/><Relationship Id="rId2080" Type="http://schemas.openxmlformats.org/officeDocument/2006/relationships/hyperlink" Target="https://login.consultant.ru/link/?req=doc&amp;base=LAW&amp;n=512750&amp;date=02.10.2025" TargetMode = "External"/><Relationship Id="rId2081" Type="http://schemas.openxmlformats.org/officeDocument/2006/relationships/hyperlink" Target="https://login.consultant.ru/link/?req=doc&amp;base=LAW&amp;n=512750&amp;date=02.10.2025" TargetMode = "External"/><Relationship Id="rId2082" Type="http://schemas.openxmlformats.org/officeDocument/2006/relationships/hyperlink" Target="https://login.consultant.ru/link/?req=doc&amp;base=LAW&amp;n=512750&amp;date=02.10.2025" TargetMode = "External"/><Relationship Id="rId2083" Type="http://schemas.openxmlformats.org/officeDocument/2006/relationships/hyperlink" Target="https://login.consultant.ru/link/?req=doc&amp;base=LAW&amp;n=512750&amp;date=02.10.2025" TargetMode = "External"/><Relationship Id="rId2084" Type="http://schemas.openxmlformats.org/officeDocument/2006/relationships/hyperlink" Target="https://login.consultant.ru/link/?req=doc&amp;base=LAW&amp;n=511394&amp;date=02.10.2025" TargetMode = "External"/><Relationship Id="rId2085" Type="http://schemas.openxmlformats.org/officeDocument/2006/relationships/hyperlink" Target="www.pravo.gov.ru" TargetMode = "External"/><Relationship Id="rId2086" Type="http://schemas.openxmlformats.org/officeDocument/2006/relationships/hyperlink" Target="http://pravo.gov.ru/proxy/ips/?searchres=&amp;bpas=cd00000&amp;a3=&amp;a3type=1&amp;a3value=&amp;a6=&amp;a6type=1&amp;a6value=&amp;a15=&amp;a15type=1&amp;a15value=&amp;a7type=1&amp;a7from=&amp;a7to=&amp;a7date=&amp;a8=190-%F4%E7&amp;a8type=1&amp;a1=%C3%F0%E0%E4%EE%F1%F2%F0%EE%E8%F2%E5%EB%FC%ED%FB%E9+%EA%EE%E4%E5%EA%F1&amp;a0=&amp;a16=&amp;a16type=1&amp;a16value=&amp;a17=&amp;a17type=1&amp;a17value=&amp;a4=&amp;a4type=1&amp;a4value=&amp;a23=&amp;a23type=1&amp;a23value=&amp;textpres=&amp;sort=7&amp;x=28&amp;y=14" TargetMode = "External"/><Relationship Id="rId2087" Type="http://schemas.openxmlformats.org/officeDocument/2006/relationships/hyperlink" Target="https://login.consultant.ru/link/?req=doc&amp;base=LAW&amp;n=511394&amp;date=02.10.2025&amp;dst=100738&amp;field=134" TargetMode = "External"/><Relationship Id="rId2088" Type="http://schemas.openxmlformats.org/officeDocument/2006/relationships/hyperlink" Target="https://login.consultant.ru/link/?req=doc&amp;base=LAW&amp;n=511394&amp;date=02.10.2025&amp;dst=100748&amp;field=134" TargetMode = "External"/><Relationship Id="rId2089" Type="http://schemas.openxmlformats.org/officeDocument/2006/relationships/hyperlink" Target="https://login.consultant.ru/link/?req=doc&amp;base=LAW&amp;n=511394&amp;date=02.10.2025&amp;dst=100848&amp;field=134" TargetMode = "External"/><Relationship Id="rId2090" Type="http://schemas.openxmlformats.org/officeDocument/2006/relationships/hyperlink" Target="https://login.consultant.ru/link/?req=doc&amp;base=LAW&amp;n=511394&amp;date=02.10.2025&amp;dst=139&amp;field=134" TargetMode = "External"/><Relationship Id="rId2091" Type="http://schemas.openxmlformats.org/officeDocument/2006/relationships/hyperlink" Target="https://login.consultant.ru/link/?req=doc&amp;base=LAW&amp;n=511394&amp;date=02.10.2025&amp;dst=2835&amp;field=134" TargetMode = "External"/><Relationship Id="rId2092" Type="http://schemas.openxmlformats.org/officeDocument/2006/relationships/hyperlink" Target="https://login.consultant.ru/link/?req=doc&amp;base=LAW&amp;n=511394&amp;date=02.10.2025&amp;dst=2851&amp;field=134" TargetMode = "External"/><Relationship Id="rId2093" Type="http://schemas.openxmlformats.org/officeDocument/2006/relationships/hyperlink" Target="https://login.consultant.ru/link/?req=doc&amp;base=LAW&amp;n=511394&amp;date=02.10.2025&amp;dst=2675&amp;field=134" TargetMode = "External"/><Relationship Id="rId2094" Type="http://schemas.openxmlformats.org/officeDocument/2006/relationships/hyperlink" Target="https://login.consultant.ru/link/?req=doc&amp;base=LAW&amp;n=509581&amp;date=02.10.2025&amp;dst=7748&amp;field=134" TargetMode = "External"/><Relationship Id="rId2095" Type="http://schemas.openxmlformats.org/officeDocument/2006/relationships/hyperlink" Target="https://login.consultant.ru/link/?req=doc&amp;base=LAW&amp;n=509581&amp;date=02.10.2025&amp;dst=5300&amp;field=134" TargetMode = "External"/><Relationship Id="rId2096" Type="http://schemas.openxmlformats.org/officeDocument/2006/relationships/hyperlink" Target="https://login.consultant.ru/link/?req=doc&amp;base=LAW&amp;n=509581&amp;date=02.10.2025&amp;dst=7782&amp;field=134" TargetMode = "External"/><Relationship Id="rId2097" Type="http://schemas.openxmlformats.org/officeDocument/2006/relationships/hyperlink" Target="https://login.consultant.ru/link/?req=doc&amp;base=LAW&amp;n=509581&amp;date=02.10.2025&amp;dst=7786&amp;field=134" TargetMode = "External"/><Relationship Id="rId2098" Type="http://schemas.openxmlformats.org/officeDocument/2006/relationships/hyperlink" Target="https://login.consultant.ru/link/?req=doc&amp;base=LAW&amp;n=389306&amp;date=02.10.2025" TargetMode = "External"/><Relationship Id="rId2099" Type="http://schemas.openxmlformats.org/officeDocument/2006/relationships/hyperlink" Target="www.pravo.gov.ru" TargetMode = "External"/><Relationship Id="rId2100" Type="http://schemas.openxmlformats.org/officeDocument/2006/relationships/hyperlink" Target="http://pravo.gov.ru/proxy/ips/?searchres=&amp;bpas=cd00000&amp;a3=&amp;a3type=1&amp;a3value=&amp;a6=&amp;a6type=1&amp;a6value=&amp;a15=&amp;a15type=1&amp;a15value=&amp;a7type=1&amp;a7from=&amp;a7to=&amp;a7date=&amp;a8=315-%D4%C7&amp;a8type=1&amp;a1=%CE+%F1%E0%EC%EE%F0%E5%E3%F3%EB%E8%F0%F3%E5%EC%FB%F5+%EE%F0%E3%E0%ED%E8%E7%E0%F6%E8%FF%F5&amp;a0=&amp;a16=&amp;a16type=1&amp;a16value=&amp;a17=&amp;a17type=1&amp;a17value=&amp;a4=&amp;a4type=1&amp;a4value=&amp;a23=&amp;a23type=1&amp;a23value=&amp;textpres=&amp;sort=7&amp;x=60&amp;y=7" TargetMode = "External"/><Relationship Id="rId2101" Type="http://schemas.openxmlformats.org/officeDocument/2006/relationships/hyperlink" Target="https://login.consultant.ru/link/?req=doc&amp;base=LAW&amp;n=509581&amp;date=02.10.2025&amp;dst=7748&amp;field=134" TargetMode = "External"/><Relationship Id="rId2102" Type="http://schemas.openxmlformats.org/officeDocument/2006/relationships/hyperlink" Target="https://login.consultant.ru/link/?req=doc&amp;base=LAW&amp;n=509581&amp;date=02.10.2025&amp;dst=5300&amp;field=134" TargetMode = "External"/><Relationship Id="rId2103" Type="http://schemas.openxmlformats.org/officeDocument/2006/relationships/hyperlink" Target="https://login.consultant.ru/link/?req=doc&amp;base=LAW&amp;n=509581&amp;date=02.10.2025&amp;dst=7782&amp;field=134" TargetMode = "External"/><Relationship Id="rId2104" Type="http://schemas.openxmlformats.org/officeDocument/2006/relationships/hyperlink" Target="https://login.consultant.ru/link/?req=doc&amp;base=LAW&amp;n=509581&amp;date=02.10.2025&amp;dst=7786&amp;field=134" TargetMode = "External"/><Relationship Id="rId2105" Type="http://schemas.openxmlformats.org/officeDocument/2006/relationships/hyperlink" Target="https://login.consultant.ru/link/?req=doc&amp;base=LAW&amp;n=511335&amp;date=02.10.2025" TargetMode = "External"/><Relationship Id="rId2106" Type="http://schemas.openxmlformats.org/officeDocument/2006/relationships/hyperlink" Target="www.pravo.gov.ru" TargetMode = "External"/><Relationship Id="rId2107" Type="http://schemas.openxmlformats.org/officeDocument/2006/relationships/hyperlink" Target="http://pravo.gov.ru/proxy/ips/?searchres=&amp;bpas=cd00000&amp;a3=&amp;a3type=1&amp;a3value=&amp;a6=&amp;a6type=1&amp;a6value=&amp;a15=&amp;a15type=1&amp;a15value=&amp;a7type=1&amp;a7from=&amp;a7to=&amp;a7date=&amp;a8=117-%D4%C7&amp;a8type=1&amp;a1=%CE+%E1%E5%E7%EE%EF%E0%F1%ED%EE%F1%F2%E8+%E3%E8%E4%F0%EE%F2%E5%F5%ED%E8%F7%E5%F1%EA%E8%F5+%F1%EE%EE%F0%F3%E6%E5%ED%E8%E9&amp;a0=&amp;a16=&amp;a16type=1&amp;a16value=&amp;a17=&amp;a17type=1&amp;a17value=&amp;a4=&amp;a4type=1&amp;a4value=&amp;a23=&amp;a23type=1&amp;a23value=&amp;textpres=&amp;sort=7&amp;x=82&amp;y=14" TargetMode = "External"/><Relationship Id="rId2108" Type="http://schemas.openxmlformats.org/officeDocument/2006/relationships/hyperlink" Target="https://login.consultant.ru/link/?req=doc&amp;base=LAW&amp;n=511335&amp;date=02.10.2025&amp;dst=100013&amp;field=134" TargetMode = "External"/><Relationship Id="rId2109" Type="http://schemas.openxmlformats.org/officeDocument/2006/relationships/hyperlink" Target="https://login.consultant.ru/link/?req=doc&amp;base=LAW&amp;n=511335&amp;date=02.10.2025&amp;dst=100017&amp;field=134" TargetMode = "External"/><Relationship Id="rId2110" Type="http://schemas.openxmlformats.org/officeDocument/2006/relationships/hyperlink" Target="https://login.consultant.ru/link/?req=doc&amp;base=LAW&amp;n=511335&amp;date=02.10.2025&amp;dst=100024&amp;field=134" TargetMode = "External"/><Relationship Id="rId2111" Type="http://schemas.openxmlformats.org/officeDocument/2006/relationships/hyperlink" Target="https://login.consultant.ru/link/?req=doc&amp;base=LAW&amp;n=511335&amp;date=02.10.2025&amp;dst=100029&amp;field=134" TargetMode = "External"/><Relationship Id="rId2112" Type="http://schemas.openxmlformats.org/officeDocument/2006/relationships/hyperlink" Target="https://login.consultant.ru/link/?req=doc&amp;base=LAW&amp;n=511335&amp;date=02.10.2025&amp;dst=100061&amp;field=134" TargetMode = "External"/><Relationship Id="rId2113" Type="http://schemas.openxmlformats.org/officeDocument/2006/relationships/hyperlink" Target="https://login.consultant.ru/link/?req=doc&amp;base=LAW&amp;n=511335&amp;date=02.10.2025&amp;dst=100309&amp;field=134" TargetMode = "External"/><Relationship Id="rId2114" Type="http://schemas.openxmlformats.org/officeDocument/2006/relationships/hyperlink" Target="https://login.consultant.ru/link/?req=doc&amp;base=LAW&amp;n=511335&amp;date=02.10.2025&amp;dst=100103&amp;field=134" TargetMode = "External"/><Relationship Id="rId2115" Type="http://schemas.openxmlformats.org/officeDocument/2006/relationships/hyperlink" Target="https://login.consultant.ru/link/?req=doc&amp;base=LAW&amp;n=511335&amp;date=02.10.2025&amp;dst=100200&amp;field=134" TargetMode = "External"/><Relationship Id="rId2116" Type="http://schemas.openxmlformats.org/officeDocument/2006/relationships/hyperlink" Target="https://login.consultant.ru/link/?req=doc&amp;base=LAW&amp;n=509581&amp;date=02.10.2025&amp;dst=7748&amp;field=134" TargetMode = "External"/><Relationship Id="rId2117" Type="http://schemas.openxmlformats.org/officeDocument/2006/relationships/hyperlink" Target="https://login.consultant.ru/link/?req=doc&amp;base=LAW&amp;n=509581&amp;date=02.10.2025&amp;dst=5300&amp;field=134" TargetMode = "External"/><Relationship Id="rId2118" Type="http://schemas.openxmlformats.org/officeDocument/2006/relationships/hyperlink" Target="https://login.consultant.ru/link/?req=doc&amp;base=LAW&amp;n=509581&amp;date=02.10.2025&amp;dst=7782&amp;field=134" TargetMode = "External"/><Relationship Id="rId2119" Type="http://schemas.openxmlformats.org/officeDocument/2006/relationships/hyperlink" Target="https://login.consultant.ru/link/?req=doc&amp;base=LAW&amp;n=509581&amp;date=02.10.2025&amp;dst=7786&amp;field=134" TargetMode = "External"/><Relationship Id="rId2120" Type="http://schemas.openxmlformats.org/officeDocument/2006/relationships/hyperlink" Target="https://login.consultant.ru/link/?req=doc&amp;base=LAW&amp;n=483070&amp;date=02.10.2025" TargetMode = "External"/><Relationship Id="rId2121" Type="http://schemas.openxmlformats.org/officeDocument/2006/relationships/hyperlink" Target="www.pravo.gov.ru" TargetMode = "External"/><Relationship Id="rId2122" Type="http://schemas.openxmlformats.org/officeDocument/2006/relationships/hyperlink" Target="http://pravo.gov.ru/proxy/ips/?searchres=&amp;bpas=cd00000&amp;a3=&amp;a3type=1&amp;a3value=&amp;a6=&amp;a6type=1&amp;a6value=&amp;a15=&amp;a15type=1&amp;a15value=&amp;a7type=1&amp;a7from=&amp;a7to=&amp;a7date=&amp;a8=191-%D4%C7&amp;a8type=1&amp;a1=%CE+%E2%E2%E5%E4%E5%ED%E8%E8+%E2+%E4%E5%E9%F1%F2%E2%E8%E5+%C3%F0%E0%E4%EE%F1%F2%F0%EE%E8%F2%E5%EB%FC%ED%EE%E3%EE+%EA%EE%E4%E5%EA%F1%E0+%D0%EE%F1%F1%E8%E9%F1%EA%EE%E9+%D4%E5%E4%E5%F0%E0%F6%E8%E8+&amp;a0=&amp;a16=&amp;a16type=1&amp;a16value=&amp;a17=&amp;a17type=1&amp;a17value=&amp;a4=&amp;a4type=1&amp;a4value=&amp;a23=&amp;a23type=1&amp;a23value=&amp;textpres=&amp;sort=7&amp;x=76&amp;y=20" TargetMode = "External"/><Relationship Id="rId2123" Type="http://schemas.openxmlformats.org/officeDocument/2006/relationships/hyperlink" Target="https://login.consultant.ru/link/?req=doc&amp;base=LAW&amp;n=483070&amp;date=02.10.2025&amp;dst=74&amp;field=134" TargetMode = "External"/><Relationship Id="rId2124" Type="http://schemas.openxmlformats.org/officeDocument/2006/relationships/hyperlink" Target="https://login.consultant.ru/link/?req=doc&amp;base=LAW&amp;n=509581&amp;date=02.10.2025&amp;dst=7748&amp;field=134" TargetMode = "External"/><Relationship Id="rId2125" Type="http://schemas.openxmlformats.org/officeDocument/2006/relationships/hyperlink" Target="https://login.consultant.ru/link/?req=doc&amp;base=LAW&amp;n=509581&amp;date=02.10.2025&amp;dst=5300&amp;field=134" TargetMode = "External"/><Relationship Id="rId2126" Type="http://schemas.openxmlformats.org/officeDocument/2006/relationships/hyperlink" Target="https://login.consultant.ru/link/?req=doc&amp;base=LAW&amp;n=509581&amp;date=02.10.2025&amp;dst=7782&amp;field=134" TargetMode = "External"/><Relationship Id="rId2127" Type="http://schemas.openxmlformats.org/officeDocument/2006/relationships/hyperlink" Target="https://login.consultant.ru/link/?req=doc&amp;base=LAW&amp;n=509581&amp;date=02.10.2025&amp;dst=7786&amp;field=134" TargetMode = "External"/><Relationship Id="rId2128" Type="http://schemas.openxmlformats.org/officeDocument/2006/relationships/hyperlink" Target="www.pravo.gov.ru" TargetMode = "External"/><Relationship Id="rId2129" Type="http://schemas.openxmlformats.org/officeDocument/2006/relationships/hyperlink" Target="https://login.consultant.ru/link/?req=doc&amp;base=LAW&amp;n=512750&amp;date=02.10.2025" TargetMode = "External"/><Relationship Id="rId2130" Type="http://schemas.openxmlformats.org/officeDocument/2006/relationships/hyperlink" Target="https://login.consultant.ru/link/?req=doc&amp;base=LAW&amp;n=512750&amp;date=02.10.2025" TargetMode = "External"/><Relationship Id="rId2131" Type="http://schemas.openxmlformats.org/officeDocument/2006/relationships/hyperlink" Target="https://login.consultant.ru/link/?req=doc&amp;base=LAW&amp;n=512750&amp;date=02.10.2025" TargetMode = "External"/><Relationship Id="rId2132" Type="http://schemas.openxmlformats.org/officeDocument/2006/relationships/hyperlink" Target="https://login.consultant.ru/link/?req=doc&amp;base=LAW&amp;n=512750&amp;date=02.10.2025" TargetMode = "External"/><Relationship Id="rId2133" Type="http://schemas.openxmlformats.org/officeDocument/2006/relationships/hyperlink" Target="https://login.consultant.ru/link/?req=doc&amp;base=LAW&amp;n=368044&amp;date=02.10.2025" TargetMode = "External"/><Relationship Id="rId2134" Type="http://schemas.openxmlformats.org/officeDocument/2006/relationships/hyperlink" Target="http://pravo.gov.ru" TargetMode = "External"/><Relationship Id="rId2135" Type="http://schemas.openxmlformats.org/officeDocument/2006/relationships/hyperlink" Target="www.pravo.gov.ru" TargetMode = "External"/><Relationship Id="rId2136" Type="http://schemas.openxmlformats.org/officeDocument/2006/relationships/hyperlink" Target="http://publication.pravo.gov.ru/Document/View/0001202011170007" TargetMode = "External"/><Relationship Id="rId2137" Type="http://schemas.openxmlformats.org/officeDocument/2006/relationships/hyperlink" Target="https://login.consultant.ru/link/?req=doc&amp;base=LAW&amp;n=509581&amp;date=02.10.2025&amp;dst=7748&amp;field=134" TargetMode = "External"/><Relationship Id="rId2138" Type="http://schemas.openxmlformats.org/officeDocument/2006/relationships/hyperlink" Target="https://login.consultant.ru/link/?req=doc&amp;base=LAW&amp;n=509581&amp;date=02.10.2025&amp;dst=5300&amp;field=134" TargetMode = "External"/><Relationship Id="rId2139" Type="http://schemas.openxmlformats.org/officeDocument/2006/relationships/hyperlink" Target="https://login.consultant.ru/link/?req=doc&amp;base=LAW&amp;n=509581&amp;date=02.10.2025&amp;dst=7782&amp;field=134" TargetMode = "External"/><Relationship Id="rId2140" Type="http://schemas.openxmlformats.org/officeDocument/2006/relationships/hyperlink" Target="https://login.consultant.ru/link/?req=doc&amp;base=LAW&amp;n=509581&amp;date=02.10.2025&amp;dst=7786&amp;field=134" TargetMode = "External"/><Relationship Id="rId2141" Type="http://schemas.openxmlformats.org/officeDocument/2006/relationships/hyperlink" Target="https://login.consultant.ru/link/?req=doc&amp;base=LAW&amp;n=485296&amp;date=02.10.2025" TargetMode = "External"/><Relationship Id="rId2142" Type="http://schemas.openxmlformats.org/officeDocument/2006/relationships/hyperlink" Target="http://pravo.gov.ru" TargetMode = "External"/><Relationship Id="rId2143" Type="http://schemas.openxmlformats.org/officeDocument/2006/relationships/hyperlink" Target="www.pravo.gov.ru" TargetMode = "External"/><Relationship Id="rId2144" Type="http://schemas.openxmlformats.org/officeDocument/2006/relationships/hyperlink" Target="http://publication.pravo.gov.ru/Document/View/0001202012010031" TargetMode = "External"/><Relationship Id="rId2145" Type="http://schemas.openxmlformats.org/officeDocument/2006/relationships/hyperlink" Target="https://login.consultant.ru/link/?req=doc&amp;base=LAW&amp;n=485296&amp;date=02.10.2025&amp;dst=100011&amp;field=134" TargetMode = "External"/><Relationship Id="rId2146" Type="http://schemas.openxmlformats.org/officeDocument/2006/relationships/hyperlink" Target="https://login.consultant.ru/link/?req=doc&amp;base=LAW&amp;n=509581&amp;date=02.10.2025&amp;dst=7748&amp;field=134" TargetMode = "External"/><Relationship Id="rId2147" Type="http://schemas.openxmlformats.org/officeDocument/2006/relationships/hyperlink" Target="https://login.consultant.ru/link/?req=doc&amp;base=LAW&amp;n=509581&amp;date=02.10.2025&amp;dst=5300&amp;field=134" TargetMode = "External"/><Relationship Id="rId2148" Type="http://schemas.openxmlformats.org/officeDocument/2006/relationships/hyperlink" Target="https://login.consultant.ru/link/?req=doc&amp;base=LAW&amp;n=509581&amp;date=02.10.2025&amp;dst=7782&amp;field=134" TargetMode = "External"/><Relationship Id="rId2149" Type="http://schemas.openxmlformats.org/officeDocument/2006/relationships/hyperlink" Target="https://login.consultant.ru/link/?req=doc&amp;base=LAW&amp;n=509581&amp;date=02.10.2025&amp;dst=7786&amp;field=134" TargetMode = "External"/><Relationship Id="rId2150" Type="http://schemas.openxmlformats.org/officeDocument/2006/relationships/hyperlink" Target="www.pravo.gov.ru" TargetMode = "External"/><Relationship Id="rId2151" Type="http://schemas.openxmlformats.org/officeDocument/2006/relationships/hyperlink" Target="https://login.consultant.ru/link/?req=doc&amp;base=LAW&amp;n=512750&amp;date=02.10.2025" TargetMode = "External"/><Relationship Id="rId2152" Type="http://schemas.openxmlformats.org/officeDocument/2006/relationships/hyperlink" Target="https://login.consultant.ru/link/?req=doc&amp;base=LAW&amp;n=512750&amp;date=02.10.2025" TargetMode = "External"/><Relationship Id="rId2153" Type="http://schemas.openxmlformats.org/officeDocument/2006/relationships/hyperlink" Target="https://login.consultant.ru/link/?req=doc&amp;base=LAW&amp;n=512750&amp;date=02.10.2025" TargetMode = "External"/><Relationship Id="rId2154" Type="http://schemas.openxmlformats.org/officeDocument/2006/relationships/hyperlink" Target="https://login.consultant.ru/link/?req=doc&amp;base=LAW&amp;n=512750&amp;date=02.10.2025" TargetMode = "External"/><Relationship Id="rId2155" Type="http://schemas.openxmlformats.org/officeDocument/2006/relationships/hyperlink" Target="https://login.consultant.ru/link/?req=doc&amp;base=LAW&amp;n=389306&amp;date=02.10.2025" TargetMode = "External"/><Relationship Id="rId2156" Type="http://schemas.openxmlformats.org/officeDocument/2006/relationships/hyperlink" Target="http://pravo.gov.ru/proxy/ips/?searchres=&amp;bpas=cd00000&amp;a3=&amp;a3type=1&amp;a3value=&amp;a6=&amp;a6type=1&amp;a6value=&amp;a15=&amp;a15type=1&amp;a15value=&amp;a7type=1&amp;a7from=&amp;a7to=&amp;a7date=&amp;a8=315-%D4%C7&amp;a8type=1&amp;a1=%CE+%F1%E0%EC%EE%F0%E5%E3%F3%EB%E8%F0%F3%E5%EC%FB%F5+%EE%F0%E3%E0%ED%E8%E7%E0%F6%E8%FF%F5&amp;a0=&amp;a16=&amp;a16type=1&amp;a16value=&amp;a17=&amp;a17type=1&amp;a17value=&amp;a4=&amp;a4type=1&amp;a4value=&amp;a23=&amp;a23type=1&amp;a23value=&amp;textpres=&amp;sort=7&amp;x=82&amp;y=3" TargetMode = "External"/><Relationship Id="rId2157" Type="http://schemas.openxmlformats.org/officeDocument/2006/relationships/hyperlink" Target="https://login.consultant.ru/link/?req=doc&amp;base=LAW&amp;n=389306&amp;date=02.10.2025&amp;dst=100039&amp;field=134" TargetMode = "External"/><Relationship Id="rId2158" Type="http://schemas.openxmlformats.org/officeDocument/2006/relationships/hyperlink" Target="https://login.consultant.ru/link/?req=doc&amp;base=LAW&amp;n=389306&amp;date=02.10.2025&amp;dst=6&amp;field=134" TargetMode = "External"/><Relationship Id="rId2159" Type="http://schemas.openxmlformats.org/officeDocument/2006/relationships/hyperlink" Target="https://login.consultant.ru/link/?req=doc&amp;base=LAW&amp;n=389306&amp;date=02.10.2025&amp;dst=35&amp;field=134" TargetMode = "External"/><Relationship Id="rId2160" Type="http://schemas.openxmlformats.org/officeDocument/2006/relationships/hyperlink" Target="https://login.consultant.ru/link/?req=doc&amp;base=LAW&amp;n=389306&amp;date=02.10.2025&amp;dst=100242&amp;field=134" TargetMode = "External"/><Relationship Id="rId2161" Type="http://schemas.openxmlformats.org/officeDocument/2006/relationships/hyperlink" Target="https://login.consultant.ru/link/?req=doc&amp;base=LAW&amp;n=509581&amp;date=02.10.2025&amp;dst=8427&amp;field=134" TargetMode = "External"/><Relationship Id="rId2162" Type="http://schemas.openxmlformats.org/officeDocument/2006/relationships/hyperlink" Target="https://login.consultant.ru/link/?req=doc&amp;base=LAW&amp;n=509581&amp;date=02.10.2025&amp;dst=5300&amp;field=134" TargetMode = "External"/><Relationship Id="rId2163" Type="http://schemas.openxmlformats.org/officeDocument/2006/relationships/hyperlink" Target="https://login.consultant.ru/link/?req=doc&amp;base=LAW&amp;n=511316&amp;date=02.10.2025" TargetMode = "External"/><Relationship Id="rId2164" Type="http://schemas.openxmlformats.org/officeDocument/2006/relationships/hyperlink" Target="http://pravo.gov.ru/proxy/ips/?searchres=&amp;bpas=cd00000&amp;a3=&amp;a3type=1&amp;a3value=&amp;a6=&amp;a6type=1&amp;a6value=&amp;a15=&amp;a15type=1&amp;a15value=&amp;a7type=1&amp;a7from=&amp;a7to=&amp;a7date=&amp;a8=261-%D4%C7&amp;a8type=1&amp;a1=%CE%E1+%FD%ED%E5%F0%E3%EE%F1%E1%E5%F0%E5%E6%E5%ED%E8%E8+%E8+%EE+%EF%EE%E2%FB%F8%E5%ED%E8%E8+%FD%ED%E5%F0%E3%E5%F2%E8%F7%E5%F1%EA%EE%E9+%FD%F4%F4%E5%EA%F2%E8%E2%ED%EE%F1%F2%E8+%E8+%EE+%E2%ED%E5%F1%E5%ED%E8%E8+%E8%E7%EC%E5%ED%E5%ED%E8%E9+%E2+%EE%F2%E4%E5%EB%FC%ED%FB%E5+%E7%E0%EA%EE%ED%EE%E4%E0%F2%E5%EB%FC%ED%FB%E5+%E0%EA%F2%FB+%D0%EE%F1%F1%E8%E9%F1%EA%EE%E9+%D4%E5%E4%E5%F0%E0%F6%E8%E8%0D%0A&amp;a0=&amp;a16=&amp;a16type=1&amp;a16value=&amp;a17=&amp;a17type=1&amp;a17value=&amp;a4=&amp;a4type=1&amp;a4value=&amp;a23=&amp;a23type=1&amp;a23value=&amp;textpres=&amp;sort=7&amp;x=83&amp;y=3" TargetMode = "External"/><Relationship Id="rId2165" Type="http://schemas.openxmlformats.org/officeDocument/2006/relationships/hyperlink" Target="https://login.consultant.ru/link/?req=doc&amp;base=LAW&amp;n=511316&amp;date=02.10.2025&amp;dst=100224&amp;field=134" TargetMode = "External"/><Relationship Id="rId2166" Type="http://schemas.openxmlformats.org/officeDocument/2006/relationships/hyperlink" Target="https://login.consultant.ru/link/?req=doc&amp;base=LAW&amp;n=509581&amp;date=02.10.2025&amp;dst=8427&amp;field=134" TargetMode = "External"/><Relationship Id="rId2167" Type="http://schemas.openxmlformats.org/officeDocument/2006/relationships/hyperlink" Target="https://login.consultant.ru/link/?req=doc&amp;base=LAW&amp;n=509581&amp;date=02.10.2025&amp;dst=5300&amp;field=134" TargetMode = "External"/><Relationship Id="rId2168" Type="http://schemas.openxmlformats.org/officeDocument/2006/relationships/hyperlink" Target="www.pravo.gov.ru" TargetMode = "External"/><Relationship Id="rId2169" Type="http://schemas.openxmlformats.org/officeDocument/2006/relationships/hyperlink" Target="https://login.consultant.ru/link/?req=doc&amp;base=LAW&amp;n=512750&amp;date=02.10.2025" TargetMode = "External"/><Relationship Id="rId2170" Type="http://schemas.openxmlformats.org/officeDocument/2006/relationships/hyperlink" Target="https://login.consultant.ru/link/?req=doc&amp;base=LAW&amp;n=512750&amp;date=02.10.2025" TargetMode = "External"/><Relationship Id="rId2171" Type="http://schemas.openxmlformats.org/officeDocument/2006/relationships/hyperlink" Target="https://login.consultant.ru/link/?req=doc&amp;base=LAW&amp;n=512750&amp;date=02.10.2025" TargetMode = "External"/><Relationship Id="rId2172" Type="http://schemas.openxmlformats.org/officeDocument/2006/relationships/hyperlink" Target="https://login.consultant.ru/link/?req=doc&amp;base=LAW&amp;n=512750&amp;date=02.10.2025" TargetMode = "External"/><Relationship Id="rId2173" Type="http://schemas.openxmlformats.org/officeDocument/2006/relationships/hyperlink" Target="https://login.consultant.ru/link/?req=doc&amp;base=LAW&amp;n=358353&amp;date=02.10.2025" TargetMode = "External"/><Relationship Id="rId2174" Type="http://schemas.openxmlformats.org/officeDocument/2006/relationships/hyperlink" Target="http://pravo.gov.ru/proxy/ips/?searchres=&amp;bpas=cd00000&amp;a3=&amp;a3type=1&amp;a3value=&amp;a6=&amp;a6type=1&amp;a6value=&amp;a15=&amp;a15type=1&amp;a15value=&amp;a7type=1&amp;a7from=&amp;a7to=&amp;a7date=25.05.2020&amp;a8=307&amp;a8type=1&amp;a1=&amp;a0=&amp;a16=&amp;a16type=1&amp;a16value=&amp;a17=&amp;a17type=1&amp;a17value=&amp;a4=&amp;a4type=1&amp;a4value=&amp;a23=&amp;a23type=1&amp;a23value=&amp;textpres=&amp;sort=7&amp;x=75&amp;y=15" TargetMode = "External"/><Relationship Id="rId2175" Type="http://schemas.openxmlformats.org/officeDocument/2006/relationships/hyperlink" Target="https://login.consultant.ru/link/?req=doc&amp;base=LAW&amp;n=358353&amp;date=02.10.2025&amp;dst=100011&amp;field=134" TargetMode = "External"/><Relationship Id="rId2176" Type="http://schemas.openxmlformats.org/officeDocument/2006/relationships/hyperlink" Target="https://login.consultant.ru/link/?req=doc&amp;base=LAW&amp;n=509581&amp;date=02.10.2025&amp;dst=8427&amp;field=134" TargetMode = "External"/><Relationship Id="rId2177" Type="http://schemas.openxmlformats.org/officeDocument/2006/relationships/hyperlink" Target="https://login.consultant.ru/link/?req=doc&amp;base=LAW&amp;n=509581&amp;date=02.10.2025&amp;dst=5300&amp;field=134" TargetMode = "External"/><Relationship Id="rId2178" Type="http://schemas.openxmlformats.org/officeDocument/2006/relationships/hyperlink" Target="https://login.consultant.ru/link/?req=doc&amp;base=LAW&amp;n=502704&amp;date=02.10.2025&amp;dst=100005&amp;field=134" TargetMode = "External"/><Relationship Id="rId2179" Type="http://schemas.openxmlformats.org/officeDocument/2006/relationships/hyperlink" Target="https://login.consultant.ru/link/?req=doc&amp;base=LAW&amp;n=514905&amp;date=02.10.2025&amp;dst=100110&amp;field=134" TargetMode = "External"/><Relationship Id="rId2180" Type="http://schemas.openxmlformats.org/officeDocument/2006/relationships/hyperlink" Target="www.pravo.gov.ru" TargetMode = "External"/><Relationship Id="rId2181" Type="http://schemas.openxmlformats.org/officeDocument/2006/relationships/hyperlink" Target="https://login.consultant.ru/link/?req=doc&amp;base=LAW&amp;n=512750&amp;date=02.10.2025" TargetMode = "External"/><Relationship Id="rId2182" Type="http://schemas.openxmlformats.org/officeDocument/2006/relationships/hyperlink" Target="https://login.consultant.ru/link/?req=doc&amp;base=LAW&amp;n=512750&amp;date=02.10.2025" TargetMode = "External"/><Relationship Id="rId2183" Type="http://schemas.openxmlformats.org/officeDocument/2006/relationships/hyperlink" Target="https://login.consultant.ru/link/?req=doc&amp;base=LAW&amp;n=512750&amp;date=02.10.2025" TargetMode = "External"/><Relationship Id="rId2184" Type="http://schemas.openxmlformats.org/officeDocument/2006/relationships/hyperlink" Target="https://login.consultant.ru/link/?req=doc&amp;base=LAW&amp;n=512750&amp;date=02.10.2025" TargetMode = "External"/><Relationship Id="rId2185" Type="http://schemas.openxmlformats.org/officeDocument/2006/relationships/hyperlink" Target="https://login.consultant.ru/link/?req=doc&amp;base=LAW&amp;n=478418&amp;date=02.10.2025&amp;dst=101701&amp;field=134" TargetMode = "External"/><Relationship Id="rId2186" Type="http://schemas.openxmlformats.org/officeDocument/2006/relationships/hyperlink" Target="www.tsouz.ru" TargetMode = "External"/><Relationship Id="rId2187" Type="http://schemas.openxmlformats.org/officeDocument/2006/relationships/hyperlink" Target="http://www.tsouz.ru/KTS/KTS32/Pages/R_823.aspx" TargetMode = "External"/><Relationship Id="rId2188" Type="http://schemas.openxmlformats.org/officeDocument/2006/relationships/hyperlink" Target="https://login.consultant.ru/link/?req=doc&amp;base=LAW&amp;n=478418&amp;date=02.10.2025&amp;dst=101785&amp;field=134" TargetMode = "External"/><Relationship Id="rId2189" Type="http://schemas.openxmlformats.org/officeDocument/2006/relationships/hyperlink" Target="https://login.consultant.ru/link/?req=doc&amp;base=LAW&amp;n=478418&amp;date=02.10.2025&amp;dst=101812&amp;field=134" TargetMode = "External"/><Relationship Id="rId2190" Type="http://schemas.openxmlformats.org/officeDocument/2006/relationships/hyperlink" Target="https://login.consultant.ru/link/?req=doc&amp;base=LAW&amp;n=478418&amp;date=02.10.2025&amp;dst=101816&amp;field=134" TargetMode = "External"/><Relationship Id="rId2191" Type="http://schemas.openxmlformats.org/officeDocument/2006/relationships/hyperlink" Target="https://login.consultant.ru/link/?req=doc&amp;base=LAW&amp;n=478418&amp;date=02.10.2025&amp;dst=101918&amp;field=134" TargetMode = "External"/><Relationship Id="rId2192" Type="http://schemas.openxmlformats.org/officeDocument/2006/relationships/hyperlink" Target="https://login.consultant.ru/link/?req=doc&amp;base=LAW&amp;n=509581&amp;date=02.10.2025&amp;dst=100698&amp;field=134" TargetMode = "External"/><Relationship Id="rId2193" Type="http://schemas.openxmlformats.org/officeDocument/2006/relationships/hyperlink" Target="www.pravo.gov.ru" TargetMode = "External"/><Relationship Id="rId2194" Type="http://schemas.openxmlformats.org/officeDocument/2006/relationships/hyperlink" Target="https://login.consultant.ru/link/?req=doc&amp;base=LAW&amp;n=512750&amp;date=02.10.2025" TargetMode = "External"/><Relationship Id="rId2195" Type="http://schemas.openxmlformats.org/officeDocument/2006/relationships/hyperlink" Target="https://login.consultant.ru/link/?req=doc&amp;base=LAW&amp;n=512750&amp;date=02.10.2025" TargetMode = "External"/><Relationship Id="rId2196" Type="http://schemas.openxmlformats.org/officeDocument/2006/relationships/hyperlink" Target="https://login.consultant.ru/link/?req=doc&amp;base=LAW&amp;n=512750&amp;date=02.10.2025" TargetMode = "External"/><Relationship Id="rId2197" Type="http://schemas.openxmlformats.org/officeDocument/2006/relationships/hyperlink" Target="https://login.consultant.ru/link/?req=doc&amp;base=LAW&amp;n=512750&amp;date=02.10.2025" TargetMode = "External"/><Relationship Id="rId2198" Type="http://schemas.openxmlformats.org/officeDocument/2006/relationships/hyperlink" Target="https://login.consultant.ru/link/?req=doc&amp;base=LAW&amp;n=483239&amp;date=02.10.2025" TargetMode = "External"/><Relationship Id="rId2199" Type="http://schemas.openxmlformats.org/officeDocument/2006/relationships/hyperlink" Target="http://pravo.gov.ru/proxy/ips/?searchres=&amp;bpas=cd00000&amp;a3=&amp;a3type=&amp;a3value=&amp;a6=&amp;a6type=&amp;a6value=&amp;a15=&amp;a15type=1&amp;a15value=&amp;a7type=1&amp;a7from=&amp;a7to=&amp;a7date=27.07.2010&amp;a8=190%D4%C7&amp;a8type=1&amp;a1=&amp;a0=&amp;a16=&amp;a16type=1&amp;a16value=&amp;a17=&amp;a17type=1&amp;a17value=&amp;a4=&amp;a4type=1&amp;a4value=&amp;a23=&amp;a23type=1&amp;a23value=&amp;textpres=&amp;sort=7&amp;x=36&amp;y=10" TargetMode = "External"/><Relationship Id="rId2200" Type="http://schemas.openxmlformats.org/officeDocument/2006/relationships/hyperlink" Target="https://login.consultant.ru/link/?req=doc&amp;base=LAW&amp;n=483239&amp;date=02.10.2025&amp;dst=294&amp;field=134" TargetMode = "External"/><Relationship Id="rId2201" Type="http://schemas.openxmlformats.org/officeDocument/2006/relationships/hyperlink" Target="https://login.consultant.ru/link/?req=doc&amp;base=LAW&amp;n=483239&amp;date=02.10.2025&amp;dst=279&amp;field=134" TargetMode = "External"/><Relationship Id="rId2202" Type="http://schemas.openxmlformats.org/officeDocument/2006/relationships/hyperlink" Target="https://login.consultant.ru/link/?req=doc&amp;base=LAW&amp;n=483239&amp;date=02.10.2025&amp;dst=306&amp;field=134" TargetMode = "External"/><Relationship Id="rId2203" Type="http://schemas.openxmlformats.org/officeDocument/2006/relationships/hyperlink" Target="https://login.consultant.ru/link/?req=doc&amp;base=LAW&amp;n=483239&amp;date=02.10.2025&amp;dst=307&amp;field=134" TargetMode = "External"/><Relationship Id="rId2204" Type="http://schemas.openxmlformats.org/officeDocument/2006/relationships/hyperlink" Target="https://login.consultant.ru/link/?req=doc&amp;base=LAW&amp;n=483239&amp;date=02.10.2025&amp;dst=308&amp;field=134" TargetMode = "External"/><Relationship Id="rId2205" Type="http://schemas.openxmlformats.org/officeDocument/2006/relationships/hyperlink" Target="https://login.consultant.ru/link/?req=doc&amp;base=LAW&amp;n=509581&amp;date=02.10.2025&amp;dst=100698&amp;field=134" TargetMode = "External"/><Relationship Id="rId2206" Type="http://schemas.openxmlformats.org/officeDocument/2006/relationships/hyperlink" Target="https://login.consultant.ru/link/?req=doc&amp;base=LAW&amp;n=484451&amp;date=02.10.2025" TargetMode = "External"/><Relationship Id="rId2207" Type="http://schemas.openxmlformats.org/officeDocument/2006/relationships/hyperlink" Target="http://pravo.gov.ru/proxy/ips/?searchres=&amp;bpas=cd00000&amp;a3=&amp;a3type=&amp;a3value=&amp;a6=&amp;a6type=&amp;a6value=&amp;a15=&amp;a15type=1&amp;a15value=&amp;a7type=1&amp;a7from=&amp;a7to=&amp;a7date=27.12.2002&amp;a8=184%D4%C7&amp;a8type=1&amp;a1=&amp;a0=&amp;a16=&amp;a16type=1&amp;a16value=&amp;a17=&amp;a17type=1&amp;a17value=&amp;a4=&amp;a4type=1&amp;a4value=&amp;a23=&amp;a23type=1&amp;a23value=&amp;textpres=&amp;sort=7&amp;x=79&amp;y=18" TargetMode = "External"/><Relationship Id="rId2208" Type="http://schemas.openxmlformats.org/officeDocument/2006/relationships/hyperlink" Target="https://login.consultant.ru/link/?req=doc&amp;base=LAW&amp;n=484451&amp;date=02.10.2025&amp;dst=100299&amp;field=134" TargetMode = "External"/><Relationship Id="rId2209" Type="http://schemas.openxmlformats.org/officeDocument/2006/relationships/hyperlink" Target="https://login.consultant.ru/link/?req=doc&amp;base=LAW&amp;n=509581&amp;date=02.10.2025&amp;dst=100698&amp;field=134" TargetMode = "External"/><Relationship Id="rId2210" Type="http://schemas.openxmlformats.org/officeDocument/2006/relationships/hyperlink" Target="https://login.consultant.ru/link/?req=doc&amp;base=LAW&amp;n=471020&amp;date=02.10.2025" TargetMode = "External"/><Relationship Id="rId2211" Type="http://schemas.openxmlformats.org/officeDocument/2006/relationships/hyperlink" Target="http://pravo.gov.ru/proxy/ips/?searchres=&amp;x=0&amp;y=0&amp;bpas=cd00000&amp;a3=&amp;a3type=&amp;a3value=&amp;a6=&amp;a6type=&amp;a6value=&amp;a15=&amp;a15type=1&amp;a15value=&amp;a7type=1&amp;a7from=&amp;a7to=&amp;a7date=30.12.2009&amp;a8=384%D4%C7&amp;a8type=1&amp;a1=&amp;a0=&amp;a16=&amp;a16type=1&amp;a16value=&amp;a17=&amp;a17type=1&amp;a17value=&amp;a4=&amp;a4type=1&amp;a4value=&amp;a23=&amp;a23type=1&amp;a23value=&amp;textpres=&amp;sort=7" TargetMode = "External"/><Relationship Id="rId2212" Type="http://schemas.openxmlformats.org/officeDocument/2006/relationships/hyperlink" Target="https://login.consultant.ru/link/?req=doc&amp;base=LAW&amp;n=471020&amp;date=02.10.2025&amp;dst=100317&amp;field=134" TargetMode = "External"/><Relationship Id="rId2213" Type="http://schemas.openxmlformats.org/officeDocument/2006/relationships/hyperlink" Target="https://login.consultant.ru/link/?req=doc&amp;base=LAW&amp;n=471020&amp;date=02.10.2025&amp;dst=100318&amp;field=134" TargetMode = "External"/><Relationship Id="rId2214" Type="http://schemas.openxmlformats.org/officeDocument/2006/relationships/hyperlink" Target="https://login.consultant.ru/link/?req=doc&amp;base=LAW&amp;n=471020&amp;date=02.10.2025&amp;dst=100333&amp;field=134" TargetMode = "External"/><Relationship Id="rId2215" Type="http://schemas.openxmlformats.org/officeDocument/2006/relationships/hyperlink" Target="https://login.consultant.ru/link/?req=doc&amp;base=LAW&amp;n=471020&amp;date=02.10.2025&amp;dst=100354&amp;field=134" TargetMode = "External"/><Relationship Id="rId2216" Type="http://schemas.openxmlformats.org/officeDocument/2006/relationships/hyperlink" Target="https://login.consultant.ru/link/?req=doc&amp;base=LAW&amp;n=509581&amp;date=02.10.2025&amp;dst=100698&amp;field=134" TargetMode = "External"/><Relationship Id="rId2217" Type="http://schemas.openxmlformats.org/officeDocument/2006/relationships/hyperlink" Target="www.pravo.gov.ru" TargetMode = "External"/><Relationship Id="rId2218" Type="http://schemas.openxmlformats.org/officeDocument/2006/relationships/hyperlink" Target="https://login.consultant.ru/link/?req=doc&amp;base=LAW&amp;n=512750&amp;date=02.10.2025" TargetMode = "External"/><Relationship Id="rId2219" Type="http://schemas.openxmlformats.org/officeDocument/2006/relationships/hyperlink" Target="https://login.consultant.ru/link/?req=doc&amp;base=LAW&amp;n=512750&amp;date=02.10.2025" TargetMode = "External"/><Relationship Id="rId2220" Type="http://schemas.openxmlformats.org/officeDocument/2006/relationships/hyperlink" Target="https://login.consultant.ru/link/?req=doc&amp;base=LAW&amp;n=512750&amp;date=02.10.2025" TargetMode = "External"/><Relationship Id="rId2221" Type="http://schemas.openxmlformats.org/officeDocument/2006/relationships/hyperlink" Target="https://login.consultant.ru/link/?req=doc&amp;base=LAW&amp;n=512750&amp;date=02.10.2025" TargetMode = "External"/><Relationship Id="rId2222" Type="http://schemas.openxmlformats.org/officeDocument/2006/relationships/hyperlink" Target="https://login.consultant.ru/link/?req=doc&amp;base=LAW&amp;n=497358&amp;date=02.10.2025" TargetMode = "External"/><Relationship Id="rId2223" Type="http://schemas.openxmlformats.org/officeDocument/2006/relationships/hyperlink" Target="http://pravo.gov.ru/proxy/ips/?searchres=&amp;bpas=cd00000&amp;a3=&amp;a3type=&amp;a3value=&amp;a6=&amp;a6type=&amp;a6value=&amp;a15=&amp;a15type=1&amp;a15value=&amp;a7type=1&amp;a7from=&amp;a7to=&amp;a7date=02.06.2022&amp;a8=1014&amp;a8type=1&amp;a1=&amp;a0=&amp;a16=&amp;a16type=1&amp;a16value=&amp;a17=&amp;a17type=1&amp;a17value=&amp;a4=&amp;a4type=1&amp;a4value=&amp;a23=&amp;a23type=1&amp;a23value=&amp;textpres=&amp;sort=7&amp;x=81&amp;y=17" TargetMode = "External"/><Relationship Id="rId2224" Type="http://schemas.openxmlformats.org/officeDocument/2006/relationships/hyperlink" Target="https://login.consultant.ru/link/?req=doc&amp;base=LAW&amp;n=497358&amp;date=02.10.2025&amp;dst=100023&amp;field=134" TargetMode = "External"/><Relationship Id="rId2225" Type="http://schemas.openxmlformats.org/officeDocument/2006/relationships/hyperlink" Target="https://login.consultant.ru/link/?req=doc&amp;base=LAW&amp;n=497358&amp;date=02.10.2025&amp;dst=100051&amp;field=134" TargetMode = "External"/><Relationship Id="rId2226" Type="http://schemas.openxmlformats.org/officeDocument/2006/relationships/hyperlink" Target="https://login.consultant.ru/link/?req=doc&amp;base=LAW&amp;n=497358&amp;date=02.10.2025&amp;dst=100058&amp;field=134" TargetMode = "External"/><Relationship Id="rId2227" Type="http://schemas.openxmlformats.org/officeDocument/2006/relationships/hyperlink" Target="https://login.consultant.ru/link/?req=doc&amp;base=LAW&amp;n=497358&amp;date=02.10.2025&amp;dst=100095&amp;field=134" TargetMode = "External"/><Relationship Id="rId2228" Type="http://schemas.openxmlformats.org/officeDocument/2006/relationships/hyperlink" Target="https://login.consultant.ru/link/?req=doc&amp;base=LAW&amp;n=497358&amp;date=02.10.2025&amp;dst=100098&amp;field=134" TargetMode = "External"/><Relationship Id="rId2229" Type="http://schemas.openxmlformats.org/officeDocument/2006/relationships/hyperlink" Target="https://login.consultant.ru/link/?req=doc&amp;base=LAW&amp;n=497358&amp;date=02.10.2025&amp;dst=100103&amp;field=134" TargetMode = "External"/><Relationship Id="rId2230" Type="http://schemas.openxmlformats.org/officeDocument/2006/relationships/hyperlink" Target="https://login.consultant.ru/link/?req=doc&amp;base=LAW&amp;n=497358&amp;date=02.10.2025&amp;dst=100108&amp;field=134" TargetMode = "External"/><Relationship Id="rId2231" Type="http://schemas.openxmlformats.org/officeDocument/2006/relationships/hyperlink" Target="https://login.consultant.ru/link/?req=doc&amp;base=LAW&amp;n=509581&amp;date=02.10.2025&amp;dst=100684&amp;field=134" TargetMode = "External"/><Relationship Id="rId2232" Type="http://schemas.openxmlformats.org/officeDocument/2006/relationships/hyperlink" Target="https://login.consultant.ru/link/?req=doc&amp;base=LAW&amp;n=509581&amp;date=02.10.2025&amp;dst=100692&amp;field=134" TargetMode = "External"/><Relationship Id="rId2233" Type="http://schemas.openxmlformats.org/officeDocument/2006/relationships/hyperlink" Target="https://login.consultant.ru/link/?req=doc&amp;base=LAW&amp;n=509581&amp;date=02.10.2025&amp;dst=100695&amp;field=134" TargetMode = "External"/><Relationship Id="rId2234" Type="http://schemas.openxmlformats.org/officeDocument/2006/relationships/hyperlink" Target="https://login.consultant.ru/link/?req=doc&amp;base=LAW&amp;n=509581&amp;date=02.10.2025&amp;dst=100698&amp;field=134" TargetMode = "External"/><Relationship Id="rId2235" Type="http://schemas.openxmlformats.org/officeDocument/2006/relationships/hyperlink" Target="https://login.consultant.ru/link/?req=doc&amp;base=LAW&amp;n=509581&amp;date=02.10.2025&amp;dst=7973&amp;field=134" TargetMode = "External"/><Relationship Id="rId2236" Type="http://schemas.openxmlformats.org/officeDocument/2006/relationships/hyperlink" Target="https://login.consultant.ru/link/?req=doc&amp;base=LAW&amp;n=509581&amp;date=02.10.2025&amp;dst=2269&amp;field=134" TargetMode = "External"/><Relationship Id="rId2237" Type="http://schemas.openxmlformats.org/officeDocument/2006/relationships/hyperlink" Target="https://login.consultant.ru/link/?req=doc&amp;base=LAW&amp;n=509581&amp;date=02.10.2025&amp;dst=3022&amp;field=134" TargetMode = "External"/><Relationship Id="rId2238" Type="http://schemas.openxmlformats.org/officeDocument/2006/relationships/hyperlink" Target="https://login.consultant.ru/link/?req=doc&amp;base=LAW&amp;n=514905&amp;date=02.10.2025&amp;dst=100110&amp;field=134" TargetMode = "External"/><Relationship Id="rId2239" Type="http://schemas.openxmlformats.org/officeDocument/2006/relationships/hyperlink" Target="www.pravo.gov.ru" TargetMode = "External"/><Relationship Id="rId2240" Type="http://schemas.openxmlformats.org/officeDocument/2006/relationships/hyperlink" Target="https://login.consultant.ru/link/?req=doc&amp;base=LAW&amp;n=512750&amp;date=02.10.2025" TargetMode = "External"/><Relationship Id="rId2241" Type="http://schemas.openxmlformats.org/officeDocument/2006/relationships/hyperlink" Target="https://login.consultant.ru/link/?req=doc&amp;base=LAW&amp;n=512750&amp;date=02.10.2025" TargetMode = "External"/><Relationship Id="rId2242" Type="http://schemas.openxmlformats.org/officeDocument/2006/relationships/hyperlink" Target="https://login.consultant.ru/link/?req=doc&amp;base=LAW&amp;n=512750&amp;date=02.10.2025" TargetMode = "External"/><Relationship Id="rId2243" Type="http://schemas.openxmlformats.org/officeDocument/2006/relationships/hyperlink" Target="https://login.consultant.ru/link/?req=doc&amp;base=LAW&amp;n=512750&amp;date=02.10.2025" TargetMode = "External"/><Relationship Id="rId2244" Type="http://schemas.openxmlformats.org/officeDocument/2006/relationships/hyperlink" Target="https://login.consultant.ru/link/?req=doc&amp;base=LAW&amp;n=506808&amp;date=02.10.2025" TargetMode = "External"/><Relationship Id="rId2245" Type="http://schemas.openxmlformats.org/officeDocument/2006/relationships/hyperlink" Target="https://login.consultant.ru/link/?req=doc&amp;base=LAW&amp;n=506808&amp;date=02.10.2025&amp;dst=100026&amp;field=134" TargetMode = "External"/><Relationship Id="rId2246" Type="http://schemas.openxmlformats.org/officeDocument/2006/relationships/hyperlink" Target="https://login.consultant.ru/link/?req=doc&amp;base=LAW&amp;n=506808&amp;date=02.10.2025&amp;dst=100028&amp;field=134" TargetMode = "External"/><Relationship Id="rId2247" Type="http://schemas.openxmlformats.org/officeDocument/2006/relationships/hyperlink" Target="https://login.consultant.ru/link/?req=doc&amp;base=LAW&amp;n=506808&amp;date=02.10.2025&amp;dst=100030&amp;field=134" TargetMode = "External"/><Relationship Id="rId2248" Type="http://schemas.openxmlformats.org/officeDocument/2006/relationships/hyperlink" Target="https://login.consultant.ru/link/?req=doc&amp;base=LAW&amp;n=506808&amp;date=02.10.2025&amp;dst=100049&amp;field=134" TargetMode = "External"/><Relationship Id="rId2249" Type="http://schemas.openxmlformats.org/officeDocument/2006/relationships/hyperlink" Target="https://login.consultant.ru/link/?req=doc&amp;base=LAW&amp;n=506808&amp;date=02.10.2025&amp;dst=100054&amp;field=134" TargetMode = "External"/><Relationship Id="rId2250" Type="http://schemas.openxmlformats.org/officeDocument/2006/relationships/hyperlink" Target="https://login.consultant.ru/link/?req=doc&amp;base=LAW&amp;n=506808&amp;date=02.10.2025&amp;dst=100164&amp;field=134" TargetMode = "External"/><Relationship Id="rId2251" Type="http://schemas.openxmlformats.org/officeDocument/2006/relationships/hyperlink" Target="https://login.consultant.ru/link/?req=doc&amp;base=LAW&amp;n=506808&amp;date=02.10.2025&amp;dst=100185&amp;field=134" TargetMode = "External"/><Relationship Id="rId2252" Type="http://schemas.openxmlformats.org/officeDocument/2006/relationships/hyperlink" Target="https://login.consultant.ru/link/?req=doc&amp;base=LAW&amp;n=506808&amp;date=02.10.2025&amp;dst=100243&amp;field=134" TargetMode = "External"/><Relationship Id="rId2253" Type="http://schemas.openxmlformats.org/officeDocument/2006/relationships/hyperlink" Target="https://login.consultant.ru/link/?req=doc&amp;base=LAW&amp;n=506808&amp;date=02.10.2025&amp;dst=100262&amp;field=134" TargetMode = "External"/><Relationship Id="rId2254" Type="http://schemas.openxmlformats.org/officeDocument/2006/relationships/hyperlink" Target="https://login.consultant.ru/link/?req=doc&amp;base=LAW&amp;n=509581&amp;date=02.10.2025&amp;dst=100698&amp;field=134" TargetMode = "External"/><Relationship Id="rId2255" Type="http://schemas.openxmlformats.org/officeDocument/2006/relationships/hyperlink" Target="https://login.consultant.ru/link/?req=doc&amp;base=LAW&amp;n=506972&amp;date=02.10.2025" TargetMode = "External"/><Relationship Id="rId2256" Type="http://schemas.openxmlformats.org/officeDocument/2006/relationships/hyperlink" Target="https://login.consultant.ru/link/?req=doc&amp;base=LAW&amp;n=506972&amp;date=02.10.2025&amp;dst=100014&amp;field=134" TargetMode = "External"/><Relationship Id="rId2257" Type="http://schemas.openxmlformats.org/officeDocument/2006/relationships/hyperlink" Target="https://login.consultant.ru/link/?req=doc&amp;base=LAW&amp;n=506972&amp;date=02.10.2025&amp;dst=100031&amp;field=134" TargetMode = "External"/><Relationship Id="rId2258" Type="http://schemas.openxmlformats.org/officeDocument/2006/relationships/hyperlink" Target="https://login.consultant.ru/link/?req=doc&amp;base=LAW&amp;n=506972&amp;date=02.10.2025&amp;dst=100034&amp;field=134" TargetMode = "External"/><Relationship Id="rId2259" Type="http://schemas.openxmlformats.org/officeDocument/2006/relationships/hyperlink" Target="https://login.consultant.ru/link/?req=doc&amp;base=LAW&amp;n=506972&amp;date=02.10.2025&amp;dst=100100&amp;field=134" TargetMode = "External"/><Relationship Id="rId2260" Type="http://schemas.openxmlformats.org/officeDocument/2006/relationships/hyperlink" Target="https://login.consultant.ru/link/?req=doc&amp;base=LAW&amp;n=506972&amp;date=02.10.2025&amp;dst=100110&amp;field=134" TargetMode = "External"/><Relationship Id="rId2261" Type="http://schemas.openxmlformats.org/officeDocument/2006/relationships/hyperlink" Target="https://login.consultant.ru/link/?req=doc&amp;base=LAW&amp;n=506972&amp;date=02.10.2025&amp;dst=100111&amp;field=134" TargetMode = "External"/><Relationship Id="rId2262" Type="http://schemas.openxmlformats.org/officeDocument/2006/relationships/hyperlink" Target="https://login.consultant.ru/link/?req=doc&amp;base=LAW&amp;n=506972&amp;date=02.10.2025&amp;dst=100114&amp;field=134" TargetMode = "External"/><Relationship Id="rId2263" Type="http://schemas.openxmlformats.org/officeDocument/2006/relationships/hyperlink" Target="https://login.consultant.ru/link/?req=doc&amp;base=LAW&amp;n=506972&amp;date=02.10.2025&amp;dst=100232&amp;field=134" TargetMode = "External"/><Relationship Id="rId2264" Type="http://schemas.openxmlformats.org/officeDocument/2006/relationships/hyperlink" Target="https://login.consultant.ru/link/?req=doc&amp;base=LAW&amp;n=506972&amp;date=02.10.2025&amp;dst=100235&amp;field=134" TargetMode = "External"/><Relationship Id="rId2265" Type="http://schemas.openxmlformats.org/officeDocument/2006/relationships/hyperlink" Target="https://login.consultant.ru/link/?req=doc&amp;base=LAW&amp;n=506972&amp;date=02.10.2025&amp;dst=100241&amp;field=134" TargetMode = "External"/><Relationship Id="rId2266" Type="http://schemas.openxmlformats.org/officeDocument/2006/relationships/hyperlink" Target="https://login.consultant.ru/link/?req=doc&amp;base=LAW&amp;n=506972&amp;date=02.10.2025&amp;dst=100290&amp;field=134" TargetMode = "External"/><Relationship Id="rId2267" Type="http://schemas.openxmlformats.org/officeDocument/2006/relationships/hyperlink" Target="https://login.consultant.ru/link/?req=doc&amp;base=LAW&amp;n=506972&amp;date=02.10.2025&amp;dst=100292&amp;field=134" TargetMode = "External"/><Relationship Id="rId2268" Type="http://schemas.openxmlformats.org/officeDocument/2006/relationships/hyperlink" Target="https://login.consultant.ru/link/?req=doc&amp;base=LAW&amp;n=506972&amp;date=02.10.2025&amp;dst=100306&amp;field=134" TargetMode = "External"/><Relationship Id="rId2269" Type="http://schemas.openxmlformats.org/officeDocument/2006/relationships/hyperlink" Target="https://login.consultant.ru/link/?req=doc&amp;base=LAW&amp;n=506972&amp;date=02.10.2025&amp;dst=100310&amp;field=134" TargetMode = "External"/><Relationship Id="rId2270" Type="http://schemas.openxmlformats.org/officeDocument/2006/relationships/hyperlink" Target="https://login.consultant.ru/link/?req=doc&amp;base=LAW&amp;n=506972&amp;date=02.10.2025&amp;dst=100442&amp;field=134" TargetMode = "External"/><Relationship Id="rId2271" Type="http://schemas.openxmlformats.org/officeDocument/2006/relationships/hyperlink" Target="https://login.consultant.ru/link/?req=doc&amp;base=LAW&amp;n=506972&amp;date=02.10.2025&amp;dst=100445&amp;field=134" TargetMode = "External"/><Relationship Id="rId2272" Type="http://schemas.openxmlformats.org/officeDocument/2006/relationships/hyperlink" Target="https://login.consultant.ru/link/?req=doc&amp;base=LAW&amp;n=506972&amp;date=02.10.2025&amp;dst=100485&amp;field=134" TargetMode = "External"/><Relationship Id="rId2273" Type="http://schemas.openxmlformats.org/officeDocument/2006/relationships/hyperlink" Target="https://login.consultant.ru/link/?req=doc&amp;base=LAW&amp;n=506972&amp;date=02.10.2025&amp;dst=100491&amp;field=134" TargetMode = "External"/><Relationship Id="rId2274" Type="http://schemas.openxmlformats.org/officeDocument/2006/relationships/hyperlink" Target="https://login.consultant.ru/link/?req=doc&amp;base=LAW&amp;n=506972&amp;date=02.10.2025&amp;dst=100496&amp;field=134" TargetMode = "External"/><Relationship Id="rId2275" Type="http://schemas.openxmlformats.org/officeDocument/2006/relationships/hyperlink" Target="https://login.consultant.ru/link/?req=doc&amp;base=LAW&amp;n=506972&amp;date=02.10.2025&amp;dst=100498&amp;field=134" TargetMode = "External"/><Relationship Id="rId2276" Type="http://schemas.openxmlformats.org/officeDocument/2006/relationships/hyperlink" Target="https://login.consultant.ru/link/?req=doc&amp;base=LAW&amp;n=506972&amp;date=02.10.2025&amp;dst=100522&amp;field=134" TargetMode = "External"/><Relationship Id="rId2277" Type="http://schemas.openxmlformats.org/officeDocument/2006/relationships/hyperlink" Target="https://login.consultant.ru/link/?req=doc&amp;base=LAW&amp;n=506972&amp;date=02.10.2025&amp;dst=100527&amp;field=134" TargetMode = "External"/><Relationship Id="rId2278" Type="http://schemas.openxmlformats.org/officeDocument/2006/relationships/hyperlink" Target="https://login.consultant.ru/link/?req=doc&amp;base=LAW&amp;n=506972&amp;date=02.10.2025&amp;dst=100539&amp;field=134" TargetMode = "External"/><Relationship Id="rId2279" Type="http://schemas.openxmlformats.org/officeDocument/2006/relationships/hyperlink" Target="https://login.consultant.ru/link/?req=doc&amp;base=LAW&amp;n=506972&amp;date=02.10.2025&amp;dst=100545&amp;field=134" TargetMode = "External"/><Relationship Id="rId2280" Type="http://schemas.openxmlformats.org/officeDocument/2006/relationships/hyperlink" Target="https://login.consultant.ru/link/?req=doc&amp;base=LAW&amp;n=506972&amp;date=02.10.2025&amp;dst=100552&amp;field=134" TargetMode = "External"/><Relationship Id="rId2281" Type="http://schemas.openxmlformats.org/officeDocument/2006/relationships/hyperlink" Target="https://login.consultant.ru/link/?req=doc&amp;base=LAW&amp;n=506972&amp;date=02.10.2025&amp;dst=100936&amp;field=134" TargetMode = "External"/><Relationship Id="rId2282" Type="http://schemas.openxmlformats.org/officeDocument/2006/relationships/hyperlink" Target="https://login.consultant.ru/link/?req=doc&amp;base=LAW&amp;n=506972&amp;date=02.10.2025&amp;dst=100940&amp;field=134" TargetMode = "External"/><Relationship Id="rId2283" Type="http://schemas.openxmlformats.org/officeDocument/2006/relationships/hyperlink" Target="https://login.consultant.ru/link/?req=doc&amp;base=LAW&amp;n=506972&amp;date=02.10.2025&amp;dst=100978&amp;field=134" TargetMode = "External"/><Relationship Id="rId2284" Type="http://schemas.openxmlformats.org/officeDocument/2006/relationships/hyperlink" Target="https://login.consultant.ru/link/?req=doc&amp;base=LAW&amp;n=506972&amp;date=02.10.2025&amp;dst=100985&amp;field=134" TargetMode = "External"/><Relationship Id="rId2285" Type="http://schemas.openxmlformats.org/officeDocument/2006/relationships/hyperlink" Target="https://login.consultant.ru/link/?req=doc&amp;base=LAW&amp;n=506972&amp;date=02.10.2025&amp;dst=101075&amp;field=134" TargetMode = "External"/><Relationship Id="rId2286" Type="http://schemas.openxmlformats.org/officeDocument/2006/relationships/hyperlink" Target="https://login.consultant.ru/link/?req=doc&amp;base=LAW&amp;n=506972&amp;date=02.10.2025&amp;dst=101082&amp;field=134" TargetMode = "External"/><Relationship Id="rId2287" Type="http://schemas.openxmlformats.org/officeDocument/2006/relationships/hyperlink" Target="https://login.consultant.ru/link/?req=doc&amp;base=LAW&amp;n=506972&amp;date=02.10.2025&amp;dst=101084&amp;field=134" TargetMode = "External"/><Relationship Id="rId2288" Type="http://schemas.openxmlformats.org/officeDocument/2006/relationships/hyperlink" Target="https://login.consultant.ru/link/?req=doc&amp;base=LAW&amp;n=506972&amp;date=02.10.2025&amp;dst=101089&amp;field=134" TargetMode = "External"/><Relationship Id="rId2289" Type="http://schemas.openxmlformats.org/officeDocument/2006/relationships/hyperlink" Target="https://login.consultant.ru/link/?req=doc&amp;base=LAW&amp;n=506972&amp;date=02.10.2025&amp;dst=101128&amp;field=134" TargetMode = "External"/><Relationship Id="rId2290" Type="http://schemas.openxmlformats.org/officeDocument/2006/relationships/hyperlink" Target="https://login.consultant.ru/link/?req=doc&amp;base=LAW&amp;n=506972&amp;date=02.10.2025&amp;dst=101139&amp;field=134" TargetMode = "External"/><Relationship Id="rId2291" Type="http://schemas.openxmlformats.org/officeDocument/2006/relationships/hyperlink" Target="https://login.consultant.ru/link/?req=doc&amp;base=LAW&amp;n=506972&amp;date=02.10.2025&amp;dst=101227&amp;field=134" TargetMode = "External"/><Relationship Id="rId2292" Type="http://schemas.openxmlformats.org/officeDocument/2006/relationships/hyperlink" Target="https://login.consultant.ru/link/?req=doc&amp;base=LAW&amp;n=506972&amp;date=02.10.2025&amp;dst=101233&amp;field=134" TargetMode = "External"/><Relationship Id="rId2293" Type="http://schemas.openxmlformats.org/officeDocument/2006/relationships/hyperlink" Target="https://login.consultant.ru/link/?req=doc&amp;base=LAW&amp;n=506972&amp;date=02.10.2025&amp;dst=101255&amp;field=134" TargetMode = "External"/><Relationship Id="rId2294" Type="http://schemas.openxmlformats.org/officeDocument/2006/relationships/hyperlink" Target="https://login.consultant.ru/link/?req=doc&amp;base=LAW&amp;n=506972&amp;date=02.10.2025&amp;dst=101258&amp;field=134" TargetMode = "External"/><Relationship Id="rId2295" Type="http://schemas.openxmlformats.org/officeDocument/2006/relationships/hyperlink" Target="https://login.consultant.ru/link/?req=doc&amp;base=LAW&amp;n=506972&amp;date=02.10.2025&amp;dst=101268&amp;field=134" TargetMode = "External"/><Relationship Id="rId2296" Type="http://schemas.openxmlformats.org/officeDocument/2006/relationships/hyperlink" Target="https://login.consultant.ru/link/?req=doc&amp;base=LAW&amp;n=506972&amp;date=02.10.2025&amp;dst=101277&amp;field=134" TargetMode = "External"/><Relationship Id="rId2297" Type="http://schemas.openxmlformats.org/officeDocument/2006/relationships/hyperlink" Target="https://login.consultant.ru/link/?req=doc&amp;base=LAW&amp;n=506972&amp;date=02.10.2025&amp;dst=101322&amp;field=134" TargetMode = "External"/><Relationship Id="rId2298" Type="http://schemas.openxmlformats.org/officeDocument/2006/relationships/hyperlink" Target="https://login.consultant.ru/link/?req=doc&amp;base=LAW&amp;n=506972&amp;date=02.10.2025&amp;dst=101326&amp;field=134" TargetMode = "External"/><Relationship Id="rId2299" Type="http://schemas.openxmlformats.org/officeDocument/2006/relationships/hyperlink" Target="https://login.consultant.ru/link/?req=doc&amp;base=LAW&amp;n=506972&amp;date=02.10.2025&amp;dst=101355&amp;field=134" TargetMode = "External"/><Relationship Id="rId2300" Type="http://schemas.openxmlformats.org/officeDocument/2006/relationships/hyperlink" Target="https://login.consultant.ru/link/?req=doc&amp;base=LAW&amp;n=506972&amp;date=02.10.2025&amp;dst=101364&amp;field=134" TargetMode = "External"/><Relationship Id="rId2301" Type="http://schemas.openxmlformats.org/officeDocument/2006/relationships/hyperlink" Target="https://login.consultant.ru/link/?req=doc&amp;base=LAW&amp;n=506972&amp;date=02.10.2025&amp;dst=101424&amp;field=134" TargetMode = "External"/><Relationship Id="rId2302" Type="http://schemas.openxmlformats.org/officeDocument/2006/relationships/hyperlink" Target="https://login.consultant.ru/link/?req=doc&amp;base=LAW&amp;n=506972&amp;date=02.10.2025&amp;dst=101430&amp;field=134" TargetMode = "External"/><Relationship Id="rId2303" Type="http://schemas.openxmlformats.org/officeDocument/2006/relationships/hyperlink" Target="https://login.consultant.ru/link/?req=doc&amp;base=LAW&amp;n=506972&amp;date=02.10.2025&amp;dst=101441&amp;field=134" TargetMode = "External"/><Relationship Id="rId2304" Type="http://schemas.openxmlformats.org/officeDocument/2006/relationships/hyperlink" Target="https://login.consultant.ru/link/?req=doc&amp;base=LAW&amp;n=509581&amp;date=02.10.2025&amp;dst=100698&amp;field=134" TargetMode = "External"/><Relationship Id="rId2305" Type="http://schemas.openxmlformats.org/officeDocument/2006/relationships/hyperlink" Target="https://login.consultant.ru/link/?req=doc&amp;base=LAW&amp;n=506972&amp;date=02.10.2025&amp;dst=100012&amp;field=134" TargetMode = "External"/><Relationship Id="rId2306" Type="http://schemas.openxmlformats.org/officeDocument/2006/relationships/hyperlink" Target="https://login.consultant.ru/link/?req=doc&amp;base=LAW&amp;n=514904&amp;date=02.10.2025&amp;dst=100042&amp;field=134" TargetMode = "External"/><Relationship Id="rId2307" Type="http://schemas.openxmlformats.org/officeDocument/2006/relationships/hyperlink" Target="www.pravo.gov.ru" TargetMode = "External"/><Relationship Id="rId2308" Type="http://schemas.openxmlformats.org/officeDocument/2006/relationships/hyperlink" Target="https://login.consultant.ru/link/?req=doc&amp;base=LAW&amp;n=512750&amp;date=02.10.2025" TargetMode = "External"/><Relationship Id="rId2309" Type="http://schemas.openxmlformats.org/officeDocument/2006/relationships/hyperlink" Target="https://login.consultant.ru/link/?req=doc&amp;base=LAW&amp;n=500206&amp;date=02.10.2025" TargetMode = "External"/><Relationship Id="rId2310" Type="http://schemas.openxmlformats.org/officeDocument/2006/relationships/hyperlink" Target="https://login.consultant.ru/link/?req=doc&amp;base=LAW&amp;n=500206&amp;date=02.10.2025&amp;dst=100048&amp;field=134" TargetMode = "External"/><Relationship Id="rId2311" Type="http://schemas.openxmlformats.org/officeDocument/2006/relationships/hyperlink" Target="https://login.consultant.ru/link/?req=doc&amp;base=LAW&amp;n=509581&amp;date=02.10.2025&amp;dst=100656&amp;field=134" TargetMode = "External"/><Relationship Id="rId2312" Type="http://schemas.openxmlformats.org/officeDocument/2006/relationships/hyperlink" Target="https://login.consultant.ru/link/?req=doc&amp;base=LAW&amp;n=509581&amp;date=02.10.2025&amp;dst=10287&amp;field=134" TargetMode = "External"/><Relationship Id="rId2313" Type="http://schemas.openxmlformats.org/officeDocument/2006/relationships/hyperlink" Target="https://login.consultant.ru/link/?req=doc&amp;base=LAW&amp;n=505891&amp;date=02.10.2025" TargetMode = "External"/><Relationship Id="rId2314" Type="http://schemas.openxmlformats.org/officeDocument/2006/relationships/hyperlink" Target="https://login.consultant.ru/link/?req=doc&amp;base=LAW&amp;n=505891&amp;date=02.10.2025&amp;dst=100143&amp;field=134" TargetMode = "External"/><Relationship Id="rId2315" Type="http://schemas.openxmlformats.org/officeDocument/2006/relationships/hyperlink" Target="https://login.consultant.ru/link/?req=doc&amp;base=LAW&amp;n=509581&amp;date=02.10.2025&amp;dst=100656&amp;field=134" TargetMode = "External"/><Relationship Id="rId2316" Type="http://schemas.openxmlformats.org/officeDocument/2006/relationships/hyperlink" Target="https://login.consultant.ru/link/?req=doc&amp;base=LAW&amp;n=509581&amp;date=02.10.2025&amp;dst=10287&amp;field=134" TargetMode = "External"/><Relationship Id="rId2317" Type="http://schemas.openxmlformats.org/officeDocument/2006/relationships/hyperlink" Target="https://login.consultant.ru/link/?req=doc&amp;base=LAW&amp;n=509581&amp;date=02.10.2025&amp;dst=10288&amp;field=134" TargetMode = "External"/><Relationship Id="rId2318" Type="http://schemas.openxmlformats.org/officeDocument/2006/relationships/hyperlink" Target="https://login.consultant.ru/link/?req=doc&amp;base=LAW&amp;n=429603&amp;date=02.10.2025" TargetMode = "External"/><Relationship Id="rId2319" Type="http://schemas.openxmlformats.org/officeDocument/2006/relationships/hyperlink" Target="https://login.consultant.ru/link/?req=doc&amp;base=LAW&amp;n=429603&amp;date=02.10.2025&amp;dst=100024&amp;field=134" TargetMode = "External"/><Relationship Id="rId2320" Type="http://schemas.openxmlformats.org/officeDocument/2006/relationships/hyperlink" Target="https://login.consultant.ru/link/?req=doc&amp;base=LAW&amp;n=429603&amp;date=02.10.2025&amp;dst=100033&amp;field=134" TargetMode = "External"/><Relationship Id="rId2321" Type="http://schemas.openxmlformats.org/officeDocument/2006/relationships/hyperlink" Target="https://login.consultant.ru/link/?req=doc&amp;base=LAW&amp;n=509581&amp;date=02.10.2025&amp;dst=100656&amp;field=134" TargetMode = "External"/><Relationship Id="rId2322" Type="http://schemas.openxmlformats.org/officeDocument/2006/relationships/hyperlink" Target="https://login.consultant.ru/link/?req=doc&amp;base=LAW&amp;n=509581&amp;date=02.10.2025&amp;dst=101191&amp;field=134" TargetMode = "External"/><Relationship Id="rId2323" Type="http://schemas.openxmlformats.org/officeDocument/2006/relationships/hyperlink" Target="https://login.consultant.ru/link/?req=doc&amp;base=LAW&amp;n=509581&amp;date=02.10.2025&amp;dst=10287&amp;field=134" TargetMode = "External"/><Relationship Id="rId2324" Type="http://schemas.openxmlformats.org/officeDocument/2006/relationships/hyperlink" Target="https://login.consultant.ru/link/?req=doc&amp;base=LAW&amp;n=509581&amp;date=02.10.2025&amp;dst=10288&amp;field=134" TargetMode = "External"/><Relationship Id="rId2325" Type="http://schemas.openxmlformats.org/officeDocument/2006/relationships/hyperlink" Target="http://publication.pravo.gov.ru/Document/View/0001202202180061" TargetMode = "External"/><Relationship Id="rId2326" Type="http://schemas.openxmlformats.org/officeDocument/2006/relationships/hyperlink" Target="https://login.consultant.ru/link/?req=doc&amp;base=LAW&amp;n=448564&amp;date=02.10.2025" TargetMode = "External"/><Relationship Id="rId2327" Type="http://schemas.openxmlformats.org/officeDocument/2006/relationships/hyperlink" Target="https://login.consultant.ru/link/?req=doc&amp;base=LAW&amp;n=512750&amp;date=02.10.2025&amp;dst=100500&amp;field=134" TargetMode = "External"/><Relationship Id="rId2328" Type="http://schemas.openxmlformats.org/officeDocument/2006/relationships/hyperlink" Target="https://login.consultant.ru/link/?req=doc&amp;base=LAW&amp;n=512750&amp;date=02.10.2025&amp;dst=100541&amp;field=134" TargetMode = "External"/><Relationship Id="rId2329" Type="http://schemas.openxmlformats.org/officeDocument/2006/relationships/hyperlink" Target="https://login.consultant.ru/link/?req=doc&amp;base=LAW&amp;n=512750&amp;date=02.10.2025&amp;dst=100564&amp;field=134" TargetMode = "External"/><Relationship Id="rId2330" Type="http://schemas.openxmlformats.org/officeDocument/2006/relationships/hyperlink" Target="https://login.consultant.ru/link/?req=doc&amp;base=LAW&amp;n=512750&amp;date=02.10.2025&amp;dst=100631&amp;field=134" TargetMode = "External"/><Relationship Id="rId2331" Type="http://schemas.openxmlformats.org/officeDocument/2006/relationships/hyperlink" Target="https://login.consultant.ru/link/?req=doc&amp;base=LAW&amp;n=512750&amp;date=02.10.2025&amp;dst=100690&amp;field=134" TargetMode = "External"/><Relationship Id="rId2332" Type="http://schemas.openxmlformats.org/officeDocument/2006/relationships/hyperlink" Target="https://login.consultant.ru/link/?req=doc&amp;base=LAW&amp;n=509581&amp;date=02.10.2025&amp;dst=10287&amp;field=134" TargetMode = "External"/><Relationship Id="rId2333" Type="http://schemas.openxmlformats.org/officeDocument/2006/relationships/hyperlink" Target="https://login.consultant.ru/link/?req=doc&amp;base=LAW&amp;n=500206&amp;date=02.10.2025" TargetMode = "External"/><Relationship Id="rId2334" Type="http://schemas.openxmlformats.org/officeDocument/2006/relationships/hyperlink" Target="https://login.consultant.ru/link/?req=doc&amp;base=LAW&amp;n=500206&amp;date=02.10.2025&amp;dst=382&amp;field=134" TargetMode = "External"/><Relationship Id="rId2335" Type="http://schemas.openxmlformats.org/officeDocument/2006/relationships/hyperlink" Target="https://login.consultant.ru/link/?req=doc&amp;base=LAW&amp;n=500206&amp;date=02.10.2025&amp;dst=228&amp;field=134" TargetMode = "External"/><Relationship Id="rId2336" Type="http://schemas.openxmlformats.org/officeDocument/2006/relationships/hyperlink" Target="https://login.consultant.ru/link/?req=doc&amp;base=LAW&amp;n=500206&amp;date=02.10.2025&amp;dst=132&amp;field=134" TargetMode = "External"/><Relationship Id="rId2337" Type="http://schemas.openxmlformats.org/officeDocument/2006/relationships/hyperlink" Target="https://login.consultant.ru/link/?req=doc&amp;base=LAW&amp;n=500206&amp;date=02.10.2025&amp;dst=270&amp;field=134" TargetMode = "External"/><Relationship Id="rId2338" Type="http://schemas.openxmlformats.org/officeDocument/2006/relationships/hyperlink" Target="https://login.consultant.ru/link/?req=doc&amp;base=LAW&amp;n=500206&amp;date=02.10.2025&amp;dst=273&amp;field=134" TargetMode = "External"/><Relationship Id="rId2339" Type="http://schemas.openxmlformats.org/officeDocument/2006/relationships/hyperlink" Target="https://login.consultant.ru/link/?req=doc&amp;base=LAW&amp;n=500206&amp;date=02.10.2025&amp;dst=282&amp;field=134" TargetMode = "External"/><Relationship Id="rId2340" Type="http://schemas.openxmlformats.org/officeDocument/2006/relationships/hyperlink" Target="https://login.consultant.ru/link/?req=doc&amp;base=LAW&amp;n=509581&amp;date=02.10.2025&amp;dst=100656&amp;field=134" TargetMode = "External"/><Relationship Id="rId2341" Type="http://schemas.openxmlformats.org/officeDocument/2006/relationships/hyperlink" Target="https://login.consultant.ru/link/?req=doc&amp;base=LAW&amp;n=505891&amp;date=02.10.2025" TargetMode = "External"/><Relationship Id="rId2342" Type="http://schemas.openxmlformats.org/officeDocument/2006/relationships/hyperlink" Target="https://login.consultant.ru/link/?req=doc&amp;base=LAW&amp;n=505891&amp;date=02.10.2025&amp;dst=100149&amp;field=134" TargetMode = "External"/><Relationship Id="rId2343" Type="http://schemas.openxmlformats.org/officeDocument/2006/relationships/hyperlink" Target="https://login.consultant.ru/link/?req=doc&amp;base=LAW&amp;n=509581&amp;date=02.10.2025&amp;dst=100656&amp;field=134" TargetMode = "External"/><Relationship Id="rId2344" Type="http://schemas.openxmlformats.org/officeDocument/2006/relationships/hyperlink" Target="https://login.consultant.ru/link/?req=doc&amp;base=LAW&amp;n=426225&amp;date=02.10.2025" TargetMode = "External"/><Relationship Id="rId2345" Type="http://schemas.openxmlformats.org/officeDocument/2006/relationships/hyperlink" Target="https://login.consultant.ru/link/?req=doc&amp;base=LAW&amp;n=426225&amp;date=02.10.2025&amp;dst=100023&amp;field=134" TargetMode = "External"/><Relationship Id="rId2346" Type="http://schemas.openxmlformats.org/officeDocument/2006/relationships/hyperlink" Target="https://login.consultant.ru/link/?req=doc&amp;base=LAW&amp;n=509581&amp;date=02.10.2025&amp;dst=100656&amp;field=134" TargetMode = "External"/><Relationship Id="rId2347" Type="http://schemas.openxmlformats.org/officeDocument/2006/relationships/hyperlink" Target="https://login.consultant.ru/link/?req=doc&amp;base=LAW&amp;n=504119&amp;date=02.10.2025&amp;dst=100010&amp;field=134" TargetMode = "External"/><Relationship Id="rId2348" Type="http://schemas.openxmlformats.org/officeDocument/2006/relationships/hyperlink" Target="https://login.consultant.ru/link/?req=doc&amp;base=LAW&amp;n=504119&amp;date=02.10.2025&amp;dst=100015&amp;field=134" TargetMode = "External"/><Relationship Id="rId2349" Type="http://schemas.openxmlformats.org/officeDocument/2006/relationships/hyperlink" Target="https://login.consultant.ru/link/?req=doc&amp;base=LAW&amp;n=504119&amp;date=02.10.2025&amp;dst=100022&amp;field=134" TargetMode = "External"/><Relationship Id="rId2350" Type="http://schemas.openxmlformats.org/officeDocument/2006/relationships/hyperlink" Target="https://login.consultant.ru/link/?req=doc&amp;base=LAW&amp;n=504119&amp;date=02.10.2025&amp;dst=100027&amp;field=134" TargetMode = "External"/><Relationship Id="rId2351" Type="http://schemas.openxmlformats.org/officeDocument/2006/relationships/hyperlink" Target="https://login.consultant.ru/link/?req=doc&amp;base=LAW&amp;n=504119&amp;date=02.10.2025&amp;dst=100053&amp;field=134" TargetMode = "External"/><Relationship Id="rId2352" Type="http://schemas.openxmlformats.org/officeDocument/2006/relationships/hyperlink" Target="https://login.consultant.ru/link/?req=doc&amp;base=LAW&amp;n=504119&amp;date=02.10.2025&amp;dst=100057&amp;field=134" TargetMode = "External"/><Relationship Id="rId2353" Type="http://schemas.openxmlformats.org/officeDocument/2006/relationships/hyperlink" Target="https://login.consultant.ru/link/?req=doc&amp;base=LAW&amp;n=504119&amp;date=02.10.2025&amp;dst=100064&amp;field=134" TargetMode = "External"/><Relationship Id="rId2354" Type="http://schemas.openxmlformats.org/officeDocument/2006/relationships/hyperlink" Target="https://login.consultant.ru/link/?req=doc&amp;base=LAW&amp;n=504119&amp;date=02.10.2025&amp;dst=100159&amp;field=134" TargetMode = "External"/><Relationship Id="rId2355" Type="http://schemas.openxmlformats.org/officeDocument/2006/relationships/hyperlink" Target="https://login.consultant.ru/link/?req=doc&amp;base=LAW&amp;n=504119&amp;date=02.10.2025&amp;dst=59&amp;field=134" TargetMode = "External"/><Relationship Id="rId2356" Type="http://schemas.openxmlformats.org/officeDocument/2006/relationships/hyperlink" Target="https://login.consultant.ru/link/?req=doc&amp;base=LAW&amp;n=509581&amp;date=02.10.2025&amp;dst=100656&amp;field=134" TargetMode = "External"/><Relationship Id="rId2357" Type="http://schemas.openxmlformats.org/officeDocument/2006/relationships/hyperlink" Target="https://login.consultant.ru/link/?req=doc&amp;base=LAW&amp;n=372275&amp;date=02.10.2025&amp;dst=100010&amp;field=134" TargetMode = "External"/><Relationship Id="rId2358" Type="http://schemas.openxmlformats.org/officeDocument/2006/relationships/hyperlink" Target="https://login.consultant.ru/link/?req=doc&amp;base=LAW&amp;n=372275&amp;date=02.10.2025&amp;dst=100033&amp;field=134" TargetMode = "External"/><Relationship Id="rId2359" Type="http://schemas.openxmlformats.org/officeDocument/2006/relationships/hyperlink" Target="https://login.consultant.ru/link/?req=doc&amp;base=LAW&amp;n=372275&amp;date=02.10.2025&amp;dst=100036&amp;field=134" TargetMode = "External"/><Relationship Id="rId2360" Type="http://schemas.openxmlformats.org/officeDocument/2006/relationships/hyperlink" Target="https://login.consultant.ru/link/?req=doc&amp;base=LAW&amp;n=372275&amp;date=02.10.2025&amp;dst=100038&amp;field=134" TargetMode = "External"/><Relationship Id="rId2361" Type="http://schemas.openxmlformats.org/officeDocument/2006/relationships/hyperlink" Target="https://login.consultant.ru/link/?req=doc&amp;base=LAW&amp;n=372275&amp;date=02.10.2025&amp;dst=100053&amp;field=134" TargetMode = "External"/><Relationship Id="rId2362" Type="http://schemas.openxmlformats.org/officeDocument/2006/relationships/hyperlink" Target="https://login.consultant.ru/link/?req=doc&amp;base=LAW&amp;n=372275&amp;date=02.10.2025&amp;dst=100062&amp;field=134" TargetMode = "External"/><Relationship Id="rId2363" Type="http://schemas.openxmlformats.org/officeDocument/2006/relationships/hyperlink" Target="https://login.consultant.ru/link/?req=doc&amp;base=LAW&amp;n=509581&amp;date=02.10.2025&amp;dst=100656&amp;field=134" TargetMode = "External"/><Relationship Id="rId2364" Type="http://schemas.openxmlformats.org/officeDocument/2006/relationships/hyperlink" Target="https://login.consultant.ru/link/?req=doc&amp;base=LAW&amp;n=500206&amp;date=02.10.2025" TargetMode = "External"/><Relationship Id="rId2365" Type="http://schemas.openxmlformats.org/officeDocument/2006/relationships/hyperlink" Target="https://login.consultant.ru/link/?req=doc&amp;base=LAW&amp;n=500206&amp;date=02.10.2025&amp;dst=100048&amp;field=134" TargetMode = "External"/><Relationship Id="rId2366" Type="http://schemas.openxmlformats.org/officeDocument/2006/relationships/hyperlink" Target="https://login.consultant.ru/link/?req=doc&amp;base=LAW&amp;n=509581&amp;date=02.10.2025&amp;dst=100656&amp;field=134" TargetMode = "External"/><Relationship Id="rId2367" Type="http://schemas.openxmlformats.org/officeDocument/2006/relationships/hyperlink" Target="https://login.consultant.ru/link/?req=doc&amp;base=LAW&amp;n=509581&amp;date=02.10.2025&amp;dst=10287&amp;field=134" TargetMode = "External"/><Relationship Id="rId2368" Type="http://schemas.openxmlformats.org/officeDocument/2006/relationships/hyperlink" Target="https://login.consultant.ru/link/?req=doc&amp;base=LAW&amp;n=509581&amp;date=02.10.2025&amp;dst=10288&amp;field=134" TargetMode = "External"/><Relationship Id="rId2369" Type="http://schemas.openxmlformats.org/officeDocument/2006/relationships/hyperlink" Target="https://login.consultant.ru/link/?req=doc&amp;base=LAW&amp;n=505891&amp;date=02.10.2025" TargetMode = "External"/><Relationship Id="rId2370" Type="http://schemas.openxmlformats.org/officeDocument/2006/relationships/hyperlink" Target="https://login.consultant.ru/link/?req=doc&amp;base=LAW&amp;n=505891&amp;date=02.10.2025&amp;dst=5&amp;field=134" TargetMode = "External"/><Relationship Id="rId2371" Type="http://schemas.openxmlformats.org/officeDocument/2006/relationships/hyperlink" Target="https://login.consultant.ru/link/?req=doc&amp;base=LAW&amp;n=509581&amp;date=02.10.2025&amp;dst=100656&amp;field=134" TargetMode = "External"/><Relationship Id="rId2372" Type="http://schemas.openxmlformats.org/officeDocument/2006/relationships/hyperlink" Target="https://login.consultant.ru/link/?req=doc&amp;base=LAW&amp;n=509581&amp;date=02.10.2025&amp;dst=10287&amp;field=134" TargetMode = "External"/><Relationship Id="rId2373" Type="http://schemas.openxmlformats.org/officeDocument/2006/relationships/hyperlink" Target="https://login.consultant.ru/link/?req=doc&amp;base=LAW&amp;n=509581&amp;date=02.10.2025&amp;dst=10288&amp;field=134" TargetMode = "External"/><Relationship Id="rId2374" Type="http://schemas.openxmlformats.org/officeDocument/2006/relationships/hyperlink" Target="https://login.consultant.ru/link/?req=doc&amp;base=LAW&amp;n=500977&amp;date=02.10.2025" TargetMode = "External"/><Relationship Id="rId2375" Type="http://schemas.openxmlformats.org/officeDocument/2006/relationships/hyperlink" Target="https://login.consultant.ru/link/?req=doc&amp;base=LAW&amp;n=500977&amp;date=02.10.2025&amp;dst=100022&amp;field=134" TargetMode = "External"/><Relationship Id="rId2376" Type="http://schemas.openxmlformats.org/officeDocument/2006/relationships/hyperlink" Target="https://login.consultant.ru/link/?req=doc&amp;base=LAW&amp;n=509581&amp;date=02.10.2025&amp;dst=100656&amp;field=134" TargetMode = "External"/><Relationship Id="rId2377" Type="http://schemas.openxmlformats.org/officeDocument/2006/relationships/hyperlink" Target="https://login.consultant.ru/link/?req=doc&amp;base=LAW&amp;n=509581&amp;date=02.10.2025&amp;dst=10287&amp;field=134" TargetMode = "External"/><Relationship Id="rId2378" Type="http://schemas.openxmlformats.org/officeDocument/2006/relationships/hyperlink" Target="https://login.consultant.ru/link/?req=doc&amp;base=LAW&amp;n=509581&amp;date=02.10.2025&amp;dst=10288&amp;field=134" TargetMode = "External"/><Relationship Id="rId2379" Type="http://schemas.openxmlformats.org/officeDocument/2006/relationships/hyperlink" Target="https://login.consultant.ru/link/?req=doc&amp;base=LAW&amp;n=418522&amp;date=02.10.2025" TargetMode = "External"/><Relationship Id="rId2380" Type="http://schemas.openxmlformats.org/officeDocument/2006/relationships/hyperlink" Target="https://login.consultant.ru/link/?req=doc&amp;base=LAW&amp;n=509581&amp;date=02.10.2025&amp;dst=100656&amp;field=134" TargetMode = "External"/><Relationship Id="rId2381" Type="http://schemas.openxmlformats.org/officeDocument/2006/relationships/hyperlink" Target="https://login.consultant.ru/link/?req=doc&amp;base=LAW&amp;n=509581&amp;date=02.10.2025&amp;dst=10287&amp;field=134" TargetMode = "External"/><Relationship Id="rId2382" Type="http://schemas.openxmlformats.org/officeDocument/2006/relationships/hyperlink" Target="www.pravo.gov.ru" TargetMode = "External"/><Relationship Id="rId2383" Type="http://schemas.openxmlformats.org/officeDocument/2006/relationships/hyperlink" Target="https://login.consultant.ru/link/?req=doc&amp;base=LAW&amp;n=512750&amp;date=02.10.2025" TargetMode = "External"/><Relationship Id="rId2384" Type="http://schemas.openxmlformats.org/officeDocument/2006/relationships/hyperlink" Target="https://login.consultant.ru/link/?req=doc&amp;base=LAW&amp;n=512750&amp;date=02.10.2025" TargetMode = "External"/><Relationship Id="rId2385" Type="http://schemas.openxmlformats.org/officeDocument/2006/relationships/hyperlink" Target="https://login.consultant.ru/link/?req=doc&amp;base=LAW&amp;n=512750&amp;date=02.10.2025" TargetMode = "External"/><Relationship Id="rId2386" Type="http://schemas.openxmlformats.org/officeDocument/2006/relationships/hyperlink" Target="https://login.consultant.ru/link/?req=doc&amp;base=LAW&amp;n=512750&amp;date=02.10.2025" TargetMode = "External"/><Relationship Id="rId2387" Type="http://schemas.openxmlformats.org/officeDocument/2006/relationships/hyperlink" Target="https://login.consultant.ru/link/?req=doc&amp;base=LAW&amp;n=478418&amp;date=02.10.2025&amp;dst=101701&amp;field=134" TargetMode = "External"/><Relationship Id="rId2388" Type="http://schemas.openxmlformats.org/officeDocument/2006/relationships/hyperlink" Target="www.tsouz.ru" TargetMode = "External"/><Relationship Id="rId2389" Type="http://schemas.openxmlformats.org/officeDocument/2006/relationships/hyperlink" Target="http://www.tsouz.ru/KTS/KTS32/Pages/R_823.aspx" TargetMode = "External"/><Relationship Id="rId2390" Type="http://schemas.openxmlformats.org/officeDocument/2006/relationships/hyperlink" Target="https://login.consultant.ru/link/?req=doc&amp;base=LAW&amp;n=478418&amp;date=02.10.2025&amp;dst=101792&amp;field=134" TargetMode = "External"/><Relationship Id="rId2391" Type="http://schemas.openxmlformats.org/officeDocument/2006/relationships/hyperlink" Target="https://login.consultant.ru/link/?req=doc&amp;base=LAW&amp;n=478418&amp;date=02.10.2025&amp;dst=101808&amp;field=134" TargetMode = "External"/><Relationship Id="rId2392" Type="http://schemas.openxmlformats.org/officeDocument/2006/relationships/hyperlink" Target="https://login.consultant.ru/link/?req=doc&amp;base=LAW&amp;n=478418&amp;date=02.10.2025&amp;dst=101812&amp;field=134" TargetMode = "External"/><Relationship Id="rId2393" Type="http://schemas.openxmlformats.org/officeDocument/2006/relationships/hyperlink" Target="https://login.consultant.ru/link/?req=doc&amp;base=LAW&amp;n=478418&amp;date=02.10.2025&amp;dst=101818&amp;field=134" TargetMode = "External"/><Relationship Id="rId2394" Type="http://schemas.openxmlformats.org/officeDocument/2006/relationships/hyperlink" Target="https://login.consultant.ru/link/?req=doc&amp;base=LAW&amp;n=478418&amp;date=02.10.2025&amp;dst=101823&amp;field=134" TargetMode = "External"/><Relationship Id="rId2395" Type="http://schemas.openxmlformats.org/officeDocument/2006/relationships/hyperlink" Target="https://login.consultant.ru/link/?req=doc&amp;base=LAW&amp;n=478418&amp;date=02.10.2025&amp;dst=101826&amp;field=134" TargetMode = "External"/><Relationship Id="rId2396" Type="http://schemas.openxmlformats.org/officeDocument/2006/relationships/hyperlink" Target="https://login.consultant.ru/link/?req=doc&amp;base=LAW&amp;n=478418&amp;date=02.10.2025&amp;dst=101918&amp;field=134" TargetMode = "External"/><Relationship Id="rId2397" Type="http://schemas.openxmlformats.org/officeDocument/2006/relationships/hyperlink" Target="https://login.consultant.ru/link/?req=doc&amp;base=LAW&amp;n=478418&amp;date=02.10.2025&amp;dst=101936&amp;field=134" TargetMode = "External"/><Relationship Id="rId2398" Type="http://schemas.openxmlformats.org/officeDocument/2006/relationships/hyperlink" Target="https://login.consultant.ru/link/?req=doc&amp;base=LAW&amp;n=478418&amp;date=02.10.2025&amp;dst=102097&amp;field=134" TargetMode = "External"/><Relationship Id="rId2399" Type="http://schemas.openxmlformats.org/officeDocument/2006/relationships/hyperlink" Target="https://login.consultant.ru/link/?req=doc&amp;base=LAW&amp;n=478418&amp;date=02.10.2025&amp;dst=102144&amp;field=134" TargetMode = "External"/><Relationship Id="rId2400" Type="http://schemas.openxmlformats.org/officeDocument/2006/relationships/hyperlink" Target="https://login.consultant.ru/link/?req=doc&amp;base=LAW&amp;n=478418&amp;date=02.10.2025&amp;dst=102096&amp;field=134" TargetMode = "External"/><Relationship Id="rId2401" Type="http://schemas.openxmlformats.org/officeDocument/2006/relationships/hyperlink" Target="https://login.consultant.ru/link/?req=doc&amp;base=LAW&amp;n=509581&amp;date=02.10.2025&amp;dst=8102&amp;field=134" TargetMode = "External"/><Relationship Id="rId2402" Type="http://schemas.openxmlformats.org/officeDocument/2006/relationships/hyperlink" Target="https://login.consultant.ru/link/?req=doc&amp;base=LAW&amp;n=509581&amp;date=02.10.2025&amp;dst=2928&amp;field=134" TargetMode = "External"/><Relationship Id="rId2403" Type="http://schemas.openxmlformats.org/officeDocument/2006/relationships/hyperlink" Target="https://login.consultant.ru/link/?req=doc&amp;base=LAW&amp;n=509581&amp;date=02.10.2025&amp;dst=2944&amp;field=134" TargetMode = "External"/><Relationship Id="rId2404" Type="http://schemas.openxmlformats.org/officeDocument/2006/relationships/hyperlink" Target="www.pravo.gov.ru" TargetMode = "External"/><Relationship Id="rId2405" Type="http://schemas.openxmlformats.org/officeDocument/2006/relationships/hyperlink" Target="https://login.consultant.ru/link/?req=doc&amp;base=LAW&amp;n=512750&amp;date=02.10.2025" TargetMode = "External"/><Relationship Id="rId2406" Type="http://schemas.openxmlformats.org/officeDocument/2006/relationships/hyperlink" Target="https://login.consultant.ru/link/?req=doc&amp;base=LAW&amp;n=512750&amp;date=02.10.2025" TargetMode = "External"/><Relationship Id="rId2407" Type="http://schemas.openxmlformats.org/officeDocument/2006/relationships/hyperlink" Target="https://login.consultant.ru/link/?req=doc&amp;base=LAW&amp;n=512750&amp;date=02.10.2025" TargetMode = "External"/><Relationship Id="rId2408" Type="http://schemas.openxmlformats.org/officeDocument/2006/relationships/hyperlink" Target="https://login.consultant.ru/link/?req=doc&amp;base=LAW&amp;n=512750&amp;date=02.10.2025" TargetMode = "External"/><Relationship Id="rId2409" Type="http://schemas.openxmlformats.org/officeDocument/2006/relationships/hyperlink" Target="https://login.consultant.ru/link/?req=doc&amp;base=LAW&amp;n=500138&amp;date=02.10.2025" TargetMode = "External"/><Relationship Id="rId2410" Type="http://schemas.openxmlformats.org/officeDocument/2006/relationships/hyperlink" Target="http://pravo.gov.ru/proxy/ips/?searchres=&amp;bpas=cd00000&amp;intelsearch=21.02.1992+%E2%84%96+2395-1&amp;sort=-1" TargetMode = "External"/><Relationship Id="rId2411" Type="http://schemas.openxmlformats.org/officeDocument/2006/relationships/hyperlink" Target="https://login.consultant.ru/link/?req=doc&amp;base=LAW&amp;n=500138&amp;date=02.10.2025&amp;dst=100092&amp;field=134" TargetMode = "External"/><Relationship Id="rId2412" Type="http://schemas.openxmlformats.org/officeDocument/2006/relationships/hyperlink" Target="https://login.consultant.ru/link/?req=doc&amp;base=LAW&amp;n=500138&amp;date=02.10.2025&amp;dst=100277&amp;field=134" TargetMode = "External"/><Relationship Id="rId2413" Type="http://schemas.openxmlformats.org/officeDocument/2006/relationships/hyperlink" Target="https://login.consultant.ru/link/?req=doc&amp;base=LAW&amp;n=500138&amp;date=02.10.2025&amp;dst=686&amp;field=134" TargetMode = "External"/><Relationship Id="rId2414" Type="http://schemas.openxmlformats.org/officeDocument/2006/relationships/hyperlink" Target="https://login.consultant.ru/link/?req=doc&amp;base=LAW&amp;n=500138&amp;date=02.10.2025&amp;dst=100281&amp;field=134" TargetMode = "External"/><Relationship Id="rId2415" Type="http://schemas.openxmlformats.org/officeDocument/2006/relationships/hyperlink" Target="https://login.consultant.ru/link/?req=doc&amp;base=LAW&amp;n=500138&amp;date=02.10.2025&amp;dst=100286&amp;field=134" TargetMode = "External"/><Relationship Id="rId2416" Type="http://schemas.openxmlformats.org/officeDocument/2006/relationships/hyperlink" Target="https://login.consultant.ru/link/?req=doc&amp;base=LAW&amp;n=500138&amp;date=02.10.2025&amp;dst=100287&amp;field=134" TargetMode = "External"/><Relationship Id="rId2417" Type="http://schemas.openxmlformats.org/officeDocument/2006/relationships/hyperlink" Target="https://login.consultant.ru/link/?req=doc&amp;base=LAW&amp;n=500138&amp;date=02.10.2025&amp;dst=689&amp;field=134" TargetMode = "External"/><Relationship Id="rId2418" Type="http://schemas.openxmlformats.org/officeDocument/2006/relationships/hyperlink" Target="https://login.consultant.ru/link/?req=doc&amp;base=LAW&amp;n=500138&amp;date=02.10.2025&amp;dst=100303&amp;field=134" TargetMode = "External"/><Relationship Id="rId2419" Type="http://schemas.openxmlformats.org/officeDocument/2006/relationships/hyperlink" Target="https://login.consultant.ru/link/?req=doc&amp;base=LAW&amp;n=500138&amp;date=02.10.2025&amp;dst=831&amp;field=134" TargetMode = "External"/><Relationship Id="rId2420" Type="http://schemas.openxmlformats.org/officeDocument/2006/relationships/hyperlink" Target="https://login.consultant.ru/link/?req=doc&amp;base=LAW&amp;n=500138&amp;date=02.10.2025&amp;dst=778&amp;field=134" TargetMode = "External"/><Relationship Id="rId2421" Type="http://schemas.openxmlformats.org/officeDocument/2006/relationships/hyperlink" Target="https://login.consultant.ru/link/?req=doc&amp;base=LAW&amp;n=509581&amp;date=02.10.2025&amp;dst=8342&amp;field=134" TargetMode = "External"/><Relationship Id="rId2422" Type="http://schemas.openxmlformats.org/officeDocument/2006/relationships/hyperlink" Target="https://login.consultant.ru/link/?req=doc&amp;base=LAW&amp;n=509581&amp;date=02.10.2025&amp;dst=9431&amp;field=134" TargetMode = "External"/><Relationship Id="rId2423" Type="http://schemas.openxmlformats.org/officeDocument/2006/relationships/hyperlink" Target="https://login.consultant.ru/link/?req=doc&amp;base=LAW&amp;n=509581&amp;date=02.10.2025&amp;dst=2143&amp;field=134" TargetMode = "External"/><Relationship Id="rId2424" Type="http://schemas.openxmlformats.org/officeDocument/2006/relationships/hyperlink" Target="https://login.consultant.ru/link/?req=doc&amp;base=LAW&amp;n=471020&amp;date=02.10.2025" TargetMode = "External"/><Relationship Id="rId2425" Type="http://schemas.openxmlformats.org/officeDocument/2006/relationships/hyperlink" Target="http://pravo.gov.ru/proxy/ips/?searchres=&amp;bpas=cd00000&amp;intelsearch=%CE%F2+30+%E4%E5%EA%E0%E1%F0%FF+2009+%E3.+%E2%84%96+384-%D4%C7&amp;sort=-1" TargetMode = "External"/><Relationship Id="rId2426" Type="http://schemas.openxmlformats.org/officeDocument/2006/relationships/hyperlink" Target="https://login.consultant.ru/link/?req=doc&amp;base=LAW&amp;n=471020&amp;date=02.10.2025&amp;dst=100099&amp;field=134" TargetMode = "External"/><Relationship Id="rId2427" Type="http://schemas.openxmlformats.org/officeDocument/2006/relationships/hyperlink" Target="https://login.consultant.ru/link/?req=doc&amp;base=LAW&amp;n=471020&amp;date=02.10.2025&amp;dst=100114&amp;field=134" TargetMode = "External"/><Relationship Id="rId2428" Type="http://schemas.openxmlformats.org/officeDocument/2006/relationships/hyperlink" Target="https://login.consultant.ru/link/?req=doc&amp;base=LAW&amp;n=471020&amp;date=02.10.2025&amp;dst=100191&amp;field=134" TargetMode = "External"/><Relationship Id="rId2429" Type="http://schemas.openxmlformats.org/officeDocument/2006/relationships/hyperlink" Target="https://login.consultant.ru/link/?req=doc&amp;base=LAW&amp;n=471020&amp;date=02.10.2025&amp;dst=100316&amp;field=134" TargetMode = "External"/><Relationship Id="rId2430" Type="http://schemas.openxmlformats.org/officeDocument/2006/relationships/hyperlink" Target="https://login.consultant.ru/link/?req=doc&amp;base=LAW&amp;n=509581&amp;date=02.10.2025&amp;dst=8342&amp;field=134" TargetMode = "External"/><Relationship Id="rId2431" Type="http://schemas.openxmlformats.org/officeDocument/2006/relationships/hyperlink" Target="https://login.consultant.ru/link/?req=doc&amp;base=LAW&amp;n=509581&amp;date=02.10.2025&amp;dst=9431&amp;field=134" TargetMode = "External"/><Relationship Id="rId2432" Type="http://schemas.openxmlformats.org/officeDocument/2006/relationships/hyperlink" Target="https://login.consultant.ru/link/?req=doc&amp;base=LAW&amp;n=509581&amp;date=02.10.2025&amp;dst=2143&amp;field=134" TargetMode = "External"/><Relationship Id="rId2433" Type="http://schemas.openxmlformats.org/officeDocument/2006/relationships/hyperlink" Target="www.pravo.gov.ru" TargetMode = "External"/><Relationship Id="rId2434" Type="http://schemas.openxmlformats.org/officeDocument/2006/relationships/hyperlink" Target="https://login.consultant.ru/link/?req=doc&amp;base=LAW&amp;n=512750&amp;date=02.10.2025" TargetMode = "External"/><Relationship Id="rId2435" Type="http://schemas.openxmlformats.org/officeDocument/2006/relationships/hyperlink" Target="https://login.consultant.ru/link/?req=doc&amp;base=LAW&amp;n=512750&amp;date=02.10.2025" TargetMode = "External"/><Relationship Id="rId2436" Type="http://schemas.openxmlformats.org/officeDocument/2006/relationships/hyperlink" Target="https://login.consultant.ru/link/?req=doc&amp;base=LAW&amp;n=512750&amp;date=02.10.2025" TargetMode = "External"/><Relationship Id="rId2437" Type="http://schemas.openxmlformats.org/officeDocument/2006/relationships/hyperlink" Target="https://login.consultant.ru/link/?req=doc&amp;base=LAW&amp;n=512750&amp;date=02.10.2025" TargetMode = "External"/><Relationship Id="rId2438" Type="http://schemas.openxmlformats.org/officeDocument/2006/relationships/hyperlink" Target="https://login.consultant.ru/link/?req=doc&amp;base=LAW&amp;n=448535&amp;date=02.10.2025" TargetMode = "External"/><Relationship Id="rId2439" Type="http://schemas.openxmlformats.org/officeDocument/2006/relationships/hyperlink" Target="http://pravo.gov.ru/proxy/ips/?searchres=&amp;bpas=cd00000&amp;intelsearch=16.09.2020+%E2%84%96+1465&amp;sort=1" TargetMode = "External"/><Relationship Id="rId2440" Type="http://schemas.openxmlformats.org/officeDocument/2006/relationships/hyperlink" Target="https://login.consultant.ru/link/?req=doc&amp;base=LAW&amp;n=448535&amp;date=02.10.2025&amp;dst=100024&amp;field=134" TargetMode = "External"/><Relationship Id="rId2441" Type="http://schemas.openxmlformats.org/officeDocument/2006/relationships/hyperlink" Target="https://login.consultant.ru/link/?req=doc&amp;base=LAW&amp;n=448535&amp;date=02.10.2025&amp;dst=100028&amp;field=134" TargetMode = "External"/><Relationship Id="rId2442" Type="http://schemas.openxmlformats.org/officeDocument/2006/relationships/hyperlink" Target="https://login.consultant.ru/link/?req=doc&amp;base=LAW&amp;n=448535&amp;date=02.10.2025&amp;dst=100036&amp;field=134" TargetMode = "External"/><Relationship Id="rId2443" Type="http://schemas.openxmlformats.org/officeDocument/2006/relationships/hyperlink" Target="https://login.consultant.ru/link/?req=doc&amp;base=LAW&amp;n=509581&amp;date=02.10.2025&amp;dst=9431&amp;field=134" TargetMode = "External"/><Relationship Id="rId2444" Type="http://schemas.openxmlformats.org/officeDocument/2006/relationships/hyperlink" Target="https://login.consultant.ru/link/?req=doc&amp;base=LAW&amp;n=471235&amp;date=02.10.2025" TargetMode = "External"/><Relationship Id="rId2445" Type="http://schemas.openxmlformats.org/officeDocument/2006/relationships/hyperlink" Target="http://pravo.gov.ru/proxy/ips/?searchres=&amp;bpas=cd00000&amp;intelsearch=16.09.2020+%E2%84%96+1466&amp;sort=1" TargetMode = "External"/><Relationship Id="rId2446" Type="http://schemas.openxmlformats.org/officeDocument/2006/relationships/hyperlink" Target="https://login.consultant.ru/link/?req=doc&amp;base=LAW&amp;n=471235&amp;date=02.10.2025&amp;dst=100012&amp;field=134" TargetMode = "External"/><Relationship Id="rId2447" Type="http://schemas.openxmlformats.org/officeDocument/2006/relationships/hyperlink" Target="https://login.consultant.ru/link/?req=doc&amp;base=LAW&amp;n=471235&amp;date=02.10.2025&amp;dst=100023&amp;field=134" TargetMode = "External"/><Relationship Id="rId2448" Type="http://schemas.openxmlformats.org/officeDocument/2006/relationships/hyperlink" Target="https://login.consultant.ru/link/?req=doc&amp;base=LAW&amp;n=471235&amp;date=02.10.2025&amp;dst=100035&amp;field=134" TargetMode = "External"/><Relationship Id="rId2449" Type="http://schemas.openxmlformats.org/officeDocument/2006/relationships/hyperlink" Target="https://login.consultant.ru/link/?req=doc&amp;base=LAW&amp;n=509581&amp;date=02.10.2025&amp;dst=101191&amp;field=134" TargetMode = "External"/><Relationship Id="rId2450" Type="http://schemas.openxmlformats.org/officeDocument/2006/relationships/hyperlink" Target="www.pravo.gov.ru" TargetMode = "External"/><Relationship Id="rId2451" Type="http://schemas.openxmlformats.org/officeDocument/2006/relationships/hyperlink" Target="https://login.consultant.ru/link/?req=doc&amp;base=LAW&amp;n=512750&amp;date=02.10.2025" TargetMode = "External"/><Relationship Id="rId2452" Type="http://schemas.openxmlformats.org/officeDocument/2006/relationships/hyperlink" Target="https://login.consultant.ru/link/?req=doc&amp;base=LAW&amp;n=512750&amp;date=02.10.2025" TargetMode = "External"/><Relationship Id="rId2453" Type="http://schemas.openxmlformats.org/officeDocument/2006/relationships/hyperlink" Target="https://login.consultant.ru/link/?req=doc&amp;base=LAW&amp;n=512750&amp;date=02.10.2025" TargetMode = "External"/><Relationship Id="rId2454" Type="http://schemas.openxmlformats.org/officeDocument/2006/relationships/hyperlink" Target="https://login.consultant.ru/link/?req=doc&amp;base=LAW&amp;n=512750&amp;date=02.10.2025" TargetMode = "External"/><Relationship Id="rId2455" Type="http://schemas.openxmlformats.org/officeDocument/2006/relationships/hyperlink" Target="https://login.consultant.ru/link/?req=doc&amp;base=LAW&amp;n=373519&amp;date=02.10.2025" TargetMode = "External"/><Relationship Id="rId2456" Type="http://schemas.openxmlformats.org/officeDocument/2006/relationships/hyperlink" Target="http://pravo.gov.ru/proxy/ips/?searchres=&amp;bpas=cd00000&amp;intelsearch=09.12.2020+%E2%84%96+508+&amp;sort=1" TargetMode = "External"/><Relationship Id="rId2457" Type="http://schemas.openxmlformats.org/officeDocument/2006/relationships/hyperlink" Target="https://login.consultant.ru/link/?req=doc&amp;base=LAW&amp;n=425446&amp;date=02.10.2025" TargetMode = "External"/><Relationship Id="rId2458" Type="http://schemas.openxmlformats.org/officeDocument/2006/relationships/hyperlink" Target="http://pravo.gov.ru/proxy/ips/?searchres=&amp;bpas=cd00000&amp;intelsearch=15.12.2020+%E2%84%96+537+&amp;sort=1" TargetMode = "External"/><Relationship Id="rId2459" Type="http://schemas.openxmlformats.org/officeDocument/2006/relationships/hyperlink" Target="https://login.consultant.ru/link/?req=doc&amp;base=LAW&amp;n=509581&amp;date=02.10.2025&amp;dst=2143&amp;field=134" TargetMode = "External"/><Relationship Id="rId2460" Type="http://schemas.openxmlformats.org/officeDocument/2006/relationships/hyperlink" Target="https://login.consultant.ru/link/?req=doc&amp;base=LAW&amp;n=448564&amp;date=02.10.2025" TargetMode = "External"/><Relationship Id="rId2461" Type="http://schemas.openxmlformats.org/officeDocument/2006/relationships/hyperlink" Target="http://pravo.gov.ru/proxy/ips/?searchres=&amp;bpas=cd00000&amp;intelsearch=19.05.2023+%E2%84%96+186+&amp;sort=1" TargetMode = "External"/><Relationship Id="rId2462" Type="http://schemas.openxmlformats.org/officeDocument/2006/relationships/hyperlink" Target="https://login.consultant.ru/link/?req=doc&amp;base=LAW&amp;n=509581&amp;date=02.10.2025&amp;dst=2143&amp;field=134" TargetMode = "External"/><Relationship Id="rId2463" Type="http://schemas.openxmlformats.org/officeDocument/2006/relationships/hyperlink" Target="https://login.consultant.ru/link/?req=doc&amp;base=LAW&amp;n=508414&amp;date=02.10.2025&amp;dst=100009&amp;field=134" TargetMode = "External"/><Relationship Id="rId2464" Type="http://schemas.openxmlformats.org/officeDocument/2006/relationships/hyperlink" Target="www.pravo.gov.ru" TargetMode = "External"/><Relationship Id="rId2465" Type="http://schemas.openxmlformats.org/officeDocument/2006/relationships/hyperlink" Target="https://login.consultant.ru/link/?req=doc&amp;base=LAW&amp;n=512750&amp;date=02.10.2025" TargetMode = "External"/><Relationship Id="rId2466" Type="http://schemas.openxmlformats.org/officeDocument/2006/relationships/hyperlink" Target="https://login.consultant.ru/link/?req=doc&amp;base=LAW&amp;n=512750&amp;date=02.10.2025" TargetMode = "External"/><Relationship Id="rId2467" Type="http://schemas.openxmlformats.org/officeDocument/2006/relationships/hyperlink" Target="https://login.consultant.ru/link/?req=doc&amp;base=LAW&amp;n=512750&amp;date=02.10.2025" TargetMode = "External"/><Relationship Id="rId2468" Type="http://schemas.openxmlformats.org/officeDocument/2006/relationships/hyperlink" Target="https://login.consultant.ru/link/?req=doc&amp;base=LAW&amp;n=512750&amp;date=02.10.2025" TargetMode = "External"/><Relationship Id="rId2469" Type="http://schemas.openxmlformats.org/officeDocument/2006/relationships/hyperlink" Target="https://login.consultant.ru/link/?req=doc&amp;base=LAW&amp;n=478418&amp;date=02.10.2025&amp;dst=101701&amp;field=134" TargetMode = "External"/><Relationship Id="rId2470" Type="http://schemas.openxmlformats.org/officeDocument/2006/relationships/hyperlink" Target="www.tsouz.ru" TargetMode = "External"/><Relationship Id="rId2471" Type="http://schemas.openxmlformats.org/officeDocument/2006/relationships/hyperlink" Target="http://www.tsouz.ru/KTS/KTS32/Pages/R_823.aspx" TargetMode = "External"/><Relationship Id="rId2472" Type="http://schemas.openxmlformats.org/officeDocument/2006/relationships/hyperlink" Target="https://login.consultant.ru/link/?req=doc&amp;base=LAW&amp;n=478418&amp;date=02.10.2025&amp;dst=101772&amp;field=134" TargetMode = "External"/><Relationship Id="rId2473" Type="http://schemas.openxmlformats.org/officeDocument/2006/relationships/hyperlink" Target="https://login.consultant.ru/link/?req=doc&amp;base=LAW&amp;n=478418&amp;date=02.10.2025&amp;dst=101774&amp;field=134" TargetMode = "External"/><Relationship Id="rId2474" Type="http://schemas.openxmlformats.org/officeDocument/2006/relationships/hyperlink" Target="https://login.consultant.ru/link/?req=doc&amp;base=LAW&amp;n=478418&amp;date=02.10.2025&amp;dst=101789&amp;field=134" TargetMode = "External"/><Relationship Id="rId2475" Type="http://schemas.openxmlformats.org/officeDocument/2006/relationships/hyperlink" Target="https://login.consultant.ru/link/?req=doc&amp;base=LAW&amp;n=478418&amp;date=02.10.2025&amp;dst=101791&amp;field=134" TargetMode = "External"/><Relationship Id="rId2476" Type="http://schemas.openxmlformats.org/officeDocument/2006/relationships/hyperlink" Target="https://login.consultant.ru/link/?req=doc&amp;base=LAW&amp;n=478418&amp;date=02.10.2025&amp;dst=101799&amp;field=134" TargetMode = "External"/><Relationship Id="rId2477" Type="http://schemas.openxmlformats.org/officeDocument/2006/relationships/hyperlink" Target="https://login.consultant.ru/link/?req=doc&amp;base=LAW&amp;n=478418&amp;date=02.10.2025&amp;dst=101803&amp;field=134" TargetMode = "External"/><Relationship Id="rId2478" Type="http://schemas.openxmlformats.org/officeDocument/2006/relationships/hyperlink" Target="https://login.consultant.ru/link/?req=doc&amp;base=LAW&amp;n=478418&amp;date=02.10.2025&amp;dst=101808&amp;field=134" TargetMode = "External"/><Relationship Id="rId2479" Type="http://schemas.openxmlformats.org/officeDocument/2006/relationships/hyperlink" Target="https://login.consultant.ru/link/?req=doc&amp;base=LAW&amp;n=478418&amp;date=02.10.2025&amp;dst=101809&amp;field=134" TargetMode = "External"/><Relationship Id="rId2480" Type="http://schemas.openxmlformats.org/officeDocument/2006/relationships/hyperlink" Target="https://login.consultant.ru/link/?req=doc&amp;base=LAW&amp;n=478418&amp;date=02.10.2025&amp;dst=101818&amp;field=134" TargetMode = "External"/><Relationship Id="rId2481" Type="http://schemas.openxmlformats.org/officeDocument/2006/relationships/hyperlink" Target="https://login.consultant.ru/link/?req=doc&amp;base=LAW&amp;n=478418&amp;date=02.10.2025&amp;dst=101821&amp;field=134" TargetMode = "External"/><Relationship Id="rId2482" Type="http://schemas.openxmlformats.org/officeDocument/2006/relationships/hyperlink" Target="https://login.consultant.ru/link/?req=doc&amp;base=LAW&amp;n=478418&amp;date=02.10.2025&amp;dst=101826&amp;field=134" TargetMode = "External"/><Relationship Id="rId2483" Type="http://schemas.openxmlformats.org/officeDocument/2006/relationships/hyperlink" Target="https://login.consultant.ru/link/?req=doc&amp;base=LAW&amp;n=478418&amp;date=02.10.2025&amp;dst=101840&amp;field=134" TargetMode = "External"/><Relationship Id="rId2484" Type="http://schemas.openxmlformats.org/officeDocument/2006/relationships/hyperlink" Target="https://login.consultant.ru/link/?req=doc&amp;base=LAW&amp;n=478418&amp;date=02.10.2025&amp;dst=101879&amp;field=134" TargetMode = "External"/><Relationship Id="rId2485" Type="http://schemas.openxmlformats.org/officeDocument/2006/relationships/hyperlink" Target="https://login.consultant.ru/link/?req=doc&amp;base=LAW&amp;n=478418&amp;date=02.10.2025&amp;dst=101910&amp;field=134" TargetMode = "External"/><Relationship Id="rId2486" Type="http://schemas.openxmlformats.org/officeDocument/2006/relationships/hyperlink" Target="https://login.consultant.ru/link/?req=doc&amp;base=LAW&amp;n=478418&amp;date=02.10.2025&amp;dst=101914&amp;field=134" TargetMode = "External"/><Relationship Id="rId2487" Type="http://schemas.openxmlformats.org/officeDocument/2006/relationships/hyperlink" Target="https://login.consultant.ru/link/?req=doc&amp;base=LAW&amp;n=478418&amp;date=02.10.2025&amp;dst=101919&amp;field=134" TargetMode = "External"/><Relationship Id="rId2488" Type="http://schemas.openxmlformats.org/officeDocument/2006/relationships/hyperlink" Target="https://login.consultant.ru/link/?req=doc&amp;base=LAW&amp;n=478418&amp;date=02.10.2025&amp;dst=101936&amp;field=134" TargetMode = "External"/><Relationship Id="rId2489" Type="http://schemas.openxmlformats.org/officeDocument/2006/relationships/hyperlink" Target="https://login.consultant.ru/link/?req=doc&amp;base=LAW&amp;n=478418&amp;date=02.10.2025&amp;dst=102144&amp;field=134" TargetMode = "External"/><Relationship Id="rId2490" Type="http://schemas.openxmlformats.org/officeDocument/2006/relationships/hyperlink" Target="https://login.consultant.ru/link/?req=doc&amp;base=LAW&amp;n=478418&amp;date=02.10.2025&amp;dst=102096&amp;field=134" TargetMode = "External"/><Relationship Id="rId2491" Type="http://schemas.openxmlformats.org/officeDocument/2006/relationships/hyperlink" Target="https://login.consultant.ru/link/?req=doc&amp;base=LAW&amp;n=478418&amp;date=02.10.2025&amp;dst=102229&amp;field=134" TargetMode = "External"/><Relationship Id="rId2492" Type="http://schemas.openxmlformats.org/officeDocument/2006/relationships/hyperlink" Target="https://login.consultant.ru/link/?req=doc&amp;base=LAW&amp;n=509581&amp;date=02.10.2025&amp;dst=2925&amp;field=134" TargetMode = "External"/><Relationship Id="rId2493" Type="http://schemas.openxmlformats.org/officeDocument/2006/relationships/hyperlink" Target="https://login.consultant.ru/link/?req=doc&amp;base=LAW&amp;n=509581&amp;date=02.10.2025&amp;dst=7919&amp;field=134" TargetMode = "External"/><Relationship Id="rId2494" Type="http://schemas.openxmlformats.org/officeDocument/2006/relationships/hyperlink" Target="https://login.consultant.ru/link/?req=doc&amp;base=LAW&amp;n=509581&amp;date=02.10.2025&amp;dst=8446&amp;field=134" TargetMode = "External"/><Relationship Id="rId2495" Type="http://schemas.openxmlformats.org/officeDocument/2006/relationships/hyperlink" Target="https://login.consultant.ru/link/?req=doc&amp;base=LAW&amp;n=493950&amp;date=02.10.2025&amp;dst=100050&amp;field=134" TargetMode = "External"/><Relationship Id="rId2496" Type="http://schemas.openxmlformats.org/officeDocument/2006/relationships/hyperlink" Target="www.tsouz.ru" TargetMode = "External"/><Relationship Id="rId2497" Type="http://schemas.openxmlformats.org/officeDocument/2006/relationships/hyperlink" Target="http://www.tsouz.ru/KTS/KTS32/Pages/R_824.aspx" TargetMode = "External"/><Relationship Id="rId2498" Type="http://schemas.openxmlformats.org/officeDocument/2006/relationships/hyperlink" Target="https://login.consultant.ru/link/?req=doc&amp;base=LAW&amp;n=493950&amp;date=02.10.2025&amp;dst=100090&amp;field=134" TargetMode = "External"/><Relationship Id="rId2499" Type="http://schemas.openxmlformats.org/officeDocument/2006/relationships/hyperlink" Target="https://login.consultant.ru/link/?req=doc&amp;base=LAW&amp;n=493950&amp;date=02.10.2025&amp;dst=100110&amp;field=134" TargetMode = "External"/><Relationship Id="rId2500" Type="http://schemas.openxmlformats.org/officeDocument/2006/relationships/hyperlink" Target="https://login.consultant.ru/link/?req=doc&amp;base=LAW&amp;n=493950&amp;date=02.10.2025&amp;dst=100124&amp;field=134" TargetMode = "External"/><Relationship Id="rId2501" Type="http://schemas.openxmlformats.org/officeDocument/2006/relationships/hyperlink" Target="https://login.consultant.ru/link/?req=doc&amp;base=LAW&amp;n=493950&amp;date=02.10.2025&amp;dst=100127&amp;field=134" TargetMode = "External"/><Relationship Id="rId2502" Type="http://schemas.openxmlformats.org/officeDocument/2006/relationships/hyperlink" Target="https://login.consultant.ru/link/?req=doc&amp;base=LAW&amp;n=493950&amp;date=02.10.2025&amp;dst=100251&amp;field=134" TargetMode = "External"/><Relationship Id="rId2503" Type="http://schemas.openxmlformats.org/officeDocument/2006/relationships/hyperlink" Target="https://login.consultant.ru/link/?req=doc&amp;base=LAW&amp;n=509581&amp;date=02.10.2025&amp;dst=2925&amp;field=134" TargetMode = "External"/><Relationship Id="rId2504" Type="http://schemas.openxmlformats.org/officeDocument/2006/relationships/hyperlink" Target="https://login.consultant.ru/link/?req=doc&amp;base=LAW&amp;n=509581&amp;date=02.10.2025&amp;dst=7919&amp;field=134" TargetMode = "External"/><Relationship Id="rId2505" Type="http://schemas.openxmlformats.org/officeDocument/2006/relationships/hyperlink" Target="https://login.consultant.ru/link/?req=doc&amp;base=LAW&amp;n=509581&amp;date=02.10.2025&amp;dst=8446&amp;field=134" TargetMode = "External"/><Relationship Id="rId2506" Type="http://schemas.openxmlformats.org/officeDocument/2006/relationships/hyperlink" Target="www.pravo.gov.ru" TargetMode = "External"/><Relationship Id="rId2507" Type="http://schemas.openxmlformats.org/officeDocument/2006/relationships/hyperlink" Target="https://login.consultant.ru/link/?req=doc&amp;base=LAW&amp;n=512750&amp;date=02.10.2025" TargetMode = "External"/><Relationship Id="rId2508" Type="http://schemas.openxmlformats.org/officeDocument/2006/relationships/hyperlink" Target="https://login.consultant.ru/link/?req=doc&amp;base=LAW&amp;n=512750&amp;date=02.10.2025" TargetMode = "External"/><Relationship Id="rId2509" Type="http://schemas.openxmlformats.org/officeDocument/2006/relationships/hyperlink" Target="https://login.consultant.ru/link/?req=doc&amp;base=LAW&amp;n=512750&amp;date=02.10.2025" TargetMode = "External"/><Relationship Id="rId2510" Type="http://schemas.openxmlformats.org/officeDocument/2006/relationships/hyperlink" Target="https://login.consultant.ru/link/?req=doc&amp;base=LAW&amp;n=512750&amp;date=02.10.2025" TargetMode = "External"/><Relationship Id="rId2511" Type="http://schemas.openxmlformats.org/officeDocument/2006/relationships/hyperlink" Target="https://login.consultant.ru/link/?req=doc&amp;base=LAW&amp;n=495924&amp;date=02.10.2025" TargetMode = "External"/><Relationship Id="rId2512" Type="http://schemas.openxmlformats.org/officeDocument/2006/relationships/hyperlink" Target="www.pravo.gov.ru" TargetMode = "External"/><Relationship Id="rId2513" Type="http://schemas.openxmlformats.org/officeDocument/2006/relationships/hyperlink" Target="http://pravo.gov.ru/proxy/ips/?searchres=&amp;bpas=cd00000&amp;a3=&amp;a3type=1&amp;a3value=&amp;a6=&amp;a6type=1&amp;a6value=&amp;a15=&amp;a15type=1&amp;a15value=&amp;a7type=1&amp;a7from=&amp;a7to=&amp;a7date=27.07.2010&amp;a8=225%F4%E7&amp;a8type=1&amp;a1=&amp;a0=&amp;a16=&amp;a16type=1&amp;a16value=&amp;a17=&amp;a17type=1&amp;a17value=&amp;a4=&amp;a4type=1&amp;a4value=&amp;a23=&amp;a23type=1&amp;a23value=&amp;textpres=&amp;sort=7&amp;x=52&amp;y=12" TargetMode = "External"/><Relationship Id="rId2514" Type="http://schemas.openxmlformats.org/officeDocument/2006/relationships/hyperlink" Target="https://login.consultant.ru/link/?req=doc&amp;base=LAW&amp;n=495924&amp;date=02.10.2025&amp;dst=26&amp;field=134" TargetMode = "External"/><Relationship Id="rId2515" Type="http://schemas.openxmlformats.org/officeDocument/2006/relationships/hyperlink" Target="https://login.consultant.ru/link/?req=doc&amp;base=LAW&amp;n=509581&amp;date=02.10.2025&amp;dst=3022&amp;field=134" TargetMode = "External"/><Relationship Id="rId2516" Type="http://schemas.openxmlformats.org/officeDocument/2006/relationships/hyperlink" Target="www.pravo.gov.ru" TargetMode = "External"/><Relationship Id="rId2517" Type="http://schemas.openxmlformats.org/officeDocument/2006/relationships/hyperlink" Target="https://login.consultant.ru/link/?req=doc&amp;base=LAW&amp;n=512750&amp;date=02.10.2025" TargetMode = "External"/><Relationship Id="rId2518" Type="http://schemas.openxmlformats.org/officeDocument/2006/relationships/hyperlink" Target="https://login.consultant.ru/link/?req=doc&amp;base=LAW&amp;n=512750&amp;date=02.10.2025" TargetMode = "External"/><Relationship Id="rId2519" Type="http://schemas.openxmlformats.org/officeDocument/2006/relationships/hyperlink" Target="https://login.consultant.ru/link/?req=doc&amp;base=LAW&amp;n=512750&amp;date=02.10.2025" TargetMode = "External"/><Relationship Id="rId2520" Type="http://schemas.openxmlformats.org/officeDocument/2006/relationships/hyperlink" Target="https://login.consultant.ru/link/?req=doc&amp;base=LAW&amp;n=512750&amp;date=02.10.2025" TargetMode = "External"/><Relationship Id="rId2521" Type="http://schemas.openxmlformats.org/officeDocument/2006/relationships/hyperlink" Target="https://login.consultant.ru/link/?req=doc&amp;base=LAW&amp;n=460399&amp;date=02.10.2025" TargetMode = "External"/><Relationship Id="rId2522" Type="http://schemas.openxmlformats.org/officeDocument/2006/relationships/hyperlink" Target="https://login.consultant.ru/link/?req=doc&amp;base=LAW&amp;n=460399&amp;date=02.10.2025&amp;dst=100039&amp;field=134" TargetMode = "External"/><Relationship Id="rId2523" Type="http://schemas.openxmlformats.org/officeDocument/2006/relationships/hyperlink" Target="https://login.consultant.ru/link/?req=doc&amp;base=LAW&amp;n=460399&amp;date=02.10.2025&amp;dst=100042&amp;field=134" TargetMode = "External"/><Relationship Id="rId2524" Type="http://schemas.openxmlformats.org/officeDocument/2006/relationships/hyperlink" Target="https://login.consultant.ru/link/?req=doc&amp;base=LAW&amp;n=460399&amp;date=02.10.2025&amp;dst=100061&amp;field=134" TargetMode = "External"/><Relationship Id="rId2525" Type="http://schemas.openxmlformats.org/officeDocument/2006/relationships/hyperlink" Target="https://login.consultant.ru/link/?req=doc&amp;base=LAW&amp;n=460399&amp;date=02.10.2025&amp;dst=100072&amp;field=134" TargetMode = "External"/><Relationship Id="rId2526" Type="http://schemas.openxmlformats.org/officeDocument/2006/relationships/hyperlink" Target="https://login.consultant.ru/link/?req=doc&amp;base=LAW&amp;n=460399&amp;date=02.10.2025&amp;dst=100082&amp;field=134" TargetMode = "External"/><Relationship Id="rId2527" Type="http://schemas.openxmlformats.org/officeDocument/2006/relationships/hyperlink" Target="https://login.consultant.ru/link/?req=doc&amp;base=LAW&amp;n=460399&amp;date=02.10.2025&amp;dst=100085&amp;field=134" TargetMode = "External"/><Relationship Id="rId2528" Type="http://schemas.openxmlformats.org/officeDocument/2006/relationships/hyperlink" Target="https://login.consultant.ru/link/?req=doc&amp;base=LAW&amp;n=460399&amp;date=02.10.2025&amp;dst=100088&amp;field=134" TargetMode = "External"/><Relationship Id="rId2529" Type="http://schemas.openxmlformats.org/officeDocument/2006/relationships/hyperlink" Target="https://login.consultant.ru/link/?req=doc&amp;base=LAW&amp;n=460399&amp;date=02.10.2025&amp;dst=100127&amp;field=134" TargetMode = "External"/><Relationship Id="rId2530" Type="http://schemas.openxmlformats.org/officeDocument/2006/relationships/hyperlink" Target="https://login.consultant.ru/link/?req=doc&amp;base=LAW&amp;n=460399&amp;date=02.10.2025&amp;dst=100131&amp;field=134" TargetMode = "External"/><Relationship Id="rId2531" Type="http://schemas.openxmlformats.org/officeDocument/2006/relationships/hyperlink" Target="https://login.consultant.ru/link/?req=doc&amp;base=LAW&amp;n=460399&amp;date=02.10.2025&amp;dst=100134&amp;field=134" TargetMode = "External"/><Relationship Id="rId2532" Type="http://schemas.openxmlformats.org/officeDocument/2006/relationships/hyperlink" Target="https://login.consultant.ru/link/?req=doc&amp;base=LAW&amp;n=460399&amp;date=02.10.2025&amp;dst=100135&amp;field=134" TargetMode = "External"/><Relationship Id="rId2533" Type="http://schemas.openxmlformats.org/officeDocument/2006/relationships/hyperlink" Target="https://login.consultant.ru/link/?req=doc&amp;base=LAW&amp;n=460399&amp;date=02.10.2025&amp;dst=100142&amp;field=134" TargetMode = "External"/><Relationship Id="rId2534" Type="http://schemas.openxmlformats.org/officeDocument/2006/relationships/hyperlink" Target="https://login.consultant.ru/link/?req=doc&amp;base=LAW&amp;n=460399&amp;date=02.10.2025&amp;dst=100146&amp;field=134" TargetMode = "External"/><Relationship Id="rId2535" Type="http://schemas.openxmlformats.org/officeDocument/2006/relationships/hyperlink" Target="https://login.consultant.ru/link/?req=doc&amp;base=LAW&amp;n=460399&amp;date=02.10.2025&amp;dst=100149&amp;field=134" TargetMode = "External"/><Relationship Id="rId2536" Type="http://schemas.openxmlformats.org/officeDocument/2006/relationships/hyperlink" Target="https://login.consultant.ru/link/?req=doc&amp;base=LAW&amp;n=509581&amp;date=02.10.2025&amp;dst=8446&amp;field=134" TargetMode = "External"/><Relationship Id="rId2537" Type="http://schemas.openxmlformats.org/officeDocument/2006/relationships/hyperlink" Target="https://login.consultant.ru/link/?req=doc&amp;base=LAW&amp;n=508414&amp;date=02.10.2025&amp;dst=100009&amp;field=134"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footer2.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2.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Ростехнадзора от 02.03.2021 N 81
(ред. от 03.09.2025)
"Об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dc:title>
  <dcterms:created xsi:type="dcterms:W3CDTF">2025-10-02T07:39:01Z</dcterms:created>
</cp:coreProperties>
</file>